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Team-2 Ground Rules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Project: Mold-Part Defeaturing (CleanCAD)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Team Leader: Junoh Lee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1. Don't be late (1,000Won if late)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2. Presenting ideas without burden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3. Make sure to do your own homework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4. If the progress is not going well, the team leader will lead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5. Don't curse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6. Must reply to questions and requests on KakaoTalk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7. Don't end the meeting even if one person is absent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8. Report in advance to KakaoTalk if absent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9. In the event of a disagreement, a majority vote will be used to resolve it</w:t>
      </w:r>
    </w:p>
    <w:p>
      <w:pPr>
        <w:spacing w:after="600"/>
      </w:pPr>
    </w:p>
    <w:p>
      <w:pPr>
        <w:spacing w:after="300"/>
        <w:jc w:val="center"/>
      </w:pPr>
      <w:r>
        <w:rPr>
          <w:sz w:val="26"/>
          <w:szCs w:val="26"/>
        </w:rPr>
        <w:t xml:space="preserve">I agree to abide by the above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Junoh Lee (Team Leader)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Hemanth Reddy Vangala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Aneela Tahir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Balcha Kidus Elias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  <w:p/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  <w:p/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  <w:p/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2026-09-03T06:35:14.391Z</dcterms:created>
  <dcterms:modified xsi:type="dcterms:W3CDTF">2026-09-03T06:35:14.392Z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