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43CD" w14:textId="3EF7A068" w:rsidR="00FF7B33" w:rsidRPr="00951C77" w:rsidRDefault="003A3208" w:rsidP="00951C77">
      <w:pPr>
        <w:pStyle w:val="Title"/>
      </w:pPr>
      <w:r>
        <w:rPr>
          <w:rFonts w:hint="eastAsia"/>
          <w:lang w:eastAsia="zh-CN"/>
        </w:rPr>
        <w:t xml:space="preserve">Project </w:t>
      </w:r>
      <w:r w:rsidR="00EB5CE3">
        <w:rPr>
          <w:lang w:eastAsia="zh-CN"/>
        </w:rPr>
        <w:t xml:space="preserve">Three: </w:t>
      </w:r>
      <w:r w:rsidR="00E30BEE">
        <w:rPr>
          <w:lang w:eastAsia="zh-CN"/>
        </w:rPr>
        <w:t>Assess Learners</w:t>
      </w:r>
    </w:p>
    <w:p w14:paraId="5F871ED8" w14:textId="66D184CE" w:rsidR="00FF7B33" w:rsidRPr="00FF7B33" w:rsidRDefault="00184399" w:rsidP="00126D77">
      <w:pPr>
        <w:pStyle w:val="Subtitle"/>
      </w:pPr>
      <w:r>
        <w:rPr>
          <w:rFonts w:hint="eastAsia"/>
          <w:lang w:eastAsia="zh-CN"/>
        </w:rPr>
        <w:t>Junpei Liang</w:t>
      </w:r>
      <w:r w:rsidR="00FF7B33">
        <w:br/>
      </w:r>
      <w:r>
        <w:rPr>
          <w:rFonts w:hint="eastAsia"/>
          <w:lang w:eastAsia="zh-CN"/>
        </w:rPr>
        <w:t>jliang390</w:t>
      </w:r>
      <w:r w:rsidR="00FF7B33" w:rsidRPr="00FF7B33">
        <w:t>@</w:t>
      </w:r>
      <w:r w:rsidR="00FD25E7">
        <w:t>gatech.edu</w:t>
      </w:r>
    </w:p>
    <w:p w14:paraId="2186EF48" w14:textId="6FAE52D1" w:rsidR="00784B78" w:rsidRPr="00D24494" w:rsidRDefault="001C52FB" w:rsidP="0054029E">
      <w:pPr>
        <w:pStyle w:val="Abstract"/>
        <w:rPr>
          <w:rFonts w:eastAsiaTheme="minorEastAsia"/>
          <w:lang w:eastAsia="zh-CN"/>
        </w:rPr>
      </w:pPr>
      <w:r w:rsidRPr="0054029E">
        <w:rPr>
          <w:b/>
          <w:bCs/>
          <w:i/>
          <w:iCs/>
        </w:rPr>
        <w:t>Abstract</w:t>
      </w:r>
      <w:r w:rsidR="00D24494">
        <w:rPr>
          <w:rFonts w:eastAsiaTheme="minorEastAsia" w:hint="eastAsia"/>
          <w:b/>
          <w:bCs/>
          <w:i/>
          <w:iCs/>
          <w:lang w:eastAsia="zh-CN"/>
        </w:rPr>
        <w:t xml:space="preserve"> </w:t>
      </w:r>
      <w:r w:rsidR="00D24494">
        <w:rPr>
          <w:rFonts w:eastAsiaTheme="minorEastAsia"/>
          <w:b/>
          <w:bCs/>
          <w:i/>
          <w:iCs/>
          <w:lang w:eastAsia="zh-CN"/>
        </w:rPr>
        <w:t>–</w:t>
      </w:r>
      <w:r w:rsidR="00D24494">
        <w:rPr>
          <w:rFonts w:eastAsiaTheme="minorEastAsia" w:hint="eastAsia"/>
          <w:b/>
          <w:bCs/>
          <w:i/>
          <w:iCs/>
          <w:lang w:eastAsia="zh-CN"/>
        </w:rPr>
        <w:t xml:space="preserve"> </w:t>
      </w:r>
      <w:r w:rsidR="00DF45AA" w:rsidRPr="00DF45AA">
        <w:rPr>
          <w:rFonts w:eastAsiaTheme="minorEastAsia"/>
          <w:i/>
          <w:iCs/>
          <w:lang w:eastAsia="zh-CN"/>
        </w:rPr>
        <w:t xml:space="preserve">This project assesses the performance of various learning algorithms, including decision trees, random </w:t>
      </w:r>
      <w:r w:rsidR="002262F9">
        <w:rPr>
          <w:rFonts w:eastAsiaTheme="minorEastAsia"/>
          <w:i/>
          <w:iCs/>
          <w:lang w:eastAsia="zh-CN"/>
        </w:rPr>
        <w:t>decision tree</w:t>
      </w:r>
      <w:r w:rsidR="00DF45AA" w:rsidRPr="00DF45AA">
        <w:rPr>
          <w:rFonts w:eastAsiaTheme="minorEastAsia"/>
          <w:i/>
          <w:iCs/>
          <w:lang w:eastAsia="zh-CN"/>
        </w:rPr>
        <w:t xml:space="preserve">, and ensemble learners. </w:t>
      </w:r>
      <w:r w:rsidR="00DF45AA">
        <w:rPr>
          <w:rFonts w:eastAsiaTheme="minorEastAsia"/>
          <w:i/>
          <w:iCs/>
          <w:lang w:eastAsia="zh-CN"/>
        </w:rPr>
        <w:t>E</w:t>
      </w:r>
      <w:r w:rsidR="00DF45AA" w:rsidRPr="00DF45AA">
        <w:rPr>
          <w:rFonts w:eastAsiaTheme="minorEastAsia"/>
          <w:i/>
          <w:iCs/>
          <w:lang w:eastAsia="zh-CN"/>
        </w:rPr>
        <w:t>xperiment</w:t>
      </w:r>
      <w:r w:rsidR="00DF45AA">
        <w:rPr>
          <w:rFonts w:eastAsiaTheme="minorEastAsia"/>
          <w:i/>
          <w:iCs/>
          <w:lang w:eastAsia="zh-CN"/>
        </w:rPr>
        <w:t>s</w:t>
      </w:r>
      <w:r w:rsidR="00DF45AA" w:rsidRPr="00DF45AA">
        <w:rPr>
          <w:rFonts w:eastAsiaTheme="minorEastAsia"/>
          <w:i/>
          <w:iCs/>
          <w:lang w:eastAsia="zh-CN"/>
        </w:rPr>
        <w:t xml:space="preserve"> </w:t>
      </w:r>
      <w:r w:rsidR="00DF45AA">
        <w:rPr>
          <w:rFonts w:eastAsiaTheme="minorEastAsia"/>
          <w:i/>
          <w:iCs/>
          <w:lang w:eastAsia="zh-CN"/>
        </w:rPr>
        <w:t>were</w:t>
      </w:r>
      <w:r w:rsidR="00DF45AA" w:rsidRPr="00DF45AA">
        <w:rPr>
          <w:rFonts w:eastAsiaTheme="minorEastAsia"/>
          <w:i/>
          <w:iCs/>
          <w:lang w:eastAsia="zh-CN"/>
        </w:rPr>
        <w:t xml:space="preserve"> conducted to investigate the impact of overfitting on their effectiveness.</w:t>
      </w:r>
    </w:p>
    <w:p w14:paraId="77C7DD8E" w14:textId="37C8EC7B" w:rsidR="00D5034D" w:rsidRPr="009B7A17" w:rsidRDefault="000525FA" w:rsidP="00B4491E">
      <w:pPr>
        <w:pStyle w:val="Heading1"/>
      </w:pPr>
      <w:r>
        <w:rPr>
          <w:rFonts w:hint="eastAsia"/>
          <w:lang w:eastAsia="zh-CN"/>
        </w:rPr>
        <w:t>Introduction</w:t>
      </w:r>
    </w:p>
    <w:p w14:paraId="6907BEFA" w14:textId="1EDED90D" w:rsidR="00165CEE" w:rsidRDefault="00165CEE" w:rsidP="00CC25B3">
      <w:r w:rsidRPr="00165CEE">
        <w:t xml:space="preserve">This </w:t>
      </w:r>
      <w:r>
        <w:t>project</w:t>
      </w:r>
      <w:r w:rsidRPr="00165CEE">
        <w:t xml:space="preserve"> evaluates the efficacy of several machine learning algorithms, including decision tree, randomized decision tree, </w:t>
      </w:r>
      <w:r w:rsidR="00B707C8">
        <w:t xml:space="preserve">bagging </w:t>
      </w:r>
      <w:r w:rsidRPr="00165CEE">
        <w:t xml:space="preserve">and ensemble methods that aggregate multiple </w:t>
      </w:r>
      <w:r>
        <w:t xml:space="preserve">learning </w:t>
      </w:r>
      <w:r w:rsidRPr="00165CEE">
        <w:t xml:space="preserve">models. The project involves conducting three experiments to investigate how leaf size and bagging affect overfitting in each respective learning </w:t>
      </w:r>
      <w:r>
        <w:t>model</w:t>
      </w:r>
      <w:r w:rsidRPr="00165CEE">
        <w:t xml:space="preserve">. </w:t>
      </w:r>
      <w:r w:rsidR="008D4E24">
        <w:t>In theory,</w:t>
      </w:r>
      <w:r w:rsidRPr="00165CEE">
        <w:t xml:space="preserve"> it is expected that reducing the leaf size in decision tree learning will lead to overfitting, even when </w:t>
      </w:r>
      <w:r w:rsidR="008D4E24">
        <w:t>involving</w:t>
      </w:r>
      <w:r w:rsidRPr="00165CEE">
        <w:t xml:space="preserve"> </w:t>
      </w:r>
      <w:r w:rsidR="008D4E24">
        <w:t xml:space="preserve">other </w:t>
      </w:r>
      <w:r w:rsidR="00AF7139">
        <w:t xml:space="preserve">learning </w:t>
      </w:r>
      <w:r w:rsidR="001B6CE3">
        <w:t>techniques</w:t>
      </w:r>
      <w:r w:rsidRPr="00165CEE">
        <w:t xml:space="preserve"> such as </w:t>
      </w:r>
      <w:r w:rsidR="00BD4FE9">
        <w:t>bagging</w:t>
      </w:r>
      <w:r w:rsidRPr="00165CEE">
        <w:t xml:space="preserve"> for training data. In contrast, random decision trees are anticipated to achieve </w:t>
      </w:r>
      <w:r w:rsidR="00BD2B31">
        <w:t xml:space="preserve">more </w:t>
      </w:r>
      <w:r w:rsidRPr="00165CEE">
        <w:t>accuracy</w:t>
      </w:r>
      <w:r w:rsidR="004F6444">
        <w:t xml:space="preserve"> and faster computation time</w:t>
      </w:r>
      <w:r w:rsidRPr="00165CEE">
        <w:t xml:space="preserve"> to traditional decision trees</w:t>
      </w:r>
      <w:r w:rsidR="004F6444">
        <w:t>.</w:t>
      </w:r>
    </w:p>
    <w:p w14:paraId="7C9A8490" w14:textId="599158E8" w:rsidR="00FB6E06" w:rsidRPr="005B7313" w:rsidRDefault="00AF7139" w:rsidP="00FB6E06">
      <w:pPr>
        <w:pStyle w:val="Heading1"/>
      </w:pPr>
      <w:r>
        <w:rPr>
          <w:lang w:eastAsia="zh-CN"/>
        </w:rPr>
        <w:t xml:space="preserve">Methods </w:t>
      </w:r>
    </w:p>
    <w:p w14:paraId="5CDFC8DF" w14:textId="07245DD5" w:rsidR="00B9689D" w:rsidRDefault="00B9689D" w:rsidP="00997584">
      <w:r w:rsidRPr="00B9689D">
        <w:t>The following three experiments are designed to investigate the performance of learning algorithms with varying leaf sizes</w:t>
      </w:r>
      <w:r>
        <w:t>, perform qua</w:t>
      </w:r>
      <w:r w:rsidR="00296DBD">
        <w:t xml:space="preserve">ntitative </w:t>
      </w:r>
      <w:r>
        <w:t xml:space="preserve">comparison </w:t>
      </w:r>
      <w:r w:rsidR="00296DBD">
        <w:t>between decision</w:t>
      </w:r>
      <w:r w:rsidR="00AE63A6">
        <w:t xml:space="preserve"> tree</w:t>
      </w:r>
      <w:r w:rsidR="00296DBD">
        <w:t xml:space="preserve"> and random tree. </w:t>
      </w:r>
    </w:p>
    <w:p w14:paraId="2E772FDB" w14:textId="5DE98D3A" w:rsidR="00DB74E7" w:rsidRDefault="00DB74E7" w:rsidP="00997584">
      <w:r w:rsidRPr="00DB74E7">
        <w:t xml:space="preserve">In Experiment 1, the Istanbul.csv dataset </w:t>
      </w:r>
      <w:r w:rsidR="00776C11">
        <w:t xml:space="preserve">was divided </w:t>
      </w:r>
      <w:r w:rsidRPr="00DB74E7">
        <w:t xml:space="preserve">into two parts: 60% for training (in-sample data) and 40% for testing (out-of-sample data). </w:t>
      </w:r>
      <w:r w:rsidR="00AA694C">
        <w:t>T</w:t>
      </w:r>
      <w:r w:rsidRPr="00DB74E7">
        <w:t xml:space="preserve">hen </w:t>
      </w:r>
      <w:r w:rsidR="002B1616">
        <w:t xml:space="preserve">I </w:t>
      </w:r>
      <w:r w:rsidRPr="00DB74E7">
        <w:t xml:space="preserve">trained </w:t>
      </w:r>
      <w:r w:rsidR="00996CFA">
        <w:t>4</w:t>
      </w:r>
      <w:r w:rsidRPr="00DB74E7">
        <w:t xml:space="preserve">0 decision tree learners on the training data, selecting the feature with the highest correlation at each node. </w:t>
      </w:r>
      <w:r w:rsidR="00B301FC">
        <w:t>I</w:t>
      </w:r>
      <w:r w:rsidRPr="00DB74E7">
        <w:t xml:space="preserve"> varied the leaf size of the decision trees from 1 to 40 and evaluated the difference in root mean squared error (RMSE) between the in-sample and out-of-sample data across different models. By examining these differences, </w:t>
      </w:r>
      <w:r w:rsidR="00B301FC">
        <w:t>I</w:t>
      </w:r>
      <w:r w:rsidRPr="00DB74E7">
        <w:t xml:space="preserve"> aimed to assess the effect of overfitting corresponding to the leaf size on the decision tree.</w:t>
      </w:r>
    </w:p>
    <w:p w14:paraId="7BD07B64" w14:textId="54E8D14A" w:rsidR="00F1601E" w:rsidRDefault="004D6178" w:rsidP="00997584">
      <w:r w:rsidRPr="004D6178">
        <w:t xml:space="preserve">In Experiment 2, the Istanbul.csv dataset </w:t>
      </w:r>
      <w:r w:rsidR="009F51BF">
        <w:t xml:space="preserve">was divided </w:t>
      </w:r>
      <w:r w:rsidRPr="004D6178">
        <w:t xml:space="preserve">into two parts: 60% for training (in-sample data) and 40% for testing (out-of-sample data). This </w:t>
      </w:r>
      <w:r w:rsidRPr="004D6178">
        <w:lastRenderedPageBreak/>
        <w:t xml:space="preserve">experiment </w:t>
      </w:r>
      <w:proofErr w:type="gramStart"/>
      <w:r w:rsidRPr="004D6178">
        <w:t>built</w:t>
      </w:r>
      <w:proofErr w:type="gramEnd"/>
      <w:r w:rsidRPr="004D6178">
        <w:t xml:space="preserve"> by </w:t>
      </w:r>
      <w:r w:rsidR="00C56163">
        <w:t>involving</w:t>
      </w:r>
      <w:r w:rsidRPr="004D6178">
        <w:t xml:space="preserve"> bagging technique</w:t>
      </w:r>
      <w:r w:rsidR="00580580">
        <w:t>,</w:t>
      </w:r>
      <w:r w:rsidRPr="004D6178">
        <w:t xml:space="preserve"> </w:t>
      </w:r>
      <w:r w:rsidR="00580580">
        <w:t>I</w:t>
      </w:r>
      <w:r w:rsidRPr="004D6178">
        <w:t xml:space="preserve"> created an ensemble of 20 decision trees, where each tree was trained on a random subset of 60% of the training data. </w:t>
      </w:r>
      <w:r w:rsidR="00B301FC">
        <w:t>I</w:t>
      </w:r>
      <w:r w:rsidR="00AC742D" w:rsidRPr="00AC742D">
        <w:t xml:space="preserve"> varied the leaf size of the decision trees from 1 to 40</w:t>
      </w:r>
      <w:r w:rsidR="00397F0D">
        <w:t>, and b</w:t>
      </w:r>
      <w:r w:rsidR="00397F0D" w:rsidRPr="00397F0D">
        <w:t xml:space="preserve">y examining the differences in RMSE between the in-sample and out-of-sample data, </w:t>
      </w:r>
      <w:r w:rsidR="00DD7B60">
        <w:t>I</w:t>
      </w:r>
      <w:r w:rsidR="00397F0D" w:rsidRPr="00397F0D">
        <w:t xml:space="preserve"> aimed to assess the effect of overfitting corresponding to the leaf size on the decision tree.</w:t>
      </w:r>
    </w:p>
    <w:p w14:paraId="3D49E04B" w14:textId="26467810" w:rsidR="00B157E5" w:rsidRPr="00C02E4F" w:rsidRDefault="00B157E5" w:rsidP="00997584">
      <w:r w:rsidRPr="00B157E5">
        <w:t xml:space="preserve">In Experiment 3, </w:t>
      </w:r>
      <w:r w:rsidR="00DD7B60">
        <w:t>I</w:t>
      </w:r>
      <w:r w:rsidRPr="00B157E5">
        <w:t xml:space="preserve"> conducted a quantitative comparison between decision trees and random trees to assess their performance in terms of accuracy and efficiency. </w:t>
      </w:r>
      <w:r w:rsidR="00DD7B60">
        <w:t>I</w:t>
      </w:r>
      <w:r w:rsidRPr="00B157E5">
        <w:t xml:space="preserve"> varied the leaf size from 1 to 40 and randomly selected 60% of the Istanbul.csv data to train both the decision tree and random tree models. For each combination of leaf size and training data, </w:t>
      </w:r>
      <w:r w:rsidR="00DD7B60">
        <w:t>I</w:t>
      </w:r>
      <w:r w:rsidRPr="00B157E5">
        <w:t xml:space="preserve"> captured two quantitative measures: mean absolute error (MAE) and training time.</w:t>
      </w:r>
      <w:r w:rsidR="00D52A44">
        <w:t xml:space="preserve"> </w:t>
      </w:r>
      <w:r w:rsidR="00D52A44" w:rsidRPr="00D52A44">
        <w:t xml:space="preserve">By comparing these two measures across different leaf sizes and models, </w:t>
      </w:r>
      <w:r w:rsidR="00DD7B60">
        <w:t>I</w:t>
      </w:r>
      <w:r w:rsidR="00D52A44" w:rsidRPr="00D52A44">
        <w:t xml:space="preserve"> aimed to evaluate the accuracy and efficiency of the learning models.</w:t>
      </w:r>
    </w:p>
    <w:p w14:paraId="5D20C745" w14:textId="16132539" w:rsidR="00417F0E" w:rsidRDefault="00CD01AC" w:rsidP="00417F0E">
      <w:pPr>
        <w:pStyle w:val="Heading1"/>
      </w:pPr>
      <w:r>
        <w:t>Discussion</w:t>
      </w:r>
    </w:p>
    <w:p w14:paraId="49F512D0" w14:textId="1D59B12B" w:rsidR="00C5792D" w:rsidRPr="00C5792D" w:rsidRDefault="00C5792D" w:rsidP="00C5792D">
      <w:r>
        <w:t xml:space="preserve">In the following, </w:t>
      </w:r>
      <w:r w:rsidR="00285B1A" w:rsidRPr="00285B1A">
        <w:t>we'll explore how overfitting affects various learning algorithms, including a comparison of decision trees and random trees in terms of their effectiveness.</w:t>
      </w:r>
    </w:p>
    <w:p w14:paraId="164D04DB" w14:textId="77777777" w:rsidR="00C5792D" w:rsidRDefault="00C5792D" w:rsidP="00C77E63">
      <w:pPr>
        <w:pStyle w:val="Heading2"/>
        <w:numPr>
          <w:ilvl w:val="1"/>
          <w:numId w:val="6"/>
        </w:numPr>
      </w:pPr>
      <w:r>
        <w:t>Experiment 1</w:t>
      </w:r>
    </w:p>
    <w:p w14:paraId="15739B3B" w14:textId="700A0A1F" w:rsidR="00D975E6" w:rsidRPr="003A7701" w:rsidRDefault="00152C85" w:rsidP="003A7701">
      <w:r w:rsidRPr="00152C85">
        <w:t xml:space="preserve">The results of Experiment 1 </w:t>
      </w:r>
      <w:proofErr w:type="gramStart"/>
      <w:r w:rsidR="00020A9A">
        <w:t>shows</w:t>
      </w:r>
      <w:proofErr w:type="gramEnd"/>
      <w:r w:rsidRPr="00152C85">
        <w:t xml:space="preserve"> that overfitting occurs when the leaf size reaches around 10, and as </w:t>
      </w:r>
      <w:r w:rsidR="000A1540">
        <w:t xml:space="preserve">we </w:t>
      </w:r>
      <w:r w:rsidRPr="00152C85">
        <w:t xml:space="preserve">decrease the leaf size towards zero, the root </w:t>
      </w:r>
      <w:proofErr w:type="gramStart"/>
      <w:r w:rsidRPr="00152C85">
        <w:t>mean</w:t>
      </w:r>
      <w:proofErr w:type="gramEnd"/>
      <w:r w:rsidRPr="00152C85">
        <w:t xml:space="preserve"> squared error (RMSE) for the in-sample data also decreases towards zero. This is because, by narrowing the leaf size to zero, </w:t>
      </w:r>
      <w:r w:rsidR="000A1540">
        <w:t>we are trying</w:t>
      </w:r>
      <w:r w:rsidRPr="00152C85">
        <w:t xml:space="preserve"> to fit the learning model as closely as possible to the training data. However, when we introduce the testing data, the RMSE shoots up, indicating that our model has become too specialized to the training data and fails to generalize well.</w:t>
      </w:r>
      <w:r w:rsidR="004F7674">
        <w:t xml:space="preserve"> To mitigate this issue</w:t>
      </w:r>
      <w:r w:rsidR="0062083C">
        <w:t>, one is</w:t>
      </w:r>
      <w:r w:rsidR="0062083C" w:rsidRPr="0062083C">
        <w:t xml:space="preserve"> implement early stopping, where we </w:t>
      </w:r>
      <w:r w:rsidR="0062083C">
        <w:t xml:space="preserve">stop </w:t>
      </w:r>
      <w:r w:rsidR="0062083C" w:rsidRPr="0062083C">
        <w:t xml:space="preserve">the training process as soon as we detect overfitting. Alternatively, we can </w:t>
      </w:r>
      <w:r w:rsidR="0062083C">
        <w:t>use</w:t>
      </w:r>
      <w:r w:rsidR="0062083C" w:rsidRPr="0062083C">
        <w:t xml:space="preserve"> ensemble methods, </w:t>
      </w:r>
      <w:r w:rsidR="003F2D50">
        <w:t>and or</w:t>
      </w:r>
      <w:r w:rsidR="0062083C" w:rsidRPr="0062083C">
        <w:t xml:space="preserve"> bagging</w:t>
      </w:r>
      <w:r w:rsidR="009556F6">
        <w:t xml:space="preserve"> or boosting</w:t>
      </w:r>
      <w:r w:rsidR="0062083C" w:rsidRPr="0062083C">
        <w:t>, which involve combining the predictions of multiple models trained on different subsets of the data.</w:t>
      </w:r>
    </w:p>
    <w:p w14:paraId="3C71EDD0" w14:textId="33D5A8B8" w:rsidR="00577582" w:rsidRDefault="00B05C39" w:rsidP="00577582">
      <w:pPr>
        <w:spacing w:line="240" w:lineRule="auto"/>
        <w:jc w:val="center"/>
      </w:pPr>
      <w:r>
        <w:rPr>
          <w:noProof/>
          <w14:ligatures w14:val="none"/>
          <w14:numForm w14:val="default"/>
          <w14:numSpacing w14:val="default"/>
        </w:rPr>
        <w:lastRenderedPageBreak/>
        <w:drawing>
          <wp:inline distT="0" distB="0" distL="0" distR="0" wp14:anchorId="26B671D6" wp14:editId="0C89127F">
            <wp:extent cx="4462272" cy="3346704"/>
            <wp:effectExtent l="0" t="0" r="0" b="6350"/>
            <wp:docPr id="943107605" name="Picture 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07605" name="Picture 2" descr="A graph with blue and orange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62272" cy="3346704"/>
                    </a:xfrm>
                    <a:prstGeom prst="rect">
                      <a:avLst/>
                    </a:prstGeom>
                  </pic:spPr>
                </pic:pic>
              </a:graphicData>
            </a:graphic>
          </wp:inline>
        </w:drawing>
      </w:r>
    </w:p>
    <w:p w14:paraId="79BD2751" w14:textId="6F4E21D8" w:rsidR="00577582" w:rsidRDefault="00577582" w:rsidP="00577582">
      <w:pPr>
        <w:pStyle w:val="FigureCaption"/>
      </w:pPr>
      <w:r>
        <w:t>Experiment 1</w:t>
      </w:r>
      <w:r w:rsidR="0094420E">
        <w:t>:</w:t>
      </w:r>
      <w:r>
        <w:t xml:space="preserve"> </w:t>
      </w:r>
      <w:r w:rsidR="009F3587" w:rsidRPr="009F3587">
        <w:t xml:space="preserve">RMSE results for the decision tree model, comparing in-sample and out-of-sample performance across leaf sizes of 1 to </w:t>
      </w:r>
      <w:r w:rsidR="00996CFA">
        <w:t>4</w:t>
      </w:r>
      <w:r w:rsidR="009F3587" w:rsidRPr="009F3587">
        <w:t>0.</w:t>
      </w:r>
    </w:p>
    <w:p w14:paraId="689A37B3" w14:textId="77777777" w:rsidR="00577582" w:rsidRDefault="00577582" w:rsidP="00577582">
      <w:pPr>
        <w:pStyle w:val="FigureCaption"/>
        <w:numPr>
          <w:ilvl w:val="0"/>
          <w:numId w:val="0"/>
        </w:numPr>
        <w:ind w:left="1440"/>
      </w:pPr>
    </w:p>
    <w:p w14:paraId="58B9CD4B" w14:textId="10384943" w:rsidR="00020A9A" w:rsidRDefault="00020A9A" w:rsidP="00C77E63">
      <w:pPr>
        <w:pStyle w:val="Heading2"/>
        <w:numPr>
          <w:ilvl w:val="1"/>
          <w:numId w:val="6"/>
        </w:numPr>
      </w:pPr>
      <w:r>
        <w:t xml:space="preserve">Experiment </w:t>
      </w:r>
      <w:r w:rsidR="00C14BC0">
        <w:t>2</w:t>
      </w:r>
    </w:p>
    <w:p w14:paraId="6B059E78" w14:textId="7FFD9B30" w:rsidR="00020A9A" w:rsidRPr="003A7701" w:rsidRDefault="00DB2247" w:rsidP="00020A9A">
      <w:r w:rsidRPr="00DB2247">
        <w:t>The results of Experiment 2 indicate that using a bag learner</w:t>
      </w:r>
      <w:r w:rsidR="00A02F45">
        <w:t xml:space="preserve"> with </w:t>
      </w:r>
      <w:r w:rsidR="00AF122D">
        <w:t>20 bags and decision tree learners</w:t>
      </w:r>
      <w:r w:rsidRPr="00DB2247">
        <w:t xml:space="preserve"> leads to a reduction in RMSE compared to Experiment 1, which used a single decision tree. Not</w:t>
      </w:r>
      <w:r w:rsidR="00816228">
        <w:t xml:space="preserve">e </w:t>
      </w:r>
      <w:r w:rsidR="002F58A8">
        <w:t>that</w:t>
      </w:r>
      <w:r w:rsidRPr="00DB2247">
        <w:t xml:space="preserve"> the out-of-sample RMSE remains stable at approximately 0.050. However, despite this improvement, overfitting is still not </w:t>
      </w:r>
      <w:proofErr w:type="gramStart"/>
      <w:r w:rsidR="00816228">
        <w:t>completely</w:t>
      </w:r>
      <w:r w:rsidRPr="00DB2247">
        <w:t xml:space="preserve"> eliminated</w:t>
      </w:r>
      <w:proofErr w:type="gramEnd"/>
      <w:r w:rsidRPr="00DB2247">
        <w:t xml:space="preserve">, as </w:t>
      </w:r>
      <w:r w:rsidR="00816228">
        <w:t>the figure 2.</w:t>
      </w:r>
      <w:r w:rsidR="00B00B8E">
        <w:t xml:space="preserve"> shown</w:t>
      </w:r>
      <w:r w:rsidRPr="00DB2247">
        <w:t xml:space="preserve"> that when the leaf size is set to 5, the RMSE for the in-sample data continues to decline, indicating that the model is becoming </w:t>
      </w:r>
      <w:r w:rsidR="00651DB3" w:rsidRPr="00152C85">
        <w:t>too specialized to the training data</w:t>
      </w:r>
      <w:r w:rsidR="00651DB3">
        <w:t>.</w:t>
      </w:r>
    </w:p>
    <w:p w14:paraId="6200739C" w14:textId="749874DA" w:rsidR="00577582" w:rsidRDefault="00422670" w:rsidP="00577582">
      <w:pPr>
        <w:spacing w:line="240" w:lineRule="auto"/>
        <w:jc w:val="center"/>
      </w:pPr>
      <w:r>
        <w:rPr>
          <w:noProof/>
          <w14:ligatures w14:val="none"/>
          <w14:numForm w14:val="default"/>
          <w14:numSpacing w14:val="default"/>
        </w:rPr>
        <w:lastRenderedPageBreak/>
        <w:drawing>
          <wp:inline distT="0" distB="0" distL="0" distR="0" wp14:anchorId="17C7B540" wp14:editId="1A320275">
            <wp:extent cx="4462272" cy="3346704"/>
            <wp:effectExtent l="0" t="0" r="0" b="6350"/>
            <wp:docPr id="1206257141" name="Picture 3" descr="A graph of 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57141" name="Picture 3" descr="A graph of a graph with blue and orange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462272" cy="3346704"/>
                    </a:xfrm>
                    <a:prstGeom prst="rect">
                      <a:avLst/>
                    </a:prstGeom>
                  </pic:spPr>
                </pic:pic>
              </a:graphicData>
            </a:graphic>
          </wp:inline>
        </w:drawing>
      </w:r>
    </w:p>
    <w:p w14:paraId="7D885E3A" w14:textId="7DAA7EA6" w:rsidR="008C7E8D" w:rsidRDefault="00577582" w:rsidP="008C7E8D">
      <w:pPr>
        <w:pStyle w:val="FigureCaption"/>
      </w:pPr>
      <w:r>
        <w:t xml:space="preserve"> Experiment </w:t>
      </w:r>
      <w:r w:rsidR="00DB2247">
        <w:t>2</w:t>
      </w:r>
      <w:r w:rsidR="00452C49">
        <w:t>:</w:t>
      </w:r>
      <w:r>
        <w:t xml:space="preserve"> </w:t>
      </w:r>
      <w:r w:rsidR="00C14BC0">
        <w:t>RMSE results for the bag learner</w:t>
      </w:r>
      <w:r w:rsidR="00A02F45">
        <w:t xml:space="preserve"> (20 bags</w:t>
      </w:r>
      <w:r w:rsidR="00AF122D">
        <w:t xml:space="preserve"> and Decision Tree model</w:t>
      </w:r>
      <w:r w:rsidR="00A02F45">
        <w:t>)</w:t>
      </w:r>
      <w:r w:rsidR="006B7A10">
        <w:t xml:space="preserve">, comparing in-sample and out-of-sample performance across leaf size of 1 to 40 </w:t>
      </w:r>
      <w:r w:rsidR="00A02F45">
        <w:t xml:space="preserve"> </w:t>
      </w:r>
    </w:p>
    <w:p w14:paraId="18C5D0B9" w14:textId="77777777" w:rsidR="008C7E8D" w:rsidRDefault="008C7E8D" w:rsidP="008C7E8D">
      <w:pPr>
        <w:pStyle w:val="FigureCaption"/>
        <w:numPr>
          <w:ilvl w:val="0"/>
          <w:numId w:val="0"/>
        </w:numPr>
        <w:ind w:left="1440"/>
      </w:pPr>
    </w:p>
    <w:p w14:paraId="7E2A02D9" w14:textId="0FB04A3F" w:rsidR="008C7E8D" w:rsidRDefault="008C7E8D" w:rsidP="00C77E63">
      <w:pPr>
        <w:pStyle w:val="Heading2"/>
        <w:numPr>
          <w:ilvl w:val="1"/>
          <w:numId w:val="6"/>
        </w:numPr>
      </w:pPr>
      <w:r>
        <w:t>Experiment 3</w:t>
      </w:r>
    </w:p>
    <w:p w14:paraId="64772DCB" w14:textId="4EA51AE2" w:rsidR="0061742F" w:rsidRDefault="0061742F" w:rsidP="0061742F">
      <w:r>
        <w:t xml:space="preserve">The results of Experiment 3 suggest that the random tree outperforms the decision tree for </w:t>
      </w:r>
      <w:r w:rsidRPr="0061742F">
        <w:t>Istanbul.csv dataset</w:t>
      </w:r>
      <w:r>
        <w:t>. The average Mean Absolute Error (MAE) for the random tree is 0.48, whereas the MAE for the classical decision tree is 0.56, as shown in Figure 3. Furthermore, the training time for the random decision tree is significantly shorter, at 0.002 seconds, compared to the average training time of 0.017 seconds for the classical decision tree</w:t>
      </w:r>
      <w:r w:rsidR="0019720E">
        <w:t xml:space="preserve">, as </w:t>
      </w:r>
      <w:proofErr w:type="gramStart"/>
      <w:r w:rsidR="0019720E">
        <w:t>show</w:t>
      </w:r>
      <w:proofErr w:type="gramEnd"/>
      <w:r w:rsidR="0019720E">
        <w:t xml:space="preserve"> in Figure 4.</w:t>
      </w:r>
    </w:p>
    <w:p w14:paraId="64465C35" w14:textId="2153631B" w:rsidR="00E145B0" w:rsidRPr="003A7701" w:rsidRDefault="0061742F" w:rsidP="0061742F">
      <w:r>
        <w:t xml:space="preserve">However, </w:t>
      </w:r>
      <w:r w:rsidR="006D0CEA">
        <w:t xml:space="preserve">there is </w:t>
      </w:r>
      <w:r>
        <w:t xml:space="preserve">no single </w:t>
      </w:r>
      <w:r w:rsidR="00E55413">
        <w:t>model that</w:t>
      </w:r>
      <w:r>
        <w:t xml:space="preserve"> is universally superior. The choice of model ultimately depends on the specific </w:t>
      </w:r>
      <w:r w:rsidR="00E55413">
        <w:t>data set</w:t>
      </w:r>
      <w:r>
        <w:t xml:space="preserve"> being used. There may be cases where the classical decision tree performs better, and its interpretability and explainability are advantages. On the other hand, if speed is a priority, the random decision tree is likely a better choice.</w:t>
      </w:r>
    </w:p>
    <w:p w14:paraId="6F9C286D" w14:textId="75D8083E" w:rsidR="00577582" w:rsidRDefault="00703789" w:rsidP="00577582">
      <w:pPr>
        <w:spacing w:line="240" w:lineRule="auto"/>
        <w:jc w:val="center"/>
      </w:pPr>
      <w:r>
        <w:rPr>
          <w:noProof/>
          <w14:ligatures w14:val="none"/>
          <w14:numForm w14:val="default"/>
          <w14:numSpacing w14:val="default"/>
        </w:rPr>
        <w:lastRenderedPageBreak/>
        <w:drawing>
          <wp:inline distT="0" distB="0" distL="0" distR="0" wp14:anchorId="270D85D2" wp14:editId="19087E0A">
            <wp:extent cx="4462272" cy="3346704"/>
            <wp:effectExtent l="0" t="0" r="0" b="6350"/>
            <wp:docPr id="1161130345" name="Picture 4" descr="A graph of different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30345" name="Picture 4" descr="A graph of different tre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62272" cy="3346704"/>
                    </a:xfrm>
                    <a:prstGeom prst="rect">
                      <a:avLst/>
                    </a:prstGeom>
                  </pic:spPr>
                </pic:pic>
              </a:graphicData>
            </a:graphic>
          </wp:inline>
        </w:drawing>
      </w:r>
    </w:p>
    <w:p w14:paraId="54C7DA0D" w14:textId="39A6AA6D" w:rsidR="00577582" w:rsidRDefault="00577582" w:rsidP="00577582">
      <w:pPr>
        <w:pStyle w:val="FigureCaption"/>
      </w:pPr>
      <w:r>
        <w:t xml:space="preserve">Experiment </w:t>
      </w:r>
      <w:r w:rsidR="000C3A9C">
        <w:t>3:</w:t>
      </w:r>
      <w:r w:rsidR="000C3A9C" w:rsidRPr="000C3A9C">
        <w:t xml:space="preserve"> </w:t>
      </w:r>
      <w:r w:rsidR="000C3A9C">
        <w:t>MAE</w:t>
      </w:r>
      <w:r w:rsidR="000C3A9C" w:rsidRPr="000C3A9C">
        <w:t xml:space="preserve"> results for comparing </w:t>
      </w:r>
      <w:r w:rsidR="000C3A9C">
        <w:t>decision tree</w:t>
      </w:r>
      <w:r w:rsidR="000C3A9C" w:rsidRPr="000C3A9C">
        <w:t xml:space="preserve"> and </w:t>
      </w:r>
      <w:r w:rsidR="000C3A9C">
        <w:t>random tree</w:t>
      </w:r>
      <w:r w:rsidR="000C3A9C" w:rsidRPr="000C3A9C">
        <w:t xml:space="preserve"> across leaf size of 1 to 40  </w:t>
      </w:r>
    </w:p>
    <w:p w14:paraId="09156D0C" w14:textId="5A29B759" w:rsidR="00CD364B" w:rsidRDefault="00CD364B" w:rsidP="00577582">
      <w:pPr>
        <w:spacing w:line="240" w:lineRule="auto"/>
        <w:jc w:val="center"/>
      </w:pPr>
      <w:r>
        <w:rPr>
          <w:noProof/>
          <w14:ligatures w14:val="none"/>
          <w14:numForm w14:val="default"/>
          <w14:numSpacing w14:val="default"/>
        </w:rPr>
        <w:drawing>
          <wp:inline distT="0" distB="0" distL="0" distR="0" wp14:anchorId="0D6BB284" wp14:editId="64D29B99">
            <wp:extent cx="4462272" cy="3346704"/>
            <wp:effectExtent l="0" t="0" r="0" b="6350"/>
            <wp:docPr id="405683369" name="Picture 5" descr="A graph with blue lines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83369" name="Picture 5" descr="A graph with blue lines and orange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462272" cy="3346704"/>
                    </a:xfrm>
                    <a:prstGeom prst="rect">
                      <a:avLst/>
                    </a:prstGeom>
                  </pic:spPr>
                </pic:pic>
              </a:graphicData>
            </a:graphic>
          </wp:inline>
        </w:drawing>
      </w:r>
    </w:p>
    <w:p w14:paraId="796145FE" w14:textId="3DED5BF3" w:rsidR="00E2023B" w:rsidRDefault="00CD364B" w:rsidP="005A47AB">
      <w:pPr>
        <w:pStyle w:val="FigureCaption"/>
      </w:pPr>
      <w:r>
        <w:t>Experiment 3:</w:t>
      </w:r>
      <w:r w:rsidRPr="000C3A9C">
        <w:t xml:space="preserve"> </w:t>
      </w:r>
      <w:r w:rsidR="00C701F6">
        <w:t>Training time for comparing de</w:t>
      </w:r>
      <w:r w:rsidR="005A47AB">
        <w:t xml:space="preserve">cision tree and random tree across leaf size of 1 to 40. </w:t>
      </w:r>
    </w:p>
    <w:p w14:paraId="7E062C3B" w14:textId="48DF30B8" w:rsidR="005A47AB" w:rsidRDefault="00FE7D5B" w:rsidP="005A47AB">
      <w:pPr>
        <w:pStyle w:val="Heading1"/>
      </w:pPr>
      <w:r>
        <w:lastRenderedPageBreak/>
        <w:t>Summary</w:t>
      </w:r>
    </w:p>
    <w:p w14:paraId="49D57FAB" w14:textId="6F726CCD" w:rsidR="00FE7D5B" w:rsidRPr="00C5792D" w:rsidRDefault="009C7966" w:rsidP="00FE7D5B">
      <w:r w:rsidRPr="009C7966">
        <w:t xml:space="preserve">In summary, our experiments show that overfitting </w:t>
      </w:r>
      <w:r>
        <w:t>occurs</w:t>
      </w:r>
      <w:r w:rsidRPr="009C7966">
        <w:t xml:space="preserve"> when the leaf size decreases in decision trees. While using bagging and ensemble learners can help reduce and mitigate this issue, they don't </w:t>
      </w:r>
      <w:proofErr w:type="gramStart"/>
      <w:r w:rsidRPr="009C7966">
        <w:t>completely eliminate</w:t>
      </w:r>
      <w:proofErr w:type="gramEnd"/>
      <w:r w:rsidRPr="009C7966">
        <w:t xml:space="preserve"> overfitting. On the other hand, random trees tend to perform faster than traditional decision trees, yielding more accurate results.</w:t>
      </w:r>
    </w:p>
    <w:p w14:paraId="0D74EDBF" w14:textId="525CB696" w:rsidR="005A47AB" w:rsidRPr="00E2023B" w:rsidRDefault="005A47AB" w:rsidP="00FE7D5B">
      <w:pPr>
        <w:pStyle w:val="FigureCaption"/>
        <w:numPr>
          <w:ilvl w:val="0"/>
          <w:numId w:val="0"/>
        </w:numPr>
      </w:pPr>
    </w:p>
    <w:sectPr w:rsidR="005A47AB" w:rsidRPr="00E2023B" w:rsidSect="00641ADD">
      <w:headerReference w:type="even" r:id="rId12"/>
      <w:headerReference w:type="default" r:id="rId13"/>
      <w:footerReference w:type="even" r:id="rId14"/>
      <w:footerReference w:type="default" r:id="rId15"/>
      <w:headerReference w:type="first" r:id="rId16"/>
      <w:footerReference w:type="first" r:id="rId17"/>
      <w:pgSz w:w="12240" w:h="15840"/>
      <w:pgMar w:top="1440" w:right="2160" w:bottom="2160" w:left="2160" w:header="720" w:footer="14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61373" w14:textId="77777777" w:rsidR="00F4576E" w:rsidRDefault="00F4576E" w:rsidP="00126D77">
      <w:r>
        <w:separator/>
      </w:r>
    </w:p>
  </w:endnote>
  <w:endnote w:type="continuationSeparator" w:id="0">
    <w:p w14:paraId="5F4D865B" w14:textId="77777777" w:rsidR="00F4576E" w:rsidRDefault="00F4576E" w:rsidP="00126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0000000000000000000"/>
    <w:charset w:val="00"/>
    <w:family w:val="roman"/>
    <w:notTrueType/>
    <w:pitch w:val="default"/>
  </w:font>
  <w:font w:name="Minion Pro">
    <w:charset w:val="00"/>
    <w:family w:val="roman"/>
    <w:pitch w:val="variable"/>
    <w:sig w:usb0="E00002AF" w:usb1="5000607B" w:usb2="00000000" w:usb3="00000000" w:csb0="0000009F" w:csb1="00000000"/>
  </w:font>
  <w:font w:name="Times New Roman (Body CS)">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Crimson Text">
    <w:charset w:val="4D"/>
    <w:family w:val="auto"/>
    <w:pitch w:val="variable"/>
    <w:sig w:usb0="80000043" w:usb1="40000062"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0950108"/>
      <w:docPartObj>
        <w:docPartGallery w:val="Page Numbers (Bottom of Page)"/>
        <w:docPartUnique/>
      </w:docPartObj>
    </w:sdtPr>
    <w:sdtContent>
      <w:p w14:paraId="3353AA7A" w14:textId="7B4D6E50"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40ADAE" w14:textId="77777777" w:rsidR="00641ADD" w:rsidRDefault="00641A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1936286"/>
      <w:docPartObj>
        <w:docPartGallery w:val="Page Numbers (Bottom of Page)"/>
        <w:docPartUnique/>
      </w:docPartObj>
    </w:sdtPr>
    <w:sdtContent>
      <w:p w14:paraId="1EE4DBC6" w14:textId="02C70B0F"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D8B6AE" w14:textId="77777777" w:rsidR="00641ADD" w:rsidRDefault="00641A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99D6" w14:textId="77777777" w:rsidR="00BC324F" w:rsidRDefault="00BC3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D9280" w14:textId="77777777" w:rsidR="00F4576E" w:rsidRDefault="00F4576E" w:rsidP="0060186D">
      <w:pPr>
        <w:spacing w:after="0" w:line="110" w:lineRule="exact"/>
      </w:pPr>
    </w:p>
  </w:footnote>
  <w:footnote w:type="continuationSeparator" w:id="0">
    <w:p w14:paraId="56BC1CBE" w14:textId="77777777" w:rsidR="00F4576E" w:rsidRPr="00BB7AEF" w:rsidRDefault="00F4576E" w:rsidP="00BB7AEF">
      <w:pPr>
        <w:spacing w:after="0" w:line="20" w:lineRule="exact"/>
        <w:rPr>
          <w:sz w:val="2"/>
        </w:rPr>
      </w:pPr>
    </w:p>
  </w:footnote>
  <w:footnote w:type="continuationNotice" w:id="1">
    <w:p w14:paraId="79253CAE" w14:textId="77777777" w:rsidR="00F4576E" w:rsidRPr="00AE67B5" w:rsidRDefault="00F4576E" w:rsidP="00AE67B5">
      <w:pPr>
        <w:spacing w:after="0" w:line="20" w:lineRule="exact"/>
        <w:rPr>
          <w:sz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985600"/>
      <w:docPartObj>
        <w:docPartGallery w:val="Page Numbers (Top of Page)"/>
        <w:docPartUnique/>
      </w:docPartObj>
    </w:sdtPr>
    <w:sdtContent>
      <w:p w14:paraId="317A6B06" w14:textId="05D7D4F4" w:rsidR="0002420C" w:rsidRDefault="0002420C" w:rsidP="00B3428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83BD6D" w14:textId="78C850AC" w:rsidR="006D3558" w:rsidRDefault="006D3558" w:rsidP="0002420C">
    <w:pPr>
      <w:pStyle w:val="Header"/>
      <w:ind w:right="360"/>
      <w:rPr>
        <w:rStyle w:val="PageNumber"/>
      </w:rPr>
    </w:pPr>
  </w:p>
  <w:p w14:paraId="4DC7869B" w14:textId="77777777" w:rsidR="006D3558" w:rsidRDefault="006D3558" w:rsidP="00126D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6B99" w14:textId="77777777" w:rsidR="006D3558" w:rsidRDefault="006D3558" w:rsidP="0002420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FAEE" w14:textId="77777777" w:rsidR="00BC324F" w:rsidRDefault="00BC32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72837"/>
    <w:multiLevelType w:val="multilevel"/>
    <w:tmpl w:val="8460E436"/>
    <w:lvl w:ilvl="0">
      <w:start w:val="1"/>
      <w:numFmt w:val="decimal"/>
      <w:pStyle w:val="Heading1"/>
      <w:lvlText w:val="%1"/>
      <w:lvlJc w:val="left"/>
      <w:pPr>
        <w:tabs>
          <w:tab w:val="num" w:pos="202"/>
        </w:tabs>
        <w:ind w:left="0" w:firstLine="0"/>
      </w:pPr>
      <w:rPr>
        <w:rFonts w:hint="default"/>
      </w:rPr>
    </w:lvl>
    <w:lvl w:ilvl="1">
      <w:start w:val="1"/>
      <w:numFmt w:val="decimal"/>
      <w:pStyle w:val="Heading2"/>
      <w:lvlText w:val="%1.%2"/>
      <w:lvlJc w:val="left"/>
      <w:pPr>
        <w:tabs>
          <w:tab w:val="num" w:pos="360"/>
        </w:tabs>
        <w:ind w:left="0" w:firstLine="0"/>
      </w:pPr>
      <w:rPr>
        <w:rFonts w:hint="default"/>
      </w:rPr>
    </w:lvl>
    <w:lvl w:ilvl="2">
      <w:start w:val="1"/>
      <w:numFmt w:val="decimal"/>
      <w:pStyle w:val="Heading3"/>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9E507DF"/>
    <w:multiLevelType w:val="hybridMultilevel"/>
    <w:tmpl w:val="E60852C4"/>
    <w:lvl w:ilvl="0" w:tplc="C8D41AC0">
      <w:start w:val="1"/>
      <w:numFmt w:val="decimal"/>
      <w:pStyle w:val="FigureCaption"/>
      <w:lvlText w:val="Figure %1—"/>
      <w:lvlJc w:val="left"/>
      <w:pPr>
        <w:ind w:left="1440" w:firstLine="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9D5FC7"/>
    <w:multiLevelType w:val="hybridMultilevel"/>
    <w:tmpl w:val="F9BE760E"/>
    <w:lvl w:ilvl="0" w:tplc="580C3E70">
      <w:start w:val="1"/>
      <w:numFmt w:val="bullet"/>
      <w:pStyle w:val="BulletedList"/>
      <w:lvlText w:val=""/>
      <w:lvlJc w:val="left"/>
      <w:pPr>
        <w:ind w:left="720" w:hanging="360"/>
      </w:pPr>
      <w:rPr>
        <w:rFonts w:ascii="Symbol" w:hAnsi="Symbol" w:hint="default"/>
        <w:b/>
        <w:i w:val="0"/>
        <w:position w:val="-2"/>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CD6426"/>
    <w:multiLevelType w:val="hybridMultilevel"/>
    <w:tmpl w:val="363E5706"/>
    <w:lvl w:ilvl="0" w:tplc="EA44C922">
      <w:start w:val="1"/>
      <w:numFmt w:val="decimal"/>
      <w:pStyle w:val="NumberedList"/>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915BD8"/>
    <w:multiLevelType w:val="hybridMultilevel"/>
    <w:tmpl w:val="FD565E36"/>
    <w:lvl w:ilvl="0" w:tplc="C22EE118">
      <w:start w:val="1"/>
      <w:numFmt w:val="decimal"/>
      <w:pStyle w:val="TableCaption"/>
      <w:lvlText w:val="Table %1 —"/>
      <w:lvlJc w:val="left"/>
      <w:pPr>
        <w:ind w:left="4320" w:firstLine="360"/>
      </w:pPr>
      <w:rPr>
        <w:rFonts w:hint="default"/>
        <w:b/>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873877556">
    <w:abstractNumId w:val="3"/>
  </w:num>
  <w:num w:numId="2" w16cid:durableId="1412852540">
    <w:abstractNumId w:val="0"/>
  </w:num>
  <w:num w:numId="3" w16cid:durableId="1426613520">
    <w:abstractNumId w:val="2"/>
  </w:num>
  <w:num w:numId="4" w16cid:durableId="1407459965">
    <w:abstractNumId w:val="1"/>
  </w:num>
  <w:num w:numId="5" w16cid:durableId="2107529441">
    <w:abstractNumId w:val="4"/>
  </w:num>
  <w:num w:numId="6" w16cid:durableId="1095876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onsecutiveHyphenLimit w:val="2"/>
  <w:doNotHyphenateCaps/>
  <w:defaultTableStyle w:val="JDF"/>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71"/>
    <w:rsid w:val="00000146"/>
    <w:rsid w:val="00002321"/>
    <w:rsid w:val="00002D1F"/>
    <w:rsid w:val="000059A9"/>
    <w:rsid w:val="000107FF"/>
    <w:rsid w:val="00010C58"/>
    <w:rsid w:val="000115A8"/>
    <w:rsid w:val="0001295C"/>
    <w:rsid w:val="0001463D"/>
    <w:rsid w:val="00015661"/>
    <w:rsid w:val="0001758E"/>
    <w:rsid w:val="00020A9A"/>
    <w:rsid w:val="00020CE7"/>
    <w:rsid w:val="000227CF"/>
    <w:rsid w:val="0002420C"/>
    <w:rsid w:val="00030A1C"/>
    <w:rsid w:val="00030F47"/>
    <w:rsid w:val="00031ACE"/>
    <w:rsid w:val="00031E19"/>
    <w:rsid w:val="000326E2"/>
    <w:rsid w:val="000362D1"/>
    <w:rsid w:val="00036B1F"/>
    <w:rsid w:val="0004097D"/>
    <w:rsid w:val="00041409"/>
    <w:rsid w:val="000435DE"/>
    <w:rsid w:val="00043A15"/>
    <w:rsid w:val="00045282"/>
    <w:rsid w:val="0005101B"/>
    <w:rsid w:val="00051E4B"/>
    <w:rsid w:val="000525FA"/>
    <w:rsid w:val="00053124"/>
    <w:rsid w:val="000531F7"/>
    <w:rsid w:val="00053A61"/>
    <w:rsid w:val="00054A10"/>
    <w:rsid w:val="000576D8"/>
    <w:rsid w:val="00060B34"/>
    <w:rsid w:val="00060DEA"/>
    <w:rsid w:val="000613DF"/>
    <w:rsid w:val="00062881"/>
    <w:rsid w:val="00064626"/>
    <w:rsid w:val="00067BD8"/>
    <w:rsid w:val="000704B1"/>
    <w:rsid w:val="00071F4D"/>
    <w:rsid w:val="00073012"/>
    <w:rsid w:val="000733EC"/>
    <w:rsid w:val="000736BA"/>
    <w:rsid w:val="00073E84"/>
    <w:rsid w:val="0007537F"/>
    <w:rsid w:val="00077849"/>
    <w:rsid w:val="0008128F"/>
    <w:rsid w:val="00081E54"/>
    <w:rsid w:val="00082DC0"/>
    <w:rsid w:val="00084043"/>
    <w:rsid w:val="000842AF"/>
    <w:rsid w:val="0008560D"/>
    <w:rsid w:val="00091B87"/>
    <w:rsid w:val="00095D3A"/>
    <w:rsid w:val="00097482"/>
    <w:rsid w:val="000A01AF"/>
    <w:rsid w:val="000A1540"/>
    <w:rsid w:val="000A418D"/>
    <w:rsid w:val="000A4411"/>
    <w:rsid w:val="000B1B4F"/>
    <w:rsid w:val="000B49D0"/>
    <w:rsid w:val="000B6003"/>
    <w:rsid w:val="000B6800"/>
    <w:rsid w:val="000B6A60"/>
    <w:rsid w:val="000C1B2E"/>
    <w:rsid w:val="000C1C64"/>
    <w:rsid w:val="000C3515"/>
    <w:rsid w:val="000C3A9C"/>
    <w:rsid w:val="000C415F"/>
    <w:rsid w:val="000C4171"/>
    <w:rsid w:val="000C4384"/>
    <w:rsid w:val="000C486C"/>
    <w:rsid w:val="000C5000"/>
    <w:rsid w:val="000C5174"/>
    <w:rsid w:val="000D1C05"/>
    <w:rsid w:val="000D230A"/>
    <w:rsid w:val="000D24B3"/>
    <w:rsid w:val="000D6A8A"/>
    <w:rsid w:val="000E12A1"/>
    <w:rsid w:val="000E1BD8"/>
    <w:rsid w:val="000E2391"/>
    <w:rsid w:val="000E4B49"/>
    <w:rsid w:val="000F0F8A"/>
    <w:rsid w:val="000F5ACE"/>
    <w:rsid w:val="000F6C8C"/>
    <w:rsid w:val="0010088C"/>
    <w:rsid w:val="0010243F"/>
    <w:rsid w:val="001026FF"/>
    <w:rsid w:val="00102BAF"/>
    <w:rsid w:val="00103A35"/>
    <w:rsid w:val="00106BC3"/>
    <w:rsid w:val="00106F38"/>
    <w:rsid w:val="001112FA"/>
    <w:rsid w:val="0011139F"/>
    <w:rsid w:val="0011480E"/>
    <w:rsid w:val="00117ECF"/>
    <w:rsid w:val="001226B8"/>
    <w:rsid w:val="001227A5"/>
    <w:rsid w:val="00124EC2"/>
    <w:rsid w:val="001254A3"/>
    <w:rsid w:val="001265C3"/>
    <w:rsid w:val="00126D77"/>
    <w:rsid w:val="001306AE"/>
    <w:rsid w:val="00132FF3"/>
    <w:rsid w:val="00135B1D"/>
    <w:rsid w:val="001366F3"/>
    <w:rsid w:val="001412BC"/>
    <w:rsid w:val="00141B95"/>
    <w:rsid w:val="001468F9"/>
    <w:rsid w:val="0014733E"/>
    <w:rsid w:val="00150453"/>
    <w:rsid w:val="001508F7"/>
    <w:rsid w:val="00150CFC"/>
    <w:rsid w:val="00150FE4"/>
    <w:rsid w:val="00151FB5"/>
    <w:rsid w:val="00152C85"/>
    <w:rsid w:val="00155D9A"/>
    <w:rsid w:val="00156F11"/>
    <w:rsid w:val="001609D3"/>
    <w:rsid w:val="00160B76"/>
    <w:rsid w:val="00161673"/>
    <w:rsid w:val="00161EA6"/>
    <w:rsid w:val="001641AC"/>
    <w:rsid w:val="00164951"/>
    <w:rsid w:val="00165CEE"/>
    <w:rsid w:val="0016672B"/>
    <w:rsid w:val="00167085"/>
    <w:rsid w:val="0017086D"/>
    <w:rsid w:val="0017206B"/>
    <w:rsid w:val="00172F24"/>
    <w:rsid w:val="00173B0C"/>
    <w:rsid w:val="00173D74"/>
    <w:rsid w:val="00173F22"/>
    <w:rsid w:val="00175365"/>
    <w:rsid w:val="00176C48"/>
    <w:rsid w:val="00176FCE"/>
    <w:rsid w:val="001774A3"/>
    <w:rsid w:val="00182071"/>
    <w:rsid w:val="00182AB9"/>
    <w:rsid w:val="0018382A"/>
    <w:rsid w:val="00184399"/>
    <w:rsid w:val="0018453F"/>
    <w:rsid w:val="00184E25"/>
    <w:rsid w:val="0018749D"/>
    <w:rsid w:val="001879C8"/>
    <w:rsid w:val="00192EEA"/>
    <w:rsid w:val="00193F58"/>
    <w:rsid w:val="001942D7"/>
    <w:rsid w:val="00194787"/>
    <w:rsid w:val="00194D9C"/>
    <w:rsid w:val="00196082"/>
    <w:rsid w:val="0019720E"/>
    <w:rsid w:val="00197543"/>
    <w:rsid w:val="001A0A71"/>
    <w:rsid w:val="001A10F2"/>
    <w:rsid w:val="001A1AB8"/>
    <w:rsid w:val="001A1F9B"/>
    <w:rsid w:val="001A228E"/>
    <w:rsid w:val="001A4533"/>
    <w:rsid w:val="001A48DF"/>
    <w:rsid w:val="001A657B"/>
    <w:rsid w:val="001A69F5"/>
    <w:rsid w:val="001B415A"/>
    <w:rsid w:val="001B681E"/>
    <w:rsid w:val="001B6CE3"/>
    <w:rsid w:val="001C00F6"/>
    <w:rsid w:val="001C1DF4"/>
    <w:rsid w:val="001C5252"/>
    <w:rsid w:val="001C52FB"/>
    <w:rsid w:val="001C60A6"/>
    <w:rsid w:val="001C733B"/>
    <w:rsid w:val="001C737D"/>
    <w:rsid w:val="001C7DFD"/>
    <w:rsid w:val="001C7E2A"/>
    <w:rsid w:val="001C7FA9"/>
    <w:rsid w:val="001D1359"/>
    <w:rsid w:val="001D2B7D"/>
    <w:rsid w:val="001D3F5A"/>
    <w:rsid w:val="001D7474"/>
    <w:rsid w:val="001D7DCD"/>
    <w:rsid w:val="001E0F5D"/>
    <w:rsid w:val="001E21C6"/>
    <w:rsid w:val="001E265E"/>
    <w:rsid w:val="001E2A54"/>
    <w:rsid w:val="001E30C7"/>
    <w:rsid w:val="001E56D1"/>
    <w:rsid w:val="001E57AF"/>
    <w:rsid w:val="001E5E5E"/>
    <w:rsid w:val="001F07CB"/>
    <w:rsid w:val="001F1496"/>
    <w:rsid w:val="001F15E7"/>
    <w:rsid w:val="001F1E50"/>
    <w:rsid w:val="001F4393"/>
    <w:rsid w:val="001F4AFC"/>
    <w:rsid w:val="001F5005"/>
    <w:rsid w:val="001F5AFD"/>
    <w:rsid w:val="00202C9E"/>
    <w:rsid w:val="00203DBD"/>
    <w:rsid w:val="002052ED"/>
    <w:rsid w:val="00206ACA"/>
    <w:rsid w:val="00207F3D"/>
    <w:rsid w:val="002109C8"/>
    <w:rsid w:val="002132E3"/>
    <w:rsid w:val="002151C6"/>
    <w:rsid w:val="002161A8"/>
    <w:rsid w:val="0022085A"/>
    <w:rsid w:val="00220C5E"/>
    <w:rsid w:val="00223D65"/>
    <w:rsid w:val="0022524E"/>
    <w:rsid w:val="002262F9"/>
    <w:rsid w:val="00226450"/>
    <w:rsid w:val="0022738A"/>
    <w:rsid w:val="00227B52"/>
    <w:rsid w:val="002301E7"/>
    <w:rsid w:val="0023073C"/>
    <w:rsid w:val="002336E1"/>
    <w:rsid w:val="00236BE1"/>
    <w:rsid w:val="00240597"/>
    <w:rsid w:val="0024142B"/>
    <w:rsid w:val="002418FE"/>
    <w:rsid w:val="002427D4"/>
    <w:rsid w:val="00244C89"/>
    <w:rsid w:val="00244DA3"/>
    <w:rsid w:val="002457CA"/>
    <w:rsid w:val="0025039F"/>
    <w:rsid w:val="00251DA6"/>
    <w:rsid w:val="00252CB8"/>
    <w:rsid w:val="002540F0"/>
    <w:rsid w:val="00257B56"/>
    <w:rsid w:val="00260A81"/>
    <w:rsid w:val="0026126F"/>
    <w:rsid w:val="00264DE5"/>
    <w:rsid w:val="002650F4"/>
    <w:rsid w:val="00266C96"/>
    <w:rsid w:val="00270834"/>
    <w:rsid w:val="0027188D"/>
    <w:rsid w:val="00271B68"/>
    <w:rsid w:val="00271FF2"/>
    <w:rsid w:val="00272991"/>
    <w:rsid w:val="00280650"/>
    <w:rsid w:val="00281FCB"/>
    <w:rsid w:val="002839B1"/>
    <w:rsid w:val="002844C6"/>
    <w:rsid w:val="0028491E"/>
    <w:rsid w:val="00285B1A"/>
    <w:rsid w:val="00287386"/>
    <w:rsid w:val="00290E84"/>
    <w:rsid w:val="00293BC0"/>
    <w:rsid w:val="002940DB"/>
    <w:rsid w:val="002948EC"/>
    <w:rsid w:val="00294B37"/>
    <w:rsid w:val="0029645B"/>
    <w:rsid w:val="00296DBD"/>
    <w:rsid w:val="00297914"/>
    <w:rsid w:val="002A02AD"/>
    <w:rsid w:val="002A09D4"/>
    <w:rsid w:val="002A346E"/>
    <w:rsid w:val="002B0014"/>
    <w:rsid w:val="002B1616"/>
    <w:rsid w:val="002B19FA"/>
    <w:rsid w:val="002B1C35"/>
    <w:rsid w:val="002B1DD7"/>
    <w:rsid w:val="002B21C0"/>
    <w:rsid w:val="002B2730"/>
    <w:rsid w:val="002B35BE"/>
    <w:rsid w:val="002B5FB0"/>
    <w:rsid w:val="002B63CA"/>
    <w:rsid w:val="002B64D6"/>
    <w:rsid w:val="002B7FCB"/>
    <w:rsid w:val="002C10B1"/>
    <w:rsid w:val="002C1730"/>
    <w:rsid w:val="002C231C"/>
    <w:rsid w:val="002C2EA0"/>
    <w:rsid w:val="002C34C5"/>
    <w:rsid w:val="002C37B8"/>
    <w:rsid w:val="002C5D8F"/>
    <w:rsid w:val="002C6457"/>
    <w:rsid w:val="002D2BB7"/>
    <w:rsid w:val="002D5B6B"/>
    <w:rsid w:val="002D71BC"/>
    <w:rsid w:val="002E09A5"/>
    <w:rsid w:val="002E20C6"/>
    <w:rsid w:val="002E3618"/>
    <w:rsid w:val="002E3F1B"/>
    <w:rsid w:val="002E47E0"/>
    <w:rsid w:val="002E486D"/>
    <w:rsid w:val="002E6FC9"/>
    <w:rsid w:val="002F4298"/>
    <w:rsid w:val="002F4366"/>
    <w:rsid w:val="002F5798"/>
    <w:rsid w:val="002F58A8"/>
    <w:rsid w:val="002F5D9D"/>
    <w:rsid w:val="002F7226"/>
    <w:rsid w:val="002F7302"/>
    <w:rsid w:val="002F7BA8"/>
    <w:rsid w:val="00301E06"/>
    <w:rsid w:val="00302B13"/>
    <w:rsid w:val="003031BB"/>
    <w:rsid w:val="00303253"/>
    <w:rsid w:val="00303B10"/>
    <w:rsid w:val="00303D72"/>
    <w:rsid w:val="003044BB"/>
    <w:rsid w:val="003061EB"/>
    <w:rsid w:val="0031149D"/>
    <w:rsid w:val="003125D2"/>
    <w:rsid w:val="00312B37"/>
    <w:rsid w:val="00314192"/>
    <w:rsid w:val="00314FD6"/>
    <w:rsid w:val="0031675A"/>
    <w:rsid w:val="00317D72"/>
    <w:rsid w:val="003208FB"/>
    <w:rsid w:val="00320984"/>
    <w:rsid w:val="00320A01"/>
    <w:rsid w:val="003259C7"/>
    <w:rsid w:val="00326A4F"/>
    <w:rsid w:val="00327186"/>
    <w:rsid w:val="00327E57"/>
    <w:rsid w:val="00332735"/>
    <w:rsid w:val="00336323"/>
    <w:rsid w:val="00340B08"/>
    <w:rsid w:val="0034129F"/>
    <w:rsid w:val="00341D1D"/>
    <w:rsid w:val="003436E2"/>
    <w:rsid w:val="0034613F"/>
    <w:rsid w:val="0034653F"/>
    <w:rsid w:val="00351C5A"/>
    <w:rsid w:val="00353B50"/>
    <w:rsid w:val="0035512F"/>
    <w:rsid w:val="00356F39"/>
    <w:rsid w:val="00360939"/>
    <w:rsid w:val="00361865"/>
    <w:rsid w:val="00361A3E"/>
    <w:rsid w:val="00365BA9"/>
    <w:rsid w:val="00366883"/>
    <w:rsid w:val="00366B2D"/>
    <w:rsid w:val="00370DCB"/>
    <w:rsid w:val="00370F79"/>
    <w:rsid w:val="0037189B"/>
    <w:rsid w:val="00373528"/>
    <w:rsid w:val="00373663"/>
    <w:rsid w:val="0037558A"/>
    <w:rsid w:val="00375FF8"/>
    <w:rsid w:val="0037691F"/>
    <w:rsid w:val="003825F5"/>
    <w:rsid w:val="00383338"/>
    <w:rsid w:val="00385D86"/>
    <w:rsid w:val="00390FA2"/>
    <w:rsid w:val="00391CE5"/>
    <w:rsid w:val="00393076"/>
    <w:rsid w:val="00394516"/>
    <w:rsid w:val="00394E3E"/>
    <w:rsid w:val="003961A6"/>
    <w:rsid w:val="00397F0D"/>
    <w:rsid w:val="003A3208"/>
    <w:rsid w:val="003A46EA"/>
    <w:rsid w:val="003A4970"/>
    <w:rsid w:val="003A62EB"/>
    <w:rsid w:val="003A7701"/>
    <w:rsid w:val="003A7D06"/>
    <w:rsid w:val="003B0B8B"/>
    <w:rsid w:val="003B0DC1"/>
    <w:rsid w:val="003B15BC"/>
    <w:rsid w:val="003B4A52"/>
    <w:rsid w:val="003B5280"/>
    <w:rsid w:val="003B7F2C"/>
    <w:rsid w:val="003C2E77"/>
    <w:rsid w:val="003C3139"/>
    <w:rsid w:val="003C529A"/>
    <w:rsid w:val="003C7555"/>
    <w:rsid w:val="003D0ED4"/>
    <w:rsid w:val="003D14D0"/>
    <w:rsid w:val="003D2160"/>
    <w:rsid w:val="003D6955"/>
    <w:rsid w:val="003E098F"/>
    <w:rsid w:val="003E21C6"/>
    <w:rsid w:val="003E5B50"/>
    <w:rsid w:val="003E687F"/>
    <w:rsid w:val="003E7050"/>
    <w:rsid w:val="003F106D"/>
    <w:rsid w:val="003F2D50"/>
    <w:rsid w:val="003F7B55"/>
    <w:rsid w:val="003F7B8C"/>
    <w:rsid w:val="004013F6"/>
    <w:rsid w:val="004027C6"/>
    <w:rsid w:val="00407341"/>
    <w:rsid w:val="004075D5"/>
    <w:rsid w:val="004078D4"/>
    <w:rsid w:val="004132B8"/>
    <w:rsid w:val="0041391B"/>
    <w:rsid w:val="004156C8"/>
    <w:rsid w:val="004175F4"/>
    <w:rsid w:val="00417F0E"/>
    <w:rsid w:val="00422262"/>
    <w:rsid w:val="00422670"/>
    <w:rsid w:val="00422A19"/>
    <w:rsid w:val="00422BCE"/>
    <w:rsid w:val="00422C2B"/>
    <w:rsid w:val="004248B1"/>
    <w:rsid w:val="00425832"/>
    <w:rsid w:val="00425FB1"/>
    <w:rsid w:val="00426676"/>
    <w:rsid w:val="00427D41"/>
    <w:rsid w:val="0043014A"/>
    <w:rsid w:val="0043030F"/>
    <w:rsid w:val="0043107E"/>
    <w:rsid w:val="004312E4"/>
    <w:rsid w:val="004333AF"/>
    <w:rsid w:val="0043482A"/>
    <w:rsid w:val="004432F3"/>
    <w:rsid w:val="00443D14"/>
    <w:rsid w:val="00445D50"/>
    <w:rsid w:val="00447E51"/>
    <w:rsid w:val="00450874"/>
    <w:rsid w:val="004508B1"/>
    <w:rsid w:val="00451B4A"/>
    <w:rsid w:val="00452C49"/>
    <w:rsid w:val="004534BC"/>
    <w:rsid w:val="0045390F"/>
    <w:rsid w:val="00455577"/>
    <w:rsid w:val="0045755B"/>
    <w:rsid w:val="00460174"/>
    <w:rsid w:val="00460451"/>
    <w:rsid w:val="00463D6D"/>
    <w:rsid w:val="00464875"/>
    <w:rsid w:val="00464893"/>
    <w:rsid w:val="00464BCB"/>
    <w:rsid w:val="00466883"/>
    <w:rsid w:val="004676C6"/>
    <w:rsid w:val="0047024B"/>
    <w:rsid w:val="004708BE"/>
    <w:rsid w:val="00470D9A"/>
    <w:rsid w:val="0047173B"/>
    <w:rsid w:val="00472536"/>
    <w:rsid w:val="004757F8"/>
    <w:rsid w:val="00476969"/>
    <w:rsid w:val="004771C4"/>
    <w:rsid w:val="004828E3"/>
    <w:rsid w:val="004838FC"/>
    <w:rsid w:val="004841EC"/>
    <w:rsid w:val="00485C97"/>
    <w:rsid w:val="00486FE7"/>
    <w:rsid w:val="00491C67"/>
    <w:rsid w:val="00492688"/>
    <w:rsid w:val="004939A8"/>
    <w:rsid w:val="00493F27"/>
    <w:rsid w:val="004948E5"/>
    <w:rsid w:val="00495608"/>
    <w:rsid w:val="004A0409"/>
    <w:rsid w:val="004A11B2"/>
    <w:rsid w:val="004A25C9"/>
    <w:rsid w:val="004A3E87"/>
    <w:rsid w:val="004A4141"/>
    <w:rsid w:val="004A49BA"/>
    <w:rsid w:val="004A639B"/>
    <w:rsid w:val="004B0181"/>
    <w:rsid w:val="004B1B29"/>
    <w:rsid w:val="004B2D19"/>
    <w:rsid w:val="004B4129"/>
    <w:rsid w:val="004B4D8F"/>
    <w:rsid w:val="004B624B"/>
    <w:rsid w:val="004B75CF"/>
    <w:rsid w:val="004C001B"/>
    <w:rsid w:val="004C1B5D"/>
    <w:rsid w:val="004C2D98"/>
    <w:rsid w:val="004C548E"/>
    <w:rsid w:val="004C7019"/>
    <w:rsid w:val="004D6178"/>
    <w:rsid w:val="004E2354"/>
    <w:rsid w:val="004E2809"/>
    <w:rsid w:val="004E725D"/>
    <w:rsid w:val="004F03AB"/>
    <w:rsid w:val="004F0C8B"/>
    <w:rsid w:val="004F187E"/>
    <w:rsid w:val="004F2849"/>
    <w:rsid w:val="004F59AE"/>
    <w:rsid w:val="004F6444"/>
    <w:rsid w:val="004F6A63"/>
    <w:rsid w:val="004F7674"/>
    <w:rsid w:val="005003DB"/>
    <w:rsid w:val="00500977"/>
    <w:rsid w:val="0050283F"/>
    <w:rsid w:val="00503639"/>
    <w:rsid w:val="00504524"/>
    <w:rsid w:val="00505A7B"/>
    <w:rsid w:val="0050660D"/>
    <w:rsid w:val="005075D1"/>
    <w:rsid w:val="00507A8F"/>
    <w:rsid w:val="00510963"/>
    <w:rsid w:val="00510B25"/>
    <w:rsid w:val="00511091"/>
    <w:rsid w:val="00512A74"/>
    <w:rsid w:val="0051349A"/>
    <w:rsid w:val="00513F4E"/>
    <w:rsid w:val="00515652"/>
    <w:rsid w:val="00520730"/>
    <w:rsid w:val="0052077A"/>
    <w:rsid w:val="00520E03"/>
    <w:rsid w:val="005222DD"/>
    <w:rsid w:val="005253BF"/>
    <w:rsid w:val="005256AD"/>
    <w:rsid w:val="005256E3"/>
    <w:rsid w:val="005258D7"/>
    <w:rsid w:val="00525B65"/>
    <w:rsid w:val="00527078"/>
    <w:rsid w:val="005304FB"/>
    <w:rsid w:val="00531346"/>
    <w:rsid w:val="00531C40"/>
    <w:rsid w:val="0053288B"/>
    <w:rsid w:val="0053291D"/>
    <w:rsid w:val="005332DA"/>
    <w:rsid w:val="005348EB"/>
    <w:rsid w:val="005351A8"/>
    <w:rsid w:val="005366EB"/>
    <w:rsid w:val="005367B5"/>
    <w:rsid w:val="005367FA"/>
    <w:rsid w:val="005369E2"/>
    <w:rsid w:val="00536D71"/>
    <w:rsid w:val="00537B35"/>
    <w:rsid w:val="0054029E"/>
    <w:rsid w:val="005436CB"/>
    <w:rsid w:val="00543F8D"/>
    <w:rsid w:val="00544939"/>
    <w:rsid w:val="005452ED"/>
    <w:rsid w:val="00547E40"/>
    <w:rsid w:val="0055158D"/>
    <w:rsid w:val="0055510F"/>
    <w:rsid w:val="005568AA"/>
    <w:rsid w:val="00556A31"/>
    <w:rsid w:val="005571FA"/>
    <w:rsid w:val="00557EB2"/>
    <w:rsid w:val="00560E4C"/>
    <w:rsid w:val="00560FE2"/>
    <w:rsid w:val="00564E59"/>
    <w:rsid w:val="00565733"/>
    <w:rsid w:val="00570022"/>
    <w:rsid w:val="005704B7"/>
    <w:rsid w:val="005710B4"/>
    <w:rsid w:val="00571AF4"/>
    <w:rsid w:val="00572228"/>
    <w:rsid w:val="00572C26"/>
    <w:rsid w:val="00573057"/>
    <w:rsid w:val="00574BFB"/>
    <w:rsid w:val="00575049"/>
    <w:rsid w:val="00577582"/>
    <w:rsid w:val="0058014E"/>
    <w:rsid w:val="00580580"/>
    <w:rsid w:val="00580D8A"/>
    <w:rsid w:val="005814DB"/>
    <w:rsid w:val="00582118"/>
    <w:rsid w:val="005838F8"/>
    <w:rsid w:val="00585205"/>
    <w:rsid w:val="005946D4"/>
    <w:rsid w:val="00594F1A"/>
    <w:rsid w:val="0059530D"/>
    <w:rsid w:val="005961B9"/>
    <w:rsid w:val="00597142"/>
    <w:rsid w:val="005A3AD9"/>
    <w:rsid w:val="005A47AB"/>
    <w:rsid w:val="005A67C5"/>
    <w:rsid w:val="005A757A"/>
    <w:rsid w:val="005B0A9F"/>
    <w:rsid w:val="005B5150"/>
    <w:rsid w:val="005B7109"/>
    <w:rsid w:val="005B7313"/>
    <w:rsid w:val="005B77CF"/>
    <w:rsid w:val="005C15AC"/>
    <w:rsid w:val="005C20EF"/>
    <w:rsid w:val="005C2290"/>
    <w:rsid w:val="005C277F"/>
    <w:rsid w:val="005C35A0"/>
    <w:rsid w:val="005C44D9"/>
    <w:rsid w:val="005C5309"/>
    <w:rsid w:val="005C5B9C"/>
    <w:rsid w:val="005C7195"/>
    <w:rsid w:val="005C7986"/>
    <w:rsid w:val="005D2A31"/>
    <w:rsid w:val="005D618E"/>
    <w:rsid w:val="005E41E0"/>
    <w:rsid w:val="005E7273"/>
    <w:rsid w:val="005F10CA"/>
    <w:rsid w:val="005F44C5"/>
    <w:rsid w:val="005F592D"/>
    <w:rsid w:val="0060098C"/>
    <w:rsid w:val="00600B2A"/>
    <w:rsid w:val="0060186D"/>
    <w:rsid w:val="00601AF3"/>
    <w:rsid w:val="00603367"/>
    <w:rsid w:val="006038FC"/>
    <w:rsid w:val="0060451B"/>
    <w:rsid w:val="00604BAA"/>
    <w:rsid w:val="0060759C"/>
    <w:rsid w:val="006078B1"/>
    <w:rsid w:val="00610FD9"/>
    <w:rsid w:val="00611EDA"/>
    <w:rsid w:val="00613F6B"/>
    <w:rsid w:val="00613F8A"/>
    <w:rsid w:val="006141D4"/>
    <w:rsid w:val="0061742F"/>
    <w:rsid w:val="00617E73"/>
    <w:rsid w:val="0062083C"/>
    <w:rsid w:val="0062248D"/>
    <w:rsid w:val="006239DF"/>
    <w:rsid w:val="00623CC4"/>
    <w:rsid w:val="0062482D"/>
    <w:rsid w:val="0062657D"/>
    <w:rsid w:val="00627A0B"/>
    <w:rsid w:val="00630376"/>
    <w:rsid w:val="00631C61"/>
    <w:rsid w:val="006336F6"/>
    <w:rsid w:val="00633795"/>
    <w:rsid w:val="00633EBC"/>
    <w:rsid w:val="00633FF5"/>
    <w:rsid w:val="00635310"/>
    <w:rsid w:val="006403FC"/>
    <w:rsid w:val="00641ADD"/>
    <w:rsid w:val="00645E4C"/>
    <w:rsid w:val="00647F1D"/>
    <w:rsid w:val="00651DB3"/>
    <w:rsid w:val="0065221C"/>
    <w:rsid w:val="00652FE8"/>
    <w:rsid w:val="006542D6"/>
    <w:rsid w:val="006544CA"/>
    <w:rsid w:val="00656180"/>
    <w:rsid w:val="00656615"/>
    <w:rsid w:val="00656EF8"/>
    <w:rsid w:val="006605DD"/>
    <w:rsid w:val="00661407"/>
    <w:rsid w:val="00661942"/>
    <w:rsid w:val="00661E5A"/>
    <w:rsid w:val="00663438"/>
    <w:rsid w:val="00663701"/>
    <w:rsid w:val="006650DC"/>
    <w:rsid w:val="006666B5"/>
    <w:rsid w:val="00670915"/>
    <w:rsid w:val="00671B18"/>
    <w:rsid w:val="00672DA0"/>
    <w:rsid w:val="0067327C"/>
    <w:rsid w:val="00674519"/>
    <w:rsid w:val="00674DBB"/>
    <w:rsid w:val="006758A6"/>
    <w:rsid w:val="00676055"/>
    <w:rsid w:val="00681B94"/>
    <w:rsid w:val="006833E5"/>
    <w:rsid w:val="00684943"/>
    <w:rsid w:val="006854EC"/>
    <w:rsid w:val="00685DB6"/>
    <w:rsid w:val="0068600F"/>
    <w:rsid w:val="006878DF"/>
    <w:rsid w:val="006902CD"/>
    <w:rsid w:val="00691652"/>
    <w:rsid w:val="00691849"/>
    <w:rsid w:val="00693217"/>
    <w:rsid w:val="0069392F"/>
    <w:rsid w:val="00693E29"/>
    <w:rsid w:val="006A0907"/>
    <w:rsid w:val="006A135F"/>
    <w:rsid w:val="006A3962"/>
    <w:rsid w:val="006A46B2"/>
    <w:rsid w:val="006A4963"/>
    <w:rsid w:val="006A5CC2"/>
    <w:rsid w:val="006A79F5"/>
    <w:rsid w:val="006B1209"/>
    <w:rsid w:val="006B469E"/>
    <w:rsid w:val="006B49C0"/>
    <w:rsid w:val="006B617C"/>
    <w:rsid w:val="006B7398"/>
    <w:rsid w:val="006B7A10"/>
    <w:rsid w:val="006B7CA6"/>
    <w:rsid w:val="006C0765"/>
    <w:rsid w:val="006C09E0"/>
    <w:rsid w:val="006C1FEE"/>
    <w:rsid w:val="006C29D6"/>
    <w:rsid w:val="006C500F"/>
    <w:rsid w:val="006D0CEA"/>
    <w:rsid w:val="006D2120"/>
    <w:rsid w:val="006D3558"/>
    <w:rsid w:val="006D5331"/>
    <w:rsid w:val="006D6EA5"/>
    <w:rsid w:val="006D75BB"/>
    <w:rsid w:val="006D7E6A"/>
    <w:rsid w:val="006E2CDA"/>
    <w:rsid w:val="006E6FF9"/>
    <w:rsid w:val="006E742D"/>
    <w:rsid w:val="006F6F00"/>
    <w:rsid w:val="006F70F5"/>
    <w:rsid w:val="007008BF"/>
    <w:rsid w:val="00703789"/>
    <w:rsid w:val="00703884"/>
    <w:rsid w:val="0070506F"/>
    <w:rsid w:val="007056C2"/>
    <w:rsid w:val="0070617C"/>
    <w:rsid w:val="007070F0"/>
    <w:rsid w:val="00710A27"/>
    <w:rsid w:val="007154B3"/>
    <w:rsid w:val="00716A64"/>
    <w:rsid w:val="0071719B"/>
    <w:rsid w:val="007173A1"/>
    <w:rsid w:val="00722529"/>
    <w:rsid w:val="00723076"/>
    <w:rsid w:val="00723246"/>
    <w:rsid w:val="00723B25"/>
    <w:rsid w:val="00724411"/>
    <w:rsid w:val="0072729F"/>
    <w:rsid w:val="00727D87"/>
    <w:rsid w:val="0073112D"/>
    <w:rsid w:val="007338C9"/>
    <w:rsid w:val="007361B1"/>
    <w:rsid w:val="007457C2"/>
    <w:rsid w:val="007462DF"/>
    <w:rsid w:val="007464D4"/>
    <w:rsid w:val="007470A2"/>
    <w:rsid w:val="0074738A"/>
    <w:rsid w:val="007533CE"/>
    <w:rsid w:val="00753C68"/>
    <w:rsid w:val="007544C3"/>
    <w:rsid w:val="00755175"/>
    <w:rsid w:val="00757391"/>
    <w:rsid w:val="00762612"/>
    <w:rsid w:val="00762B76"/>
    <w:rsid w:val="00763402"/>
    <w:rsid w:val="00763478"/>
    <w:rsid w:val="007640DD"/>
    <w:rsid w:val="00764914"/>
    <w:rsid w:val="00764E0F"/>
    <w:rsid w:val="00766C59"/>
    <w:rsid w:val="007672CC"/>
    <w:rsid w:val="0077178C"/>
    <w:rsid w:val="0077229B"/>
    <w:rsid w:val="00773A55"/>
    <w:rsid w:val="0077478D"/>
    <w:rsid w:val="00776C11"/>
    <w:rsid w:val="007776CD"/>
    <w:rsid w:val="0078111A"/>
    <w:rsid w:val="00783A6E"/>
    <w:rsid w:val="00784B78"/>
    <w:rsid w:val="00786AA8"/>
    <w:rsid w:val="007878D4"/>
    <w:rsid w:val="007A092D"/>
    <w:rsid w:val="007A3CCE"/>
    <w:rsid w:val="007A4B7C"/>
    <w:rsid w:val="007A6738"/>
    <w:rsid w:val="007A6994"/>
    <w:rsid w:val="007A6F58"/>
    <w:rsid w:val="007A71BC"/>
    <w:rsid w:val="007B097F"/>
    <w:rsid w:val="007B0FC8"/>
    <w:rsid w:val="007B18A8"/>
    <w:rsid w:val="007B283B"/>
    <w:rsid w:val="007B288E"/>
    <w:rsid w:val="007B3252"/>
    <w:rsid w:val="007B3E56"/>
    <w:rsid w:val="007B5876"/>
    <w:rsid w:val="007B6574"/>
    <w:rsid w:val="007B6B47"/>
    <w:rsid w:val="007C1A53"/>
    <w:rsid w:val="007C2231"/>
    <w:rsid w:val="007C22CE"/>
    <w:rsid w:val="007C3FE3"/>
    <w:rsid w:val="007C586D"/>
    <w:rsid w:val="007C5EC0"/>
    <w:rsid w:val="007C7506"/>
    <w:rsid w:val="007D11F4"/>
    <w:rsid w:val="007D1EA5"/>
    <w:rsid w:val="007D3E28"/>
    <w:rsid w:val="007D51C2"/>
    <w:rsid w:val="007D5DB3"/>
    <w:rsid w:val="007D6D53"/>
    <w:rsid w:val="007D764A"/>
    <w:rsid w:val="007E1810"/>
    <w:rsid w:val="007E2327"/>
    <w:rsid w:val="007F3955"/>
    <w:rsid w:val="007F4A49"/>
    <w:rsid w:val="007F6D17"/>
    <w:rsid w:val="007F6F9E"/>
    <w:rsid w:val="00804AE6"/>
    <w:rsid w:val="00805D71"/>
    <w:rsid w:val="0080655F"/>
    <w:rsid w:val="008065ED"/>
    <w:rsid w:val="008079BE"/>
    <w:rsid w:val="00810B8E"/>
    <w:rsid w:val="008115D6"/>
    <w:rsid w:val="00812DD6"/>
    <w:rsid w:val="00813FA9"/>
    <w:rsid w:val="00814375"/>
    <w:rsid w:val="00814B73"/>
    <w:rsid w:val="00815D50"/>
    <w:rsid w:val="008160F6"/>
    <w:rsid w:val="00816228"/>
    <w:rsid w:val="00817430"/>
    <w:rsid w:val="00820355"/>
    <w:rsid w:val="00820DB1"/>
    <w:rsid w:val="00822CA9"/>
    <w:rsid w:val="00823FFC"/>
    <w:rsid w:val="00824049"/>
    <w:rsid w:val="00824159"/>
    <w:rsid w:val="00824C1A"/>
    <w:rsid w:val="008258A5"/>
    <w:rsid w:val="008259A9"/>
    <w:rsid w:val="008279E3"/>
    <w:rsid w:val="0083055C"/>
    <w:rsid w:val="00831C5D"/>
    <w:rsid w:val="00832B1C"/>
    <w:rsid w:val="00833BFD"/>
    <w:rsid w:val="0083422A"/>
    <w:rsid w:val="008352DA"/>
    <w:rsid w:val="00841265"/>
    <w:rsid w:val="00841816"/>
    <w:rsid w:val="00843C57"/>
    <w:rsid w:val="00846AA3"/>
    <w:rsid w:val="008473FD"/>
    <w:rsid w:val="00847761"/>
    <w:rsid w:val="00851223"/>
    <w:rsid w:val="00853775"/>
    <w:rsid w:val="0085378C"/>
    <w:rsid w:val="00853C73"/>
    <w:rsid w:val="00854A8E"/>
    <w:rsid w:val="008557EA"/>
    <w:rsid w:val="00856868"/>
    <w:rsid w:val="008568A3"/>
    <w:rsid w:val="00856FD8"/>
    <w:rsid w:val="00860227"/>
    <w:rsid w:val="00860A57"/>
    <w:rsid w:val="00865103"/>
    <w:rsid w:val="008673FB"/>
    <w:rsid w:val="008729F9"/>
    <w:rsid w:val="0087363A"/>
    <w:rsid w:val="00873D13"/>
    <w:rsid w:val="0088014F"/>
    <w:rsid w:val="00880F0A"/>
    <w:rsid w:val="00881D0B"/>
    <w:rsid w:val="00882604"/>
    <w:rsid w:val="008839E3"/>
    <w:rsid w:val="00884E73"/>
    <w:rsid w:val="008864B6"/>
    <w:rsid w:val="008878F4"/>
    <w:rsid w:val="0089007B"/>
    <w:rsid w:val="008965FE"/>
    <w:rsid w:val="008A08BD"/>
    <w:rsid w:val="008A1860"/>
    <w:rsid w:val="008A2DCF"/>
    <w:rsid w:val="008A31EE"/>
    <w:rsid w:val="008A7193"/>
    <w:rsid w:val="008A7209"/>
    <w:rsid w:val="008B1116"/>
    <w:rsid w:val="008B117D"/>
    <w:rsid w:val="008B26C9"/>
    <w:rsid w:val="008B311B"/>
    <w:rsid w:val="008B54EB"/>
    <w:rsid w:val="008B6431"/>
    <w:rsid w:val="008B75BB"/>
    <w:rsid w:val="008C0EA3"/>
    <w:rsid w:val="008C10D9"/>
    <w:rsid w:val="008C4915"/>
    <w:rsid w:val="008C7E8D"/>
    <w:rsid w:val="008D0BD4"/>
    <w:rsid w:val="008D1678"/>
    <w:rsid w:val="008D2D0A"/>
    <w:rsid w:val="008D3E93"/>
    <w:rsid w:val="008D4A94"/>
    <w:rsid w:val="008D4AC1"/>
    <w:rsid w:val="008D4C91"/>
    <w:rsid w:val="008D4E24"/>
    <w:rsid w:val="008D516F"/>
    <w:rsid w:val="008D529D"/>
    <w:rsid w:val="008D5F44"/>
    <w:rsid w:val="008D724C"/>
    <w:rsid w:val="008E10D4"/>
    <w:rsid w:val="008E5896"/>
    <w:rsid w:val="008E6076"/>
    <w:rsid w:val="008E60B3"/>
    <w:rsid w:val="008E6C35"/>
    <w:rsid w:val="008E72DC"/>
    <w:rsid w:val="008E7428"/>
    <w:rsid w:val="008F17B5"/>
    <w:rsid w:val="008F21AF"/>
    <w:rsid w:val="008F39A4"/>
    <w:rsid w:val="008F49F9"/>
    <w:rsid w:val="008F5E34"/>
    <w:rsid w:val="008F5F83"/>
    <w:rsid w:val="00900DF3"/>
    <w:rsid w:val="0090201E"/>
    <w:rsid w:val="009023D1"/>
    <w:rsid w:val="00902573"/>
    <w:rsid w:val="00902FC4"/>
    <w:rsid w:val="00905E9C"/>
    <w:rsid w:val="00905F28"/>
    <w:rsid w:val="00907467"/>
    <w:rsid w:val="00916A66"/>
    <w:rsid w:val="009239B2"/>
    <w:rsid w:val="00925331"/>
    <w:rsid w:val="00927C2B"/>
    <w:rsid w:val="009322EE"/>
    <w:rsid w:val="00941BF5"/>
    <w:rsid w:val="009431E6"/>
    <w:rsid w:val="0094420E"/>
    <w:rsid w:val="00945002"/>
    <w:rsid w:val="00947290"/>
    <w:rsid w:val="009476F0"/>
    <w:rsid w:val="0095024D"/>
    <w:rsid w:val="009511D6"/>
    <w:rsid w:val="00951C77"/>
    <w:rsid w:val="009540A3"/>
    <w:rsid w:val="009541AA"/>
    <w:rsid w:val="00954421"/>
    <w:rsid w:val="009556F6"/>
    <w:rsid w:val="00956BD3"/>
    <w:rsid w:val="00957423"/>
    <w:rsid w:val="00957B31"/>
    <w:rsid w:val="00957DA4"/>
    <w:rsid w:val="00957FDD"/>
    <w:rsid w:val="00960205"/>
    <w:rsid w:val="0096250C"/>
    <w:rsid w:val="00962A9F"/>
    <w:rsid w:val="00964083"/>
    <w:rsid w:val="009703B6"/>
    <w:rsid w:val="00971F12"/>
    <w:rsid w:val="009728AD"/>
    <w:rsid w:val="0097462D"/>
    <w:rsid w:val="009747B0"/>
    <w:rsid w:val="00975C05"/>
    <w:rsid w:val="009766B9"/>
    <w:rsid w:val="009827C3"/>
    <w:rsid w:val="009832DD"/>
    <w:rsid w:val="00984092"/>
    <w:rsid w:val="0099108D"/>
    <w:rsid w:val="00993B55"/>
    <w:rsid w:val="00994583"/>
    <w:rsid w:val="009947FE"/>
    <w:rsid w:val="00994B2F"/>
    <w:rsid w:val="00996CFA"/>
    <w:rsid w:val="00997584"/>
    <w:rsid w:val="009A04CA"/>
    <w:rsid w:val="009A0588"/>
    <w:rsid w:val="009A2E02"/>
    <w:rsid w:val="009A3B1C"/>
    <w:rsid w:val="009A5746"/>
    <w:rsid w:val="009A5B14"/>
    <w:rsid w:val="009A7BEC"/>
    <w:rsid w:val="009B0151"/>
    <w:rsid w:val="009B1CB0"/>
    <w:rsid w:val="009B3F0D"/>
    <w:rsid w:val="009B6743"/>
    <w:rsid w:val="009B6754"/>
    <w:rsid w:val="009B7A17"/>
    <w:rsid w:val="009C1A53"/>
    <w:rsid w:val="009C216A"/>
    <w:rsid w:val="009C282D"/>
    <w:rsid w:val="009C2A4D"/>
    <w:rsid w:val="009C3F72"/>
    <w:rsid w:val="009C4542"/>
    <w:rsid w:val="009C7966"/>
    <w:rsid w:val="009D06F1"/>
    <w:rsid w:val="009D22F3"/>
    <w:rsid w:val="009D4549"/>
    <w:rsid w:val="009D4DAC"/>
    <w:rsid w:val="009D4EEF"/>
    <w:rsid w:val="009D51D1"/>
    <w:rsid w:val="009D758D"/>
    <w:rsid w:val="009E0C13"/>
    <w:rsid w:val="009E2C14"/>
    <w:rsid w:val="009E2F1C"/>
    <w:rsid w:val="009E41F7"/>
    <w:rsid w:val="009E51CE"/>
    <w:rsid w:val="009E574D"/>
    <w:rsid w:val="009E5AE2"/>
    <w:rsid w:val="009E5FD7"/>
    <w:rsid w:val="009E646C"/>
    <w:rsid w:val="009F0750"/>
    <w:rsid w:val="009F20B1"/>
    <w:rsid w:val="009F3587"/>
    <w:rsid w:val="009F3614"/>
    <w:rsid w:val="009F436A"/>
    <w:rsid w:val="009F4E73"/>
    <w:rsid w:val="009F51BF"/>
    <w:rsid w:val="009F56DE"/>
    <w:rsid w:val="009F7C5B"/>
    <w:rsid w:val="00A02F45"/>
    <w:rsid w:val="00A0489D"/>
    <w:rsid w:val="00A061B7"/>
    <w:rsid w:val="00A06825"/>
    <w:rsid w:val="00A0741D"/>
    <w:rsid w:val="00A12200"/>
    <w:rsid w:val="00A14B96"/>
    <w:rsid w:val="00A160DB"/>
    <w:rsid w:val="00A1631A"/>
    <w:rsid w:val="00A1747C"/>
    <w:rsid w:val="00A1782F"/>
    <w:rsid w:val="00A179C4"/>
    <w:rsid w:val="00A17A2C"/>
    <w:rsid w:val="00A21453"/>
    <w:rsid w:val="00A21FC4"/>
    <w:rsid w:val="00A2208B"/>
    <w:rsid w:val="00A24F29"/>
    <w:rsid w:val="00A2511C"/>
    <w:rsid w:val="00A3265B"/>
    <w:rsid w:val="00A34D9A"/>
    <w:rsid w:val="00A35CD7"/>
    <w:rsid w:val="00A3622B"/>
    <w:rsid w:val="00A37E91"/>
    <w:rsid w:val="00A40A23"/>
    <w:rsid w:val="00A41FA8"/>
    <w:rsid w:val="00A43232"/>
    <w:rsid w:val="00A43B24"/>
    <w:rsid w:val="00A43ED8"/>
    <w:rsid w:val="00A46351"/>
    <w:rsid w:val="00A533EE"/>
    <w:rsid w:val="00A5492D"/>
    <w:rsid w:val="00A553C4"/>
    <w:rsid w:val="00A572E3"/>
    <w:rsid w:val="00A619FB"/>
    <w:rsid w:val="00A62E52"/>
    <w:rsid w:val="00A66338"/>
    <w:rsid w:val="00A66B78"/>
    <w:rsid w:val="00A7047E"/>
    <w:rsid w:val="00A7165A"/>
    <w:rsid w:val="00A727E6"/>
    <w:rsid w:val="00A73091"/>
    <w:rsid w:val="00A747A0"/>
    <w:rsid w:val="00A74BC6"/>
    <w:rsid w:val="00A75197"/>
    <w:rsid w:val="00A75996"/>
    <w:rsid w:val="00A8026B"/>
    <w:rsid w:val="00A80B15"/>
    <w:rsid w:val="00A81019"/>
    <w:rsid w:val="00A82ECA"/>
    <w:rsid w:val="00A83D7D"/>
    <w:rsid w:val="00A849E6"/>
    <w:rsid w:val="00A84BE5"/>
    <w:rsid w:val="00A85F3C"/>
    <w:rsid w:val="00A86465"/>
    <w:rsid w:val="00A9001A"/>
    <w:rsid w:val="00A90791"/>
    <w:rsid w:val="00A94533"/>
    <w:rsid w:val="00AA0C73"/>
    <w:rsid w:val="00AA0D6D"/>
    <w:rsid w:val="00AA1F50"/>
    <w:rsid w:val="00AA2587"/>
    <w:rsid w:val="00AA2F32"/>
    <w:rsid w:val="00AA31C2"/>
    <w:rsid w:val="00AA694C"/>
    <w:rsid w:val="00AA7119"/>
    <w:rsid w:val="00AA79B2"/>
    <w:rsid w:val="00AB0875"/>
    <w:rsid w:val="00AB24CD"/>
    <w:rsid w:val="00AB3C0D"/>
    <w:rsid w:val="00AC0E29"/>
    <w:rsid w:val="00AC1278"/>
    <w:rsid w:val="00AC329D"/>
    <w:rsid w:val="00AC47DB"/>
    <w:rsid w:val="00AC6E0B"/>
    <w:rsid w:val="00AC742D"/>
    <w:rsid w:val="00AC76AD"/>
    <w:rsid w:val="00AD0774"/>
    <w:rsid w:val="00AD3739"/>
    <w:rsid w:val="00AD5719"/>
    <w:rsid w:val="00AE0D65"/>
    <w:rsid w:val="00AE1EB9"/>
    <w:rsid w:val="00AE3E19"/>
    <w:rsid w:val="00AE57E1"/>
    <w:rsid w:val="00AE63A6"/>
    <w:rsid w:val="00AE67B5"/>
    <w:rsid w:val="00AE67D0"/>
    <w:rsid w:val="00AE6807"/>
    <w:rsid w:val="00AF122D"/>
    <w:rsid w:val="00AF270E"/>
    <w:rsid w:val="00AF51C9"/>
    <w:rsid w:val="00AF601A"/>
    <w:rsid w:val="00AF7139"/>
    <w:rsid w:val="00AF7FC8"/>
    <w:rsid w:val="00B00B8E"/>
    <w:rsid w:val="00B031E6"/>
    <w:rsid w:val="00B03B1E"/>
    <w:rsid w:val="00B04A10"/>
    <w:rsid w:val="00B05C39"/>
    <w:rsid w:val="00B079FD"/>
    <w:rsid w:val="00B127CB"/>
    <w:rsid w:val="00B15157"/>
    <w:rsid w:val="00B157E5"/>
    <w:rsid w:val="00B1611A"/>
    <w:rsid w:val="00B16C49"/>
    <w:rsid w:val="00B170AF"/>
    <w:rsid w:val="00B218AF"/>
    <w:rsid w:val="00B23830"/>
    <w:rsid w:val="00B247B4"/>
    <w:rsid w:val="00B24FC9"/>
    <w:rsid w:val="00B2695F"/>
    <w:rsid w:val="00B301FC"/>
    <w:rsid w:val="00B308FD"/>
    <w:rsid w:val="00B30902"/>
    <w:rsid w:val="00B33389"/>
    <w:rsid w:val="00B35D88"/>
    <w:rsid w:val="00B40174"/>
    <w:rsid w:val="00B416DC"/>
    <w:rsid w:val="00B42150"/>
    <w:rsid w:val="00B4491E"/>
    <w:rsid w:val="00B44B11"/>
    <w:rsid w:val="00B52F0F"/>
    <w:rsid w:val="00B53F17"/>
    <w:rsid w:val="00B60E7F"/>
    <w:rsid w:val="00B6307C"/>
    <w:rsid w:val="00B651F2"/>
    <w:rsid w:val="00B65552"/>
    <w:rsid w:val="00B67D2F"/>
    <w:rsid w:val="00B67DE6"/>
    <w:rsid w:val="00B707C8"/>
    <w:rsid w:val="00B74887"/>
    <w:rsid w:val="00B76173"/>
    <w:rsid w:val="00B80F47"/>
    <w:rsid w:val="00B81695"/>
    <w:rsid w:val="00B82084"/>
    <w:rsid w:val="00B83853"/>
    <w:rsid w:val="00B83D7C"/>
    <w:rsid w:val="00B872B9"/>
    <w:rsid w:val="00B873A7"/>
    <w:rsid w:val="00B907B1"/>
    <w:rsid w:val="00B9216F"/>
    <w:rsid w:val="00B92770"/>
    <w:rsid w:val="00B9450C"/>
    <w:rsid w:val="00B947E2"/>
    <w:rsid w:val="00B950FB"/>
    <w:rsid w:val="00B95AEF"/>
    <w:rsid w:val="00B9689D"/>
    <w:rsid w:val="00B96FDF"/>
    <w:rsid w:val="00B974BC"/>
    <w:rsid w:val="00B97B5B"/>
    <w:rsid w:val="00BA1B91"/>
    <w:rsid w:val="00BA1E90"/>
    <w:rsid w:val="00BA7630"/>
    <w:rsid w:val="00BA7C6F"/>
    <w:rsid w:val="00BB7AEF"/>
    <w:rsid w:val="00BC2975"/>
    <w:rsid w:val="00BC324F"/>
    <w:rsid w:val="00BC3D73"/>
    <w:rsid w:val="00BC3EEF"/>
    <w:rsid w:val="00BC466F"/>
    <w:rsid w:val="00BC527D"/>
    <w:rsid w:val="00BC64CA"/>
    <w:rsid w:val="00BC6DDA"/>
    <w:rsid w:val="00BC6F36"/>
    <w:rsid w:val="00BC736C"/>
    <w:rsid w:val="00BC745E"/>
    <w:rsid w:val="00BD00E1"/>
    <w:rsid w:val="00BD198F"/>
    <w:rsid w:val="00BD208F"/>
    <w:rsid w:val="00BD2B31"/>
    <w:rsid w:val="00BD2B48"/>
    <w:rsid w:val="00BD3152"/>
    <w:rsid w:val="00BD41ED"/>
    <w:rsid w:val="00BD4C84"/>
    <w:rsid w:val="00BD4F0C"/>
    <w:rsid w:val="00BD4FE9"/>
    <w:rsid w:val="00BD57A2"/>
    <w:rsid w:val="00BD5831"/>
    <w:rsid w:val="00BD5911"/>
    <w:rsid w:val="00BD5E30"/>
    <w:rsid w:val="00BD5E4D"/>
    <w:rsid w:val="00BD6C29"/>
    <w:rsid w:val="00BE18EF"/>
    <w:rsid w:val="00BE2770"/>
    <w:rsid w:val="00BE415C"/>
    <w:rsid w:val="00BE6162"/>
    <w:rsid w:val="00BF0817"/>
    <w:rsid w:val="00BF5004"/>
    <w:rsid w:val="00BF51B0"/>
    <w:rsid w:val="00BF724F"/>
    <w:rsid w:val="00C0044A"/>
    <w:rsid w:val="00C00DDB"/>
    <w:rsid w:val="00C01579"/>
    <w:rsid w:val="00C02835"/>
    <w:rsid w:val="00C02E4F"/>
    <w:rsid w:val="00C03059"/>
    <w:rsid w:val="00C030C3"/>
    <w:rsid w:val="00C0311B"/>
    <w:rsid w:val="00C07485"/>
    <w:rsid w:val="00C078BF"/>
    <w:rsid w:val="00C120FB"/>
    <w:rsid w:val="00C1381F"/>
    <w:rsid w:val="00C14BC0"/>
    <w:rsid w:val="00C15B38"/>
    <w:rsid w:val="00C20B3A"/>
    <w:rsid w:val="00C21B60"/>
    <w:rsid w:val="00C23142"/>
    <w:rsid w:val="00C257E4"/>
    <w:rsid w:val="00C27C56"/>
    <w:rsid w:val="00C27E30"/>
    <w:rsid w:val="00C31BDB"/>
    <w:rsid w:val="00C32823"/>
    <w:rsid w:val="00C33CBD"/>
    <w:rsid w:val="00C34925"/>
    <w:rsid w:val="00C370AB"/>
    <w:rsid w:val="00C37E64"/>
    <w:rsid w:val="00C42036"/>
    <w:rsid w:val="00C428E2"/>
    <w:rsid w:val="00C42FD7"/>
    <w:rsid w:val="00C439DE"/>
    <w:rsid w:val="00C440FC"/>
    <w:rsid w:val="00C47E18"/>
    <w:rsid w:val="00C502CC"/>
    <w:rsid w:val="00C50929"/>
    <w:rsid w:val="00C536EA"/>
    <w:rsid w:val="00C53D78"/>
    <w:rsid w:val="00C54D3D"/>
    <w:rsid w:val="00C56163"/>
    <w:rsid w:val="00C5792D"/>
    <w:rsid w:val="00C6114B"/>
    <w:rsid w:val="00C627DD"/>
    <w:rsid w:val="00C63752"/>
    <w:rsid w:val="00C6496F"/>
    <w:rsid w:val="00C65766"/>
    <w:rsid w:val="00C66F56"/>
    <w:rsid w:val="00C67614"/>
    <w:rsid w:val="00C701F6"/>
    <w:rsid w:val="00C70418"/>
    <w:rsid w:val="00C707E0"/>
    <w:rsid w:val="00C70978"/>
    <w:rsid w:val="00C71C30"/>
    <w:rsid w:val="00C723D1"/>
    <w:rsid w:val="00C737C8"/>
    <w:rsid w:val="00C747D7"/>
    <w:rsid w:val="00C77125"/>
    <w:rsid w:val="00C77715"/>
    <w:rsid w:val="00C77E63"/>
    <w:rsid w:val="00C80B46"/>
    <w:rsid w:val="00C8256C"/>
    <w:rsid w:val="00C86398"/>
    <w:rsid w:val="00C86598"/>
    <w:rsid w:val="00C87192"/>
    <w:rsid w:val="00C91FB9"/>
    <w:rsid w:val="00C92F07"/>
    <w:rsid w:val="00C93659"/>
    <w:rsid w:val="00C958E5"/>
    <w:rsid w:val="00C95EE0"/>
    <w:rsid w:val="00CA03EC"/>
    <w:rsid w:val="00CA04F2"/>
    <w:rsid w:val="00CA06C6"/>
    <w:rsid w:val="00CA22EF"/>
    <w:rsid w:val="00CA24C1"/>
    <w:rsid w:val="00CA3D27"/>
    <w:rsid w:val="00CA61E4"/>
    <w:rsid w:val="00CB0DCB"/>
    <w:rsid w:val="00CB12B3"/>
    <w:rsid w:val="00CB3D03"/>
    <w:rsid w:val="00CB426B"/>
    <w:rsid w:val="00CB442B"/>
    <w:rsid w:val="00CB4B75"/>
    <w:rsid w:val="00CB54A4"/>
    <w:rsid w:val="00CB7C25"/>
    <w:rsid w:val="00CC02C1"/>
    <w:rsid w:val="00CC0FF1"/>
    <w:rsid w:val="00CC2094"/>
    <w:rsid w:val="00CC2515"/>
    <w:rsid w:val="00CC25B3"/>
    <w:rsid w:val="00CC284A"/>
    <w:rsid w:val="00CC4D84"/>
    <w:rsid w:val="00CC5B4D"/>
    <w:rsid w:val="00CC6D5E"/>
    <w:rsid w:val="00CC7FFB"/>
    <w:rsid w:val="00CD01AC"/>
    <w:rsid w:val="00CD0B1C"/>
    <w:rsid w:val="00CD13A2"/>
    <w:rsid w:val="00CD364B"/>
    <w:rsid w:val="00CD3F85"/>
    <w:rsid w:val="00CD3FD7"/>
    <w:rsid w:val="00CE0563"/>
    <w:rsid w:val="00CE05D9"/>
    <w:rsid w:val="00CE3090"/>
    <w:rsid w:val="00CE3B21"/>
    <w:rsid w:val="00CE59DE"/>
    <w:rsid w:val="00CE63DF"/>
    <w:rsid w:val="00CF03D0"/>
    <w:rsid w:val="00CF06FF"/>
    <w:rsid w:val="00CF0807"/>
    <w:rsid w:val="00CF12FB"/>
    <w:rsid w:val="00CF1360"/>
    <w:rsid w:val="00CF166B"/>
    <w:rsid w:val="00CF34F8"/>
    <w:rsid w:val="00CF3699"/>
    <w:rsid w:val="00CF3A89"/>
    <w:rsid w:val="00CF3D13"/>
    <w:rsid w:val="00CF4FF0"/>
    <w:rsid w:val="00CF6D61"/>
    <w:rsid w:val="00D01F2A"/>
    <w:rsid w:val="00D029E0"/>
    <w:rsid w:val="00D03064"/>
    <w:rsid w:val="00D074AB"/>
    <w:rsid w:val="00D074FD"/>
    <w:rsid w:val="00D1058D"/>
    <w:rsid w:val="00D112AC"/>
    <w:rsid w:val="00D1427E"/>
    <w:rsid w:val="00D144BF"/>
    <w:rsid w:val="00D17872"/>
    <w:rsid w:val="00D211C4"/>
    <w:rsid w:val="00D21B21"/>
    <w:rsid w:val="00D21F21"/>
    <w:rsid w:val="00D22E6D"/>
    <w:rsid w:val="00D2374D"/>
    <w:rsid w:val="00D24494"/>
    <w:rsid w:val="00D2472D"/>
    <w:rsid w:val="00D25E1A"/>
    <w:rsid w:val="00D2630C"/>
    <w:rsid w:val="00D2687B"/>
    <w:rsid w:val="00D26CFF"/>
    <w:rsid w:val="00D308CA"/>
    <w:rsid w:val="00D32B2A"/>
    <w:rsid w:val="00D32DDB"/>
    <w:rsid w:val="00D32FA5"/>
    <w:rsid w:val="00D35E39"/>
    <w:rsid w:val="00D3689C"/>
    <w:rsid w:val="00D4250D"/>
    <w:rsid w:val="00D4270E"/>
    <w:rsid w:val="00D42A2A"/>
    <w:rsid w:val="00D42F2E"/>
    <w:rsid w:val="00D45525"/>
    <w:rsid w:val="00D47D32"/>
    <w:rsid w:val="00D47DFE"/>
    <w:rsid w:val="00D501FF"/>
    <w:rsid w:val="00D5034D"/>
    <w:rsid w:val="00D518D5"/>
    <w:rsid w:val="00D51D2E"/>
    <w:rsid w:val="00D51EF8"/>
    <w:rsid w:val="00D52A44"/>
    <w:rsid w:val="00D544B9"/>
    <w:rsid w:val="00D54B49"/>
    <w:rsid w:val="00D55DBE"/>
    <w:rsid w:val="00D6025B"/>
    <w:rsid w:val="00D61400"/>
    <w:rsid w:val="00D6194B"/>
    <w:rsid w:val="00D63247"/>
    <w:rsid w:val="00D63922"/>
    <w:rsid w:val="00D65126"/>
    <w:rsid w:val="00D7050F"/>
    <w:rsid w:val="00D712A2"/>
    <w:rsid w:val="00D71396"/>
    <w:rsid w:val="00D72529"/>
    <w:rsid w:val="00D726A1"/>
    <w:rsid w:val="00D73F1E"/>
    <w:rsid w:val="00D74624"/>
    <w:rsid w:val="00D75CFB"/>
    <w:rsid w:val="00D75E46"/>
    <w:rsid w:val="00D76EFE"/>
    <w:rsid w:val="00D82623"/>
    <w:rsid w:val="00D83DAD"/>
    <w:rsid w:val="00D84CE4"/>
    <w:rsid w:val="00D8673D"/>
    <w:rsid w:val="00D87241"/>
    <w:rsid w:val="00D9176E"/>
    <w:rsid w:val="00D93222"/>
    <w:rsid w:val="00D9530A"/>
    <w:rsid w:val="00D972ED"/>
    <w:rsid w:val="00D974D2"/>
    <w:rsid w:val="00D975E6"/>
    <w:rsid w:val="00DA085D"/>
    <w:rsid w:val="00DA3B1E"/>
    <w:rsid w:val="00DA3F2D"/>
    <w:rsid w:val="00DA5B82"/>
    <w:rsid w:val="00DA5C69"/>
    <w:rsid w:val="00DA5E1B"/>
    <w:rsid w:val="00DA63FA"/>
    <w:rsid w:val="00DA7F95"/>
    <w:rsid w:val="00DB2247"/>
    <w:rsid w:val="00DB249D"/>
    <w:rsid w:val="00DB36F4"/>
    <w:rsid w:val="00DB648C"/>
    <w:rsid w:val="00DB66B4"/>
    <w:rsid w:val="00DB74E7"/>
    <w:rsid w:val="00DC139F"/>
    <w:rsid w:val="00DC41EF"/>
    <w:rsid w:val="00DC4C15"/>
    <w:rsid w:val="00DC4F64"/>
    <w:rsid w:val="00DC57A0"/>
    <w:rsid w:val="00DC5CF0"/>
    <w:rsid w:val="00DC7906"/>
    <w:rsid w:val="00DD1115"/>
    <w:rsid w:val="00DD2A23"/>
    <w:rsid w:val="00DD371D"/>
    <w:rsid w:val="00DD4F1E"/>
    <w:rsid w:val="00DD55B6"/>
    <w:rsid w:val="00DD619D"/>
    <w:rsid w:val="00DD687F"/>
    <w:rsid w:val="00DD7B60"/>
    <w:rsid w:val="00DE0A9C"/>
    <w:rsid w:val="00DE0FEE"/>
    <w:rsid w:val="00DE307B"/>
    <w:rsid w:val="00DE3218"/>
    <w:rsid w:val="00DE3BC2"/>
    <w:rsid w:val="00DE5E6B"/>
    <w:rsid w:val="00DE5F6D"/>
    <w:rsid w:val="00DE7C61"/>
    <w:rsid w:val="00DF3678"/>
    <w:rsid w:val="00DF3F2A"/>
    <w:rsid w:val="00DF44E7"/>
    <w:rsid w:val="00DF45AA"/>
    <w:rsid w:val="00DF6274"/>
    <w:rsid w:val="00DF781C"/>
    <w:rsid w:val="00E026B9"/>
    <w:rsid w:val="00E06393"/>
    <w:rsid w:val="00E07F1C"/>
    <w:rsid w:val="00E14144"/>
    <w:rsid w:val="00E145B0"/>
    <w:rsid w:val="00E15396"/>
    <w:rsid w:val="00E2023B"/>
    <w:rsid w:val="00E23667"/>
    <w:rsid w:val="00E23FB0"/>
    <w:rsid w:val="00E24AA8"/>
    <w:rsid w:val="00E2792A"/>
    <w:rsid w:val="00E3072E"/>
    <w:rsid w:val="00E30BEE"/>
    <w:rsid w:val="00E30E86"/>
    <w:rsid w:val="00E31153"/>
    <w:rsid w:val="00E327B3"/>
    <w:rsid w:val="00E33471"/>
    <w:rsid w:val="00E344D8"/>
    <w:rsid w:val="00E34E64"/>
    <w:rsid w:val="00E36F1F"/>
    <w:rsid w:val="00E3724F"/>
    <w:rsid w:val="00E41466"/>
    <w:rsid w:val="00E4177B"/>
    <w:rsid w:val="00E42250"/>
    <w:rsid w:val="00E4256D"/>
    <w:rsid w:val="00E428DC"/>
    <w:rsid w:val="00E43171"/>
    <w:rsid w:val="00E43B29"/>
    <w:rsid w:val="00E44093"/>
    <w:rsid w:val="00E44FB3"/>
    <w:rsid w:val="00E47670"/>
    <w:rsid w:val="00E47959"/>
    <w:rsid w:val="00E526E9"/>
    <w:rsid w:val="00E52793"/>
    <w:rsid w:val="00E5381F"/>
    <w:rsid w:val="00E54E92"/>
    <w:rsid w:val="00E55413"/>
    <w:rsid w:val="00E608EC"/>
    <w:rsid w:val="00E61D4D"/>
    <w:rsid w:val="00E61FFD"/>
    <w:rsid w:val="00E62109"/>
    <w:rsid w:val="00E63A9F"/>
    <w:rsid w:val="00E64E2A"/>
    <w:rsid w:val="00E6664C"/>
    <w:rsid w:val="00E66F15"/>
    <w:rsid w:val="00E671AA"/>
    <w:rsid w:val="00E702A6"/>
    <w:rsid w:val="00E710CE"/>
    <w:rsid w:val="00E71A6A"/>
    <w:rsid w:val="00E71DDC"/>
    <w:rsid w:val="00E71E59"/>
    <w:rsid w:val="00E758DC"/>
    <w:rsid w:val="00E76D13"/>
    <w:rsid w:val="00E77535"/>
    <w:rsid w:val="00E809C1"/>
    <w:rsid w:val="00E8133C"/>
    <w:rsid w:val="00E834EC"/>
    <w:rsid w:val="00E83D11"/>
    <w:rsid w:val="00E85386"/>
    <w:rsid w:val="00E86D4C"/>
    <w:rsid w:val="00E87646"/>
    <w:rsid w:val="00E877EE"/>
    <w:rsid w:val="00E953DD"/>
    <w:rsid w:val="00E96C48"/>
    <w:rsid w:val="00E96EDD"/>
    <w:rsid w:val="00E972F7"/>
    <w:rsid w:val="00EA7B3D"/>
    <w:rsid w:val="00EB31CD"/>
    <w:rsid w:val="00EB3AD5"/>
    <w:rsid w:val="00EB5073"/>
    <w:rsid w:val="00EB5CE3"/>
    <w:rsid w:val="00EB781B"/>
    <w:rsid w:val="00EC0864"/>
    <w:rsid w:val="00EC2A34"/>
    <w:rsid w:val="00EC4403"/>
    <w:rsid w:val="00EC6B19"/>
    <w:rsid w:val="00EC7657"/>
    <w:rsid w:val="00ED13D6"/>
    <w:rsid w:val="00ED1DE9"/>
    <w:rsid w:val="00ED27FE"/>
    <w:rsid w:val="00ED2CBD"/>
    <w:rsid w:val="00ED3E9D"/>
    <w:rsid w:val="00EE2292"/>
    <w:rsid w:val="00EE531D"/>
    <w:rsid w:val="00EE5337"/>
    <w:rsid w:val="00EE7741"/>
    <w:rsid w:val="00EF093A"/>
    <w:rsid w:val="00EF22E3"/>
    <w:rsid w:val="00EF2818"/>
    <w:rsid w:val="00EF2CE8"/>
    <w:rsid w:val="00EF4C12"/>
    <w:rsid w:val="00EF6740"/>
    <w:rsid w:val="00EF7839"/>
    <w:rsid w:val="00EF7F89"/>
    <w:rsid w:val="00F02CFB"/>
    <w:rsid w:val="00F06BB2"/>
    <w:rsid w:val="00F10349"/>
    <w:rsid w:val="00F12421"/>
    <w:rsid w:val="00F124BC"/>
    <w:rsid w:val="00F125D8"/>
    <w:rsid w:val="00F137B7"/>
    <w:rsid w:val="00F13FBA"/>
    <w:rsid w:val="00F1517F"/>
    <w:rsid w:val="00F1601E"/>
    <w:rsid w:val="00F20D8F"/>
    <w:rsid w:val="00F21A28"/>
    <w:rsid w:val="00F22C03"/>
    <w:rsid w:val="00F22E64"/>
    <w:rsid w:val="00F23117"/>
    <w:rsid w:val="00F2345E"/>
    <w:rsid w:val="00F23854"/>
    <w:rsid w:val="00F25292"/>
    <w:rsid w:val="00F25B23"/>
    <w:rsid w:val="00F26E9F"/>
    <w:rsid w:val="00F335C3"/>
    <w:rsid w:val="00F35B54"/>
    <w:rsid w:val="00F3634B"/>
    <w:rsid w:val="00F36653"/>
    <w:rsid w:val="00F36925"/>
    <w:rsid w:val="00F4028C"/>
    <w:rsid w:val="00F41F60"/>
    <w:rsid w:val="00F42F5D"/>
    <w:rsid w:val="00F4420E"/>
    <w:rsid w:val="00F4576E"/>
    <w:rsid w:val="00F45E7D"/>
    <w:rsid w:val="00F47227"/>
    <w:rsid w:val="00F474C3"/>
    <w:rsid w:val="00F47F65"/>
    <w:rsid w:val="00F51A59"/>
    <w:rsid w:val="00F530B4"/>
    <w:rsid w:val="00F53319"/>
    <w:rsid w:val="00F55441"/>
    <w:rsid w:val="00F6070E"/>
    <w:rsid w:val="00F6300A"/>
    <w:rsid w:val="00F63B3F"/>
    <w:rsid w:val="00F63C11"/>
    <w:rsid w:val="00F64ED2"/>
    <w:rsid w:val="00F6596B"/>
    <w:rsid w:val="00F70249"/>
    <w:rsid w:val="00F719C7"/>
    <w:rsid w:val="00F72F5B"/>
    <w:rsid w:val="00F8087A"/>
    <w:rsid w:val="00F80D8F"/>
    <w:rsid w:val="00F817CC"/>
    <w:rsid w:val="00F82FF9"/>
    <w:rsid w:val="00F83D66"/>
    <w:rsid w:val="00F86251"/>
    <w:rsid w:val="00F927E2"/>
    <w:rsid w:val="00F96764"/>
    <w:rsid w:val="00F96F6F"/>
    <w:rsid w:val="00F97B64"/>
    <w:rsid w:val="00FA0EDA"/>
    <w:rsid w:val="00FA2B75"/>
    <w:rsid w:val="00FA35F4"/>
    <w:rsid w:val="00FA42BB"/>
    <w:rsid w:val="00FA5220"/>
    <w:rsid w:val="00FB0A48"/>
    <w:rsid w:val="00FB1D51"/>
    <w:rsid w:val="00FB39F0"/>
    <w:rsid w:val="00FB3E7E"/>
    <w:rsid w:val="00FB609A"/>
    <w:rsid w:val="00FB616F"/>
    <w:rsid w:val="00FB6E06"/>
    <w:rsid w:val="00FC2030"/>
    <w:rsid w:val="00FC33FB"/>
    <w:rsid w:val="00FC473E"/>
    <w:rsid w:val="00FC59CC"/>
    <w:rsid w:val="00FC7B1E"/>
    <w:rsid w:val="00FC7FC1"/>
    <w:rsid w:val="00FD0F3D"/>
    <w:rsid w:val="00FD25E7"/>
    <w:rsid w:val="00FD355B"/>
    <w:rsid w:val="00FD3BE7"/>
    <w:rsid w:val="00FD3EBD"/>
    <w:rsid w:val="00FD4234"/>
    <w:rsid w:val="00FD477B"/>
    <w:rsid w:val="00FD4AB3"/>
    <w:rsid w:val="00FD4B4D"/>
    <w:rsid w:val="00FD5F33"/>
    <w:rsid w:val="00FD7859"/>
    <w:rsid w:val="00FE03A2"/>
    <w:rsid w:val="00FE095F"/>
    <w:rsid w:val="00FE4013"/>
    <w:rsid w:val="00FE5546"/>
    <w:rsid w:val="00FE6E71"/>
    <w:rsid w:val="00FE77A6"/>
    <w:rsid w:val="00FE7D5B"/>
    <w:rsid w:val="00FF2E87"/>
    <w:rsid w:val="00FF3374"/>
    <w:rsid w:val="00FF7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1FD4"/>
  <w15:chartTrackingRefBased/>
  <w15:docId w15:val="{ACB2CE5E-B76C-48D1-9263-30B6ACDF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9E"/>
    <w:pPr>
      <w:spacing w:after="170" w:line="340" w:lineRule="exact"/>
      <w:jc w:val="both"/>
    </w:pPr>
    <w:rPr>
      <w:rFonts w:ascii="Palatino Linotype" w:eastAsia="Times New Roman" w:hAnsi="Palatino Linotype" w:cs="Times New Roman"/>
      <w:spacing w:val="2"/>
      <w:kern w:val="16"/>
      <w14:ligatures w14:val="standardContextual"/>
      <w14:numForm w14:val="oldStyle"/>
      <w14:numSpacing w14:val="proportional"/>
    </w:rPr>
  </w:style>
  <w:style w:type="paragraph" w:styleId="Heading1">
    <w:name w:val="heading 1"/>
    <w:basedOn w:val="Normal"/>
    <w:next w:val="Normal"/>
    <w:link w:val="Heading1Char"/>
    <w:autoRedefine/>
    <w:uiPriority w:val="9"/>
    <w:qFormat/>
    <w:rsid w:val="0054029E"/>
    <w:pPr>
      <w:keepNext/>
      <w:keepLines/>
      <w:numPr>
        <w:numId w:val="2"/>
      </w:numPr>
      <w:suppressAutoHyphens/>
      <w:spacing w:before="220"/>
      <w:outlineLvl w:val="0"/>
    </w:pPr>
    <w:rPr>
      <w:rFonts w:eastAsiaTheme="majorEastAsia" w:cs="Times New Roman (Headings CS)"/>
      <w:b/>
      <w:caps/>
      <w:spacing w:val="13"/>
      <w:szCs w:val="48"/>
      <w14:numForm w14:val="lining"/>
      <w14:numSpacing w14:val="tabular"/>
    </w:rPr>
  </w:style>
  <w:style w:type="paragraph" w:styleId="Heading2">
    <w:name w:val="heading 2"/>
    <w:basedOn w:val="Normal"/>
    <w:next w:val="Normal"/>
    <w:link w:val="Heading2Char"/>
    <w:autoRedefine/>
    <w:uiPriority w:val="9"/>
    <w:unhideWhenUsed/>
    <w:qFormat/>
    <w:rsid w:val="00EB781B"/>
    <w:pPr>
      <w:keepNext/>
      <w:keepLines/>
      <w:numPr>
        <w:ilvl w:val="1"/>
        <w:numId w:val="2"/>
      </w:numPr>
      <w:suppressAutoHyphens/>
      <w:spacing w:before="170"/>
      <w:outlineLvl w:val="1"/>
    </w:pPr>
    <w:rPr>
      <w:rFonts w:eastAsiaTheme="majorEastAsia" w:cs="Times New Roman (Headings CS)"/>
      <w:b/>
      <w:color w:val="000000"/>
    </w:rPr>
  </w:style>
  <w:style w:type="paragraph" w:styleId="Heading3">
    <w:name w:val="heading 3"/>
    <w:basedOn w:val="Normal"/>
    <w:next w:val="Normal"/>
    <w:link w:val="Heading3Char"/>
    <w:autoRedefine/>
    <w:uiPriority w:val="9"/>
    <w:unhideWhenUsed/>
    <w:qFormat/>
    <w:rsid w:val="00F82FF9"/>
    <w:pPr>
      <w:keepNext/>
      <w:numPr>
        <w:ilvl w:val="2"/>
        <w:numId w:val="2"/>
      </w:numPr>
      <w:suppressAutoHyphens/>
      <w:outlineLvl w:val="2"/>
    </w:pPr>
    <w:rPr>
      <w:b/>
      <w:i/>
      <w:spacing w:val="0"/>
    </w:rPr>
  </w:style>
  <w:style w:type="paragraph" w:styleId="Heading4">
    <w:name w:val="heading 4"/>
    <w:basedOn w:val="Normal"/>
    <w:next w:val="Normal"/>
    <w:link w:val="Heading4Char"/>
    <w:uiPriority w:val="9"/>
    <w:unhideWhenUsed/>
    <w:qFormat/>
    <w:rsid w:val="00F82FF9"/>
    <w:pPr>
      <w:outlineLvl w:val="3"/>
    </w:pPr>
    <w:rPr>
      <w:b/>
      <w:i/>
      <w:spacing w:val="0"/>
    </w:rPr>
  </w:style>
  <w:style w:type="paragraph" w:styleId="Heading5">
    <w:name w:val="heading 5"/>
    <w:basedOn w:val="Normal"/>
    <w:next w:val="Normal"/>
    <w:link w:val="Heading5Char"/>
    <w:uiPriority w:val="9"/>
    <w:unhideWhenUsed/>
    <w:rsid w:val="00D5034D"/>
    <w:pPr>
      <w:keepNext/>
      <w:keepLines/>
      <w:spacing w:before="240"/>
      <w:outlineLvl w:val="4"/>
    </w:pPr>
    <w:rPr>
      <w:rFonts w:eastAsiaTheme="majorEastAsia" w:cstheme="majorBidi"/>
      <w:bCs/>
      <w:i/>
      <w:iCs/>
    </w:rPr>
  </w:style>
  <w:style w:type="paragraph" w:styleId="Heading6">
    <w:name w:val="heading 6"/>
    <w:basedOn w:val="Normal"/>
    <w:next w:val="Normal"/>
    <w:link w:val="Heading6Char"/>
    <w:uiPriority w:val="9"/>
    <w:unhideWhenUsed/>
    <w:rsid w:val="00D5034D"/>
    <w:pPr>
      <w:keepNext/>
      <w:keepLines/>
      <w:spacing w:before="240"/>
      <w:outlineLvl w:val="5"/>
    </w:pPr>
    <w:rPr>
      <w:rFonts w:eastAsiaTheme="majorEastAsia" w:cstheme="majorBidi"/>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951C77"/>
    <w:pPr>
      <w:spacing w:after="110" w:line="440" w:lineRule="exact"/>
      <w:contextualSpacing/>
      <w:jc w:val="center"/>
    </w:pPr>
    <w:rPr>
      <w:rFonts w:eastAsiaTheme="majorEastAsia" w:cs="Times New Roman (Headings CS)"/>
      <w:spacing w:val="0"/>
      <w:sz w:val="34"/>
      <w:szCs w:val="34"/>
      <w14:numForm w14:val="lining"/>
      <w14:numSpacing w14:val="tabular"/>
    </w:rPr>
  </w:style>
  <w:style w:type="character" w:customStyle="1" w:styleId="TitleChar">
    <w:name w:val="Title Char"/>
    <w:basedOn w:val="DefaultParagraphFont"/>
    <w:link w:val="Title"/>
    <w:uiPriority w:val="10"/>
    <w:rsid w:val="00951C77"/>
    <w:rPr>
      <w:rFonts w:ascii="Palatino Linotype" w:eastAsiaTheme="majorEastAsia" w:hAnsi="Palatino Linotype" w:cs="Times New Roman (Headings CS)"/>
      <w:kern w:val="16"/>
      <w:sz w:val="34"/>
      <w:szCs w:val="34"/>
      <w14:ligatures w14:val="standardContextual"/>
      <w14:numForm w14:val="lining"/>
      <w14:numSpacing w14:val="tabular"/>
    </w:rPr>
  </w:style>
  <w:style w:type="paragraph" w:styleId="Subtitle">
    <w:name w:val="Subtitle"/>
    <w:basedOn w:val="Normal"/>
    <w:next w:val="Normal"/>
    <w:link w:val="SubtitleChar"/>
    <w:uiPriority w:val="11"/>
    <w:qFormat/>
    <w:rsid w:val="00E327B3"/>
    <w:pPr>
      <w:numPr>
        <w:ilvl w:val="1"/>
      </w:numPr>
      <w:jc w:val="center"/>
    </w:pPr>
    <w:rPr>
      <w:rFonts w:eastAsiaTheme="minorEastAsia"/>
    </w:rPr>
  </w:style>
  <w:style w:type="character" w:customStyle="1" w:styleId="SubtitleChar">
    <w:name w:val="Subtitle Char"/>
    <w:basedOn w:val="DefaultParagraphFont"/>
    <w:link w:val="Subtitle"/>
    <w:uiPriority w:val="11"/>
    <w:rsid w:val="00E327B3"/>
    <w:rPr>
      <w:rFonts w:ascii="Minion Pro" w:eastAsiaTheme="minorEastAsia" w:hAnsi="Minion Pro" w:cs="Times New Roman"/>
      <w:sz w:val="24"/>
      <w:szCs w:val="24"/>
    </w:rPr>
  </w:style>
  <w:style w:type="character" w:styleId="Hyperlink">
    <w:name w:val="Hyperlink"/>
    <w:basedOn w:val="DefaultParagraphFont"/>
    <w:uiPriority w:val="99"/>
    <w:unhideWhenUsed/>
    <w:rsid w:val="003C529A"/>
    <w:rPr>
      <w:color w:val="0563C1" w:themeColor="hyperlink"/>
      <w:u w:val="none"/>
    </w:rPr>
  </w:style>
  <w:style w:type="character" w:styleId="UnresolvedMention">
    <w:name w:val="Unresolved Mention"/>
    <w:basedOn w:val="DefaultParagraphFont"/>
    <w:uiPriority w:val="99"/>
    <w:semiHidden/>
    <w:unhideWhenUsed/>
    <w:rsid w:val="00D5034D"/>
    <w:rPr>
      <w:color w:val="808080"/>
      <w:shd w:val="clear" w:color="auto" w:fill="E6E6E6"/>
    </w:rPr>
  </w:style>
  <w:style w:type="paragraph" w:customStyle="1" w:styleId="Abstract">
    <w:name w:val="Abstract"/>
    <w:basedOn w:val="Normal"/>
    <w:link w:val="AbstractChar"/>
    <w:qFormat/>
    <w:rsid w:val="00F82FF9"/>
    <w:pPr>
      <w:ind w:left="720" w:right="720"/>
    </w:pPr>
  </w:style>
  <w:style w:type="character" w:customStyle="1" w:styleId="Heading1Char">
    <w:name w:val="Heading 1 Char"/>
    <w:basedOn w:val="DefaultParagraphFont"/>
    <w:link w:val="Heading1"/>
    <w:uiPriority w:val="9"/>
    <w:rsid w:val="0054029E"/>
    <w:rPr>
      <w:rFonts w:ascii="Palatino Linotype" w:eastAsiaTheme="majorEastAsia" w:hAnsi="Palatino Linotype" w:cs="Times New Roman (Headings CS)"/>
      <w:b/>
      <w:caps/>
      <w:spacing w:val="13"/>
      <w:kern w:val="16"/>
      <w:szCs w:val="48"/>
      <w14:ligatures w14:val="standardContextual"/>
      <w14:numForm w14:val="lining"/>
      <w14:numSpacing w14:val="tabular"/>
    </w:rPr>
  </w:style>
  <w:style w:type="character" w:customStyle="1" w:styleId="AbstractChar">
    <w:name w:val="Abstract Char"/>
    <w:basedOn w:val="DefaultParagraphFont"/>
    <w:link w:val="Abstract"/>
    <w:rsid w:val="00F82FF9"/>
    <w:rPr>
      <w:rFonts w:ascii="Palatino Linotype" w:eastAsia="Times New Roman" w:hAnsi="Palatino Linotype" w:cs="Times New Roman"/>
      <w:spacing w:val="1"/>
      <w:kern w:val="16"/>
      <w14:ligatures w14:val="standardContextual"/>
      <w14:numForm w14:val="oldStyle"/>
      <w14:numSpacing w14:val="proportional"/>
    </w:rPr>
  </w:style>
  <w:style w:type="table" w:customStyle="1" w:styleId="JDF">
    <w:name w:val="JDF"/>
    <w:basedOn w:val="TableNormal"/>
    <w:uiPriority w:val="99"/>
    <w:rsid w:val="00BC6DDA"/>
    <w:pPr>
      <w:spacing w:after="0" w:line="280" w:lineRule="exact"/>
    </w:pPr>
    <w:rPr>
      <w:rFonts w:ascii="Palatino Linotype" w:hAnsi="Palatino Linotype" w:cs="Times New Roman (Body CS)"/>
      <w:spacing w:val="2"/>
      <w:kern w:val="11"/>
      <w:sz w:val="17"/>
      <w14:ligatures w14:val="standardContextual"/>
      <w14:numForm w14:val="lining"/>
      <w14:numSpacing w14:val="tabular"/>
    </w:rPr>
    <w:tblPr>
      <w:jc w:val="center"/>
      <w:tblBorders>
        <w:top w:val="single" w:sz="2" w:space="0" w:color="D9D9D9" w:themeColor="background1" w:themeShade="D9"/>
        <w:insideH w:val="single" w:sz="2" w:space="0" w:color="D9D9D9" w:themeColor="background1" w:themeShade="D9"/>
      </w:tblBorders>
      <w:tblCellMar>
        <w:left w:w="0" w:type="dxa"/>
        <w:right w:w="0" w:type="dxa"/>
      </w:tblCellMar>
    </w:tblPr>
    <w:trPr>
      <w:jc w:val="center"/>
    </w:trPr>
    <w:tcPr>
      <w:tcMar>
        <w:top w:w="101" w:type="dxa"/>
        <w:bottom w:w="0" w:type="dxa"/>
        <w:right w:w="245" w:type="dxa"/>
      </w:tcMar>
    </w:tcPr>
    <w:tblStylePr w:type="firstRow">
      <w:rPr>
        <w:rFonts w:ascii="Palatino Linotype" w:hAnsi="Palatino Linotype"/>
        <w:b/>
        <w:i w:val="0"/>
      </w:rPr>
      <w:tblPr>
        <w:jc w:val="left"/>
      </w:tblPr>
      <w:trPr>
        <w:tblHeader/>
        <w:jc w:val="left"/>
      </w:trPr>
      <w:tcPr>
        <w:tcBorders>
          <w:top w:val="nil"/>
          <w:left w:val="nil"/>
          <w:bottom w:val="single" w:sz="4" w:space="0" w:color="000000" w:themeColor="text1"/>
          <w:right w:val="nil"/>
          <w:insideH w:val="single" w:sz="4" w:space="0" w:color="000000" w:themeColor="text1"/>
          <w:insideV w:val="nil"/>
          <w:tl2br w:val="nil"/>
          <w:tr2bl w:val="nil"/>
        </w:tcBorders>
      </w:tcPr>
    </w:tblStylePr>
    <w:tblStylePr w:type="lastCol">
      <w:tblPr>
        <w:jc w:val="left"/>
      </w:tblPr>
      <w:trPr>
        <w:jc w:val="left"/>
      </w:trPr>
    </w:tblStylePr>
  </w:style>
  <w:style w:type="character" w:customStyle="1" w:styleId="Code">
    <w:name w:val="Code"/>
    <w:basedOn w:val="DefaultParagraphFont"/>
    <w:uiPriority w:val="1"/>
    <w:qFormat/>
    <w:rsid w:val="006403FC"/>
    <w:rPr>
      <w:rFonts w:ascii="Courier" w:hAnsi="Courier"/>
      <w:b w:val="0"/>
      <w:i w:val="0"/>
      <w:spacing w:val="0"/>
      <w:sz w:val="20"/>
    </w:rPr>
  </w:style>
  <w:style w:type="paragraph" w:styleId="FootnoteText">
    <w:name w:val="footnote text"/>
    <w:basedOn w:val="Normal"/>
    <w:link w:val="FootnoteTextChar"/>
    <w:uiPriority w:val="99"/>
    <w:semiHidden/>
    <w:unhideWhenUsed/>
    <w:rsid w:val="00D5034D"/>
    <w:pPr>
      <w:spacing w:after="0" w:line="240" w:lineRule="auto"/>
    </w:pPr>
    <w:rPr>
      <w:sz w:val="20"/>
      <w:szCs w:val="20"/>
    </w:rPr>
  </w:style>
  <w:style w:type="paragraph" w:customStyle="1" w:styleId="Table">
    <w:name w:val="Table"/>
    <w:basedOn w:val="Normal"/>
    <w:qFormat/>
    <w:rsid w:val="00030A1C"/>
    <w:pPr>
      <w:suppressAutoHyphens/>
      <w:spacing w:after="110" w:line="280" w:lineRule="exact"/>
      <w:jc w:val="left"/>
    </w:pPr>
    <w:rPr>
      <w:spacing w:val="3"/>
      <w:sz w:val="17"/>
      <w:szCs w:val="17"/>
      <w14:numForm w14:val="lining"/>
      <w14:numSpacing w14:val="tabular"/>
    </w:rPr>
  </w:style>
  <w:style w:type="character" w:customStyle="1" w:styleId="FootnoteTextChar">
    <w:name w:val="Footnote Text Char"/>
    <w:basedOn w:val="DefaultParagraphFont"/>
    <w:link w:val="FootnoteText"/>
    <w:uiPriority w:val="99"/>
    <w:semiHidden/>
    <w:rsid w:val="00D5034D"/>
    <w:rPr>
      <w:rFonts w:ascii="Crimson Text" w:eastAsia="Times New Roman" w:hAnsi="Crimson Text" w:cs="Times New Roman"/>
      <w:color w:val="000000"/>
      <w:sz w:val="20"/>
      <w:szCs w:val="20"/>
    </w:rPr>
  </w:style>
  <w:style w:type="character" w:styleId="FootnoteReference">
    <w:name w:val="footnote reference"/>
    <w:basedOn w:val="DefaultParagraphFont"/>
    <w:uiPriority w:val="99"/>
    <w:semiHidden/>
    <w:unhideWhenUsed/>
    <w:rsid w:val="00D5034D"/>
    <w:rPr>
      <w:vertAlign w:val="superscript"/>
    </w:rPr>
  </w:style>
  <w:style w:type="paragraph" w:customStyle="1" w:styleId="Footnote">
    <w:name w:val="Footnote"/>
    <w:basedOn w:val="CaptionText"/>
    <w:link w:val="FootnoteChar"/>
    <w:qFormat/>
    <w:rsid w:val="00450874"/>
    <w:pPr>
      <w:ind w:left="0" w:right="0"/>
    </w:pPr>
  </w:style>
  <w:style w:type="character" w:customStyle="1" w:styleId="Heading2Char">
    <w:name w:val="Heading 2 Char"/>
    <w:basedOn w:val="DefaultParagraphFont"/>
    <w:link w:val="Heading2"/>
    <w:uiPriority w:val="9"/>
    <w:rsid w:val="00633795"/>
    <w:rPr>
      <w:rFonts w:ascii="Palatino Linotype" w:eastAsiaTheme="majorEastAsia" w:hAnsi="Palatino Linotype" w:cs="Times New Roman (Headings CS)"/>
      <w:b/>
      <w:color w:val="000000"/>
      <w:spacing w:val="2"/>
      <w:kern w:val="16"/>
      <w14:ligatures w14:val="standardContextual"/>
      <w14:numForm w14:val="oldStyle"/>
      <w14:numSpacing w14:val="proportional"/>
    </w:rPr>
  </w:style>
  <w:style w:type="character" w:customStyle="1" w:styleId="FootnoteChar">
    <w:name w:val="Footnote Char"/>
    <w:basedOn w:val="FootnoteTextChar"/>
    <w:link w:val="Footnote"/>
    <w:rsid w:val="00450874"/>
    <w:rPr>
      <w:rFonts w:ascii="Palatino Linotype" w:eastAsia="Times New Roman" w:hAnsi="Palatino Linotype" w:cs="Times New Roman"/>
      <w:bCs/>
      <w:color w:val="000000"/>
      <w:spacing w:val="2"/>
      <w:kern w:val="16"/>
      <w:sz w:val="17"/>
      <w:szCs w:val="20"/>
      <w14:ligatures w14:val="standardContextual"/>
      <w14:numForm w14:val="oldStyle"/>
      <w14:numSpacing w14:val="proportional"/>
    </w:rPr>
  </w:style>
  <w:style w:type="character" w:customStyle="1" w:styleId="Heading3Char">
    <w:name w:val="Heading 3 Char"/>
    <w:basedOn w:val="DefaultParagraphFont"/>
    <w:link w:val="Heading3"/>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4Char">
    <w:name w:val="Heading 4 Char"/>
    <w:basedOn w:val="DefaultParagraphFont"/>
    <w:link w:val="Heading4"/>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5Char">
    <w:name w:val="Heading 5 Char"/>
    <w:basedOn w:val="DefaultParagraphFont"/>
    <w:link w:val="Heading5"/>
    <w:uiPriority w:val="9"/>
    <w:rsid w:val="00D5034D"/>
    <w:rPr>
      <w:rFonts w:ascii="Crimson Text" w:eastAsiaTheme="majorEastAsia" w:hAnsi="Crimson Text" w:cstheme="majorBidi"/>
      <w:bCs/>
      <w:i/>
      <w:iCs/>
      <w:color w:val="000000"/>
      <w:sz w:val="24"/>
      <w:szCs w:val="24"/>
    </w:rPr>
  </w:style>
  <w:style w:type="character" w:customStyle="1" w:styleId="Heading6Char">
    <w:name w:val="Heading 6 Char"/>
    <w:basedOn w:val="DefaultParagraphFont"/>
    <w:link w:val="Heading6"/>
    <w:uiPriority w:val="9"/>
    <w:rsid w:val="00D5034D"/>
    <w:rPr>
      <w:rFonts w:ascii="Crimson Text" w:eastAsiaTheme="majorEastAsia" w:hAnsi="Crimson Text" w:cstheme="majorBidi"/>
      <w:bCs/>
      <w:color w:val="000000"/>
      <w:sz w:val="24"/>
      <w:szCs w:val="24"/>
    </w:rPr>
  </w:style>
  <w:style w:type="paragraph" w:styleId="Header">
    <w:name w:val="header"/>
    <w:basedOn w:val="Normal"/>
    <w:link w:val="HeaderChar"/>
    <w:uiPriority w:val="99"/>
    <w:unhideWhenUsed/>
    <w:rsid w:val="00D50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34D"/>
    <w:rPr>
      <w:rFonts w:ascii="Crimson Text" w:eastAsia="Times New Roman" w:hAnsi="Crimson Text" w:cs="Times New Roman"/>
      <w:color w:val="000000"/>
      <w:sz w:val="24"/>
      <w:szCs w:val="24"/>
    </w:rPr>
  </w:style>
  <w:style w:type="paragraph" w:styleId="Footer">
    <w:name w:val="footer"/>
    <w:basedOn w:val="Normal"/>
    <w:link w:val="FooterChar"/>
    <w:uiPriority w:val="99"/>
    <w:unhideWhenUsed/>
    <w:rsid w:val="00D50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34D"/>
    <w:rPr>
      <w:rFonts w:ascii="Crimson Text" w:eastAsia="Times New Roman" w:hAnsi="Crimson Text" w:cs="Times New Roman"/>
      <w:color w:val="000000"/>
      <w:sz w:val="24"/>
      <w:szCs w:val="24"/>
    </w:rPr>
  </w:style>
  <w:style w:type="paragraph" w:customStyle="1" w:styleId="CaptionText">
    <w:name w:val="CaptionText"/>
    <w:basedOn w:val="Normal"/>
    <w:link w:val="CaptionTextChar"/>
    <w:autoRedefine/>
    <w:qFormat/>
    <w:rsid w:val="0054029E"/>
    <w:pPr>
      <w:spacing w:after="110" w:line="280" w:lineRule="exact"/>
      <w:ind w:left="1440" w:right="1440"/>
    </w:pPr>
    <w:rPr>
      <w:bCs/>
      <w:spacing w:val="3"/>
      <w:sz w:val="17"/>
      <w:szCs w:val="20"/>
    </w:rPr>
  </w:style>
  <w:style w:type="table" w:styleId="TableGrid">
    <w:name w:val="Table Grid"/>
    <w:basedOn w:val="TableNormal"/>
    <w:uiPriority w:val="39"/>
    <w:rsid w:val="001C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TextChar">
    <w:name w:val="CaptionText Char"/>
    <w:basedOn w:val="DefaultParagraphFont"/>
    <w:link w:val="CaptionText"/>
    <w:rsid w:val="0054029E"/>
    <w:rPr>
      <w:rFonts w:ascii="Palatino Linotype" w:eastAsia="Times New Roman" w:hAnsi="Palatino Linotype" w:cs="Times New Roman"/>
      <w:bCs/>
      <w:spacing w:val="3"/>
      <w:kern w:val="16"/>
      <w:sz w:val="17"/>
      <w:szCs w:val="20"/>
      <w14:ligatures w14:val="standardContextual"/>
      <w14:numForm w14:val="oldStyle"/>
      <w14:numSpacing w14:val="proportional"/>
    </w:rPr>
  </w:style>
  <w:style w:type="paragraph" w:customStyle="1" w:styleId="NumberedList">
    <w:name w:val="NumberedList"/>
    <w:basedOn w:val="BulletedList"/>
    <w:link w:val="NumberedListChar"/>
    <w:qFormat/>
    <w:rsid w:val="00450874"/>
    <w:pPr>
      <w:numPr>
        <w:numId w:val="1"/>
      </w:numPr>
      <w:ind w:left="360"/>
    </w:pPr>
  </w:style>
  <w:style w:type="paragraph" w:customStyle="1" w:styleId="BulletedList">
    <w:name w:val="BulletedList"/>
    <w:basedOn w:val="ListParagraph"/>
    <w:link w:val="BulletedListChar"/>
    <w:qFormat/>
    <w:rsid w:val="00450874"/>
    <w:pPr>
      <w:numPr>
        <w:numId w:val="3"/>
      </w:numPr>
      <w:ind w:left="360"/>
    </w:pPr>
  </w:style>
  <w:style w:type="character" w:customStyle="1" w:styleId="NumberedListChar">
    <w:name w:val="NumberedList Char"/>
    <w:basedOn w:val="DefaultParagraphFont"/>
    <w:link w:val="Number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character" w:customStyle="1" w:styleId="BulletedListChar">
    <w:name w:val="BulletedList Char"/>
    <w:basedOn w:val="DefaultParagraphFont"/>
    <w:link w:val="Bullet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paragraph" w:styleId="ListParagraph">
    <w:name w:val="List Paragraph"/>
    <w:basedOn w:val="Normal"/>
    <w:uiPriority w:val="34"/>
    <w:rsid w:val="00B65552"/>
    <w:pPr>
      <w:ind w:left="720"/>
      <w:contextualSpacing/>
    </w:pPr>
  </w:style>
  <w:style w:type="paragraph" w:styleId="BalloonText">
    <w:name w:val="Balloon Text"/>
    <w:basedOn w:val="Normal"/>
    <w:link w:val="BalloonTextChar"/>
    <w:uiPriority w:val="99"/>
    <w:semiHidden/>
    <w:unhideWhenUsed/>
    <w:rsid w:val="0055158D"/>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5158D"/>
    <w:rPr>
      <w:rFonts w:ascii="Times New Roman" w:eastAsia="Times New Roman" w:hAnsi="Times New Roman" w:cs="Times New Roman"/>
      <w:sz w:val="18"/>
      <w:szCs w:val="18"/>
    </w:rPr>
  </w:style>
  <w:style w:type="paragraph" w:customStyle="1" w:styleId="Blockquote">
    <w:name w:val="Block quote"/>
    <w:basedOn w:val="Normal"/>
    <w:qFormat/>
    <w:rsid w:val="00547E40"/>
    <w:pPr>
      <w:ind w:left="720" w:right="720"/>
    </w:pPr>
  </w:style>
  <w:style w:type="character" w:styleId="PageNumber">
    <w:name w:val="page number"/>
    <w:basedOn w:val="DefaultParagraphFont"/>
    <w:uiPriority w:val="99"/>
    <w:semiHidden/>
    <w:unhideWhenUsed/>
    <w:rsid w:val="006D3558"/>
  </w:style>
  <w:style w:type="paragraph" w:styleId="NormalWeb">
    <w:name w:val="Normal (Web)"/>
    <w:basedOn w:val="Normal"/>
    <w:uiPriority w:val="99"/>
    <w:semiHidden/>
    <w:unhideWhenUsed/>
    <w:rsid w:val="00D144BF"/>
    <w:rPr>
      <w:rFonts w:ascii="Times New Roman" w:hAnsi="Times New Roman"/>
      <w:sz w:val="24"/>
      <w:szCs w:val="24"/>
    </w:rPr>
  </w:style>
  <w:style w:type="character" w:customStyle="1" w:styleId="CAPS">
    <w:name w:val="CAPS"/>
    <w:basedOn w:val="DefaultParagraphFont"/>
    <w:uiPriority w:val="1"/>
    <w:qFormat/>
    <w:rsid w:val="00CC25B3"/>
    <w:rPr>
      <w:caps/>
      <w:smallCaps w:val="0"/>
      <w:spacing w:val="11"/>
      <w14:numForm w14:val="lining"/>
      <w14:numSpacing w14:val="proportional"/>
    </w:rPr>
  </w:style>
  <w:style w:type="paragraph" w:customStyle="1" w:styleId="FigureCaption">
    <w:name w:val="Figure Caption"/>
    <w:basedOn w:val="CaptionText"/>
    <w:qFormat/>
    <w:rsid w:val="0054029E"/>
    <w:pPr>
      <w:numPr>
        <w:numId w:val="4"/>
      </w:numPr>
      <w:tabs>
        <w:tab w:val="left" w:pos="2250"/>
        <w:tab w:val="left" w:pos="2275"/>
        <w:tab w:val="left" w:pos="2304"/>
        <w:tab w:val="left" w:pos="2333"/>
        <w:tab w:val="left" w:pos="2362"/>
      </w:tabs>
    </w:pPr>
  </w:style>
  <w:style w:type="paragraph" w:customStyle="1" w:styleId="TableCaption">
    <w:name w:val="Table Caption"/>
    <w:basedOn w:val="CaptionText"/>
    <w:qFormat/>
    <w:rsid w:val="0054029E"/>
    <w:pPr>
      <w:numPr>
        <w:numId w:val="5"/>
      </w:numPr>
      <w:tabs>
        <w:tab w:val="left" w:pos="2250"/>
        <w:tab w:val="left" w:pos="2275"/>
        <w:tab w:val="left" w:pos="2304"/>
        <w:tab w:val="left" w:pos="2333"/>
        <w:tab w:val="left" w:pos="2362"/>
      </w:tabs>
      <w:ind w:left="144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8256">
      <w:bodyDiv w:val="1"/>
      <w:marLeft w:val="0"/>
      <w:marRight w:val="0"/>
      <w:marTop w:val="0"/>
      <w:marBottom w:val="0"/>
      <w:divBdr>
        <w:top w:val="none" w:sz="0" w:space="0" w:color="auto"/>
        <w:left w:val="none" w:sz="0" w:space="0" w:color="auto"/>
        <w:bottom w:val="none" w:sz="0" w:space="0" w:color="auto"/>
        <w:right w:val="none" w:sz="0" w:space="0" w:color="auto"/>
      </w:divBdr>
    </w:div>
    <w:div w:id="149294627">
      <w:bodyDiv w:val="1"/>
      <w:marLeft w:val="0"/>
      <w:marRight w:val="0"/>
      <w:marTop w:val="0"/>
      <w:marBottom w:val="0"/>
      <w:divBdr>
        <w:top w:val="none" w:sz="0" w:space="0" w:color="auto"/>
        <w:left w:val="none" w:sz="0" w:space="0" w:color="auto"/>
        <w:bottom w:val="none" w:sz="0" w:space="0" w:color="auto"/>
        <w:right w:val="none" w:sz="0" w:space="0" w:color="auto"/>
      </w:divBdr>
    </w:div>
    <w:div w:id="149829649">
      <w:bodyDiv w:val="1"/>
      <w:marLeft w:val="0"/>
      <w:marRight w:val="0"/>
      <w:marTop w:val="0"/>
      <w:marBottom w:val="0"/>
      <w:divBdr>
        <w:top w:val="none" w:sz="0" w:space="0" w:color="auto"/>
        <w:left w:val="none" w:sz="0" w:space="0" w:color="auto"/>
        <w:bottom w:val="none" w:sz="0" w:space="0" w:color="auto"/>
        <w:right w:val="none" w:sz="0" w:space="0" w:color="auto"/>
      </w:divBdr>
    </w:div>
    <w:div w:id="158159579">
      <w:bodyDiv w:val="1"/>
      <w:marLeft w:val="0"/>
      <w:marRight w:val="0"/>
      <w:marTop w:val="0"/>
      <w:marBottom w:val="0"/>
      <w:divBdr>
        <w:top w:val="none" w:sz="0" w:space="0" w:color="auto"/>
        <w:left w:val="none" w:sz="0" w:space="0" w:color="auto"/>
        <w:bottom w:val="none" w:sz="0" w:space="0" w:color="auto"/>
        <w:right w:val="none" w:sz="0" w:space="0" w:color="auto"/>
      </w:divBdr>
    </w:div>
    <w:div w:id="178665118">
      <w:bodyDiv w:val="1"/>
      <w:marLeft w:val="0"/>
      <w:marRight w:val="0"/>
      <w:marTop w:val="0"/>
      <w:marBottom w:val="0"/>
      <w:divBdr>
        <w:top w:val="none" w:sz="0" w:space="0" w:color="auto"/>
        <w:left w:val="none" w:sz="0" w:space="0" w:color="auto"/>
        <w:bottom w:val="none" w:sz="0" w:space="0" w:color="auto"/>
        <w:right w:val="none" w:sz="0" w:space="0" w:color="auto"/>
      </w:divBdr>
    </w:div>
    <w:div w:id="199050054">
      <w:bodyDiv w:val="1"/>
      <w:marLeft w:val="0"/>
      <w:marRight w:val="0"/>
      <w:marTop w:val="0"/>
      <w:marBottom w:val="0"/>
      <w:divBdr>
        <w:top w:val="none" w:sz="0" w:space="0" w:color="auto"/>
        <w:left w:val="none" w:sz="0" w:space="0" w:color="auto"/>
        <w:bottom w:val="none" w:sz="0" w:space="0" w:color="auto"/>
        <w:right w:val="none" w:sz="0" w:space="0" w:color="auto"/>
      </w:divBdr>
    </w:div>
    <w:div w:id="205534493">
      <w:bodyDiv w:val="1"/>
      <w:marLeft w:val="0"/>
      <w:marRight w:val="0"/>
      <w:marTop w:val="0"/>
      <w:marBottom w:val="0"/>
      <w:divBdr>
        <w:top w:val="none" w:sz="0" w:space="0" w:color="auto"/>
        <w:left w:val="none" w:sz="0" w:space="0" w:color="auto"/>
        <w:bottom w:val="none" w:sz="0" w:space="0" w:color="auto"/>
        <w:right w:val="none" w:sz="0" w:space="0" w:color="auto"/>
      </w:divBdr>
    </w:div>
    <w:div w:id="288248052">
      <w:bodyDiv w:val="1"/>
      <w:marLeft w:val="0"/>
      <w:marRight w:val="0"/>
      <w:marTop w:val="0"/>
      <w:marBottom w:val="0"/>
      <w:divBdr>
        <w:top w:val="none" w:sz="0" w:space="0" w:color="auto"/>
        <w:left w:val="none" w:sz="0" w:space="0" w:color="auto"/>
        <w:bottom w:val="none" w:sz="0" w:space="0" w:color="auto"/>
        <w:right w:val="none" w:sz="0" w:space="0" w:color="auto"/>
      </w:divBdr>
    </w:div>
    <w:div w:id="297105986">
      <w:bodyDiv w:val="1"/>
      <w:marLeft w:val="0"/>
      <w:marRight w:val="0"/>
      <w:marTop w:val="0"/>
      <w:marBottom w:val="0"/>
      <w:divBdr>
        <w:top w:val="none" w:sz="0" w:space="0" w:color="auto"/>
        <w:left w:val="none" w:sz="0" w:space="0" w:color="auto"/>
        <w:bottom w:val="none" w:sz="0" w:space="0" w:color="auto"/>
        <w:right w:val="none" w:sz="0" w:space="0" w:color="auto"/>
      </w:divBdr>
    </w:div>
    <w:div w:id="299967108">
      <w:bodyDiv w:val="1"/>
      <w:marLeft w:val="0"/>
      <w:marRight w:val="0"/>
      <w:marTop w:val="0"/>
      <w:marBottom w:val="0"/>
      <w:divBdr>
        <w:top w:val="none" w:sz="0" w:space="0" w:color="auto"/>
        <w:left w:val="none" w:sz="0" w:space="0" w:color="auto"/>
        <w:bottom w:val="none" w:sz="0" w:space="0" w:color="auto"/>
        <w:right w:val="none" w:sz="0" w:space="0" w:color="auto"/>
      </w:divBdr>
    </w:div>
    <w:div w:id="303245614">
      <w:bodyDiv w:val="1"/>
      <w:marLeft w:val="0"/>
      <w:marRight w:val="0"/>
      <w:marTop w:val="0"/>
      <w:marBottom w:val="0"/>
      <w:divBdr>
        <w:top w:val="none" w:sz="0" w:space="0" w:color="auto"/>
        <w:left w:val="none" w:sz="0" w:space="0" w:color="auto"/>
        <w:bottom w:val="none" w:sz="0" w:space="0" w:color="auto"/>
        <w:right w:val="none" w:sz="0" w:space="0" w:color="auto"/>
      </w:divBdr>
      <w:divsChild>
        <w:div w:id="836002056">
          <w:marLeft w:val="0"/>
          <w:marRight w:val="0"/>
          <w:marTop w:val="0"/>
          <w:marBottom w:val="0"/>
          <w:divBdr>
            <w:top w:val="none" w:sz="0" w:space="0" w:color="auto"/>
            <w:left w:val="none" w:sz="0" w:space="0" w:color="auto"/>
            <w:bottom w:val="none" w:sz="0" w:space="0" w:color="auto"/>
            <w:right w:val="none" w:sz="0" w:space="0" w:color="auto"/>
          </w:divBdr>
        </w:div>
      </w:divsChild>
    </w:div>
    <w:div w:id="324868225">
      <w:bodyDiv w:val="1"/>
      <w:marLeft w:val="0"/>
      <w:marRight w:val="0"/>
      <w:marTop w:val="0"/>
      <w:marBottom w:val="0"/>
      <w:divBdr>
        <w:top w:val="none" w:sz="0" w:space="0" w:color="auto"/>
        <w:left w:val="none" w:sz="0" w:space="0" w:color="auto"/>
        <w:bottom w:val="none" w:sz="0" w:space="0" w:color="auto"/>
        <w:right w:val="none" w:sz="0" w:space="0" w:color="auto"/>
      </w:divBdr>
      <w:divsChild>
        <w:div w:id="1759061665">
          <w:marLeft w:val="0"/>
          <w:marRight w:val="0"/>
          <w:marTop w:val="0"/>
          <w:marBottom w:val="0"/>
          <w:divBdr>
            <w:top w:val="none" w:sz="0" w:space="0" w:color="auto"/>
            <w:left w:val="none" w:sz="0" w:space="0" w:color="auto"/>
            <w:bottom w:val="none" w:sz="0" w:space="0" w:color="auto"/>
            <w:right w:val="none" w:sz="0" w:space="0" w:color="auto"/>
          </w:divBdr>
          <w:divsChild>
            <w:div w:id="1392539776">
              <w:marLeft w:val="0"/>
              <w:marRight w:val="0"/>
              <w:marTop w:val="0"/>
              <w:marBottom w:val="0"/>
              <w:divBdr>
                <w:top w:val="none" w:sz="0" w:space="0" w:color="auto"/>
                <w:left w:val="none" w:sz="0" w:space="0" w:color="auto"/>
                <w:bottom w:val="none" w:sz="0" w:space="0" w:color="auto"/>
                <w:right w:val="none" w:sz="0" w:space="0" w:color="auto"/>
              </w:divBdr>
              <w:divsChild>
                <w:div w:id="55497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82580">
      <w:bodyDiv w:val="1"/>
      <w:marLeft w:val="0"/>
      <w:marRight w:val="0"/>
      <w:marTop w:val="0"/>
      <w:marBottom w:val="0"/>
      <w:divBdr>
        <w:top w:val="none" w:sz="0" w:space="0" w:color="auto"/>
        <w:left w:val="none" w:sz="0" w:space="0" w:color="auto"/>
        <w:bottom w:val="none" w:sz="0" w:space="0" w:color="auto"/>
        <w:right w:val="none" w:sz="0" w:space="0" w:color="auto"/>
      </w:divBdr>
    </w:div>
    <w:div w:id="652754697">
      <w:bodyDiv w:val="1"/>
      <w:marLeft w:val="0"/>
      <w:marRight w:val="0"/>
      <w:marTop w:val="0"/>
      <w:marBottom w:val="0"/>
      <w:divBdr>
        <w:top w:val="none" w:sz="0" w:space="0" w:color="auto"/>
        <w:left w:val="none" w:sz="0" w:space="0" w:color="auto"/>
        <w:bottom w:val="none" w:sz="0" w:space="0" w:color="auto"/>
        <w:right w:val="none" w:sz="0" w:space="0" w:color="auto"/>
      </w:divBdr>
    </w:div>
    <w:div w:id="667639773">
      <w:bodyDiv w:val="1"/>
      <w:marLeft w:val="0"/>
      <w:marRight w:val="0"/>
      <w:marTop w:val="0"/>
      <w:marBottom w:val="0"/>
      <w:divBdr>
        <w:top w:val="none" w:sz="0" w:space="0" w:color="auto"/>
        <w:left w:val="none" w:sz="0" w:space="0" w:color="auto"/>
        <w:bottom w:val="none" w:sz="0" w:space="0" w:color="auto"/>
        <w:right w:val="none" w:sz="0" w:space="0" w:color="auto"/>
      </w:divBdr>
    </w:div>
    <w:div w:id="668677835">
      <w:bodyDiv w:val="1"/>
      <w:marLeft w:val="0"/>
      <w:marRight w:val="0"/>
      <w:marTop w:val="0"/>
      <w:marBottom w:val="0"/>
      <w:divBdr>
        <w:top w:val="none" w:sz="0" w:space="0" w:color="auto"/>
        <w:left w:val="none" w:sz="0" w:space="0" w:color="auto"/>
        <w:bottom w:val="none" w:sz="0" w:space="0" w:color="auto"/>
        <w:right w:val="none" w:sz="0" w:space="0" w:color="auto"/>
      </w:divBdr>
      <w:divsChild>
        <w:div w:id="613564612">
          <w:marLeft w:val="0"/>
          <w:marRight w:val="0"/>
          <w:marTop w:val="0"/>
          <w:marBottom w:val="0"/>
          <w:divBdr>
            <w:top w:val="none" w:sz="0" w:space="0" w:color="auto"/>
            <w:left w:val="none" w:sz="0" w:space="0" w:color="auto"/>
            <w:bottom w:val="none" w:sz="0" w:space="0" w:color="auto"/>
            <w:right w:val="none" w:sz="0" w:space="0" w:color="auto"/>
          </w:divBdr>
          <w:divsChild>
            <w:div w:id="1035159211">
              <w:marLeft w:val="0"/>
              <w:marRight w:val="0"/>
              <w:marTop w:val="0"/>
              <w:marBottom w:val="0"/>
              <w:divBdr>
                <w:top w:val="none" w:sz="0" w:space="0" w:color="auto"/>
                <w:left w:val="none" w:sz="0" w:space="0" w:color="auto"/>
                <w:bottom w:val="none" w:sz="0" w:space="0" w:color="auto"/>
                <w:right w:val="none" w:sz="0" w:space="0" w:color="auto"/>
              </w:divBdr>
              <w:divsChild>
                <w:div w:id="650133743">
                  <w:marLeft w:val="0"/>
                  <w:marRight w:val="0"/>
                  <w:marTop w:val="0"/>
                  <w:marBottom w:val="0"/>
                  <w:divBdr>
                    <w:top w:val="none" w:sz="0" w:space="0" w:color="auto"/>
                    <w:left w:val="none" w:sz="0" w:space="0" w:color="auto"/>
                    <w:bottom w:val="none" w:sz="0" w:space="0" w:color="auto"/>
                    <w:right w:val="none" w:sz="0" w:space="0" w:color="auto"/>
                  </w:divBdr>
                  <w:divsChild>
                    <w:div w:id="6266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386125">
      <w:bodyDiv w:val="1"/>
      <w:marLeft w:val="0"/>
      <w:marRight w:val="0"/>
      <w:marTop w:val="0"/>
      <w:marBottom w:val="0"/>
      <w:divBdr>
        <w:top w:val="none" w:sz="0" w:space="0" w:color="auto"/>
        <w:left w:val="none" w:sz="0" w:space="0" w:color="auto"/>
        <w:bottom w:val="none" w:sz="0" w:space="0" w:color="auto"/>
        <w:right w:val="none" w:sz="0" w:space="0" w:color="auto"/>
      </w:divBdr>
    </w:div>
    <w:div w:id="777720650">
      <w:bodyDiv w:val="1"/>
      <w:marLeft w:val="0"/>
      <w:marRight w:val="0"/>
      <w:marTop w:val="0"/>
      <w:marBottom w:val="0"/>
      <w:divBdr>
        <w:top w:val="none" w:sz="0" w:space="0" w:color="auto"/>
        <w:left w:val="none" w:sz="0" w:space="0" w:color="auto"/>
        <w:bottom w:val="none" w:sz="0" w:space="0" w:color="auto"/>
        <w:right w:val="none" w:sz="0" w:space="0" w:color="auto"/>
      </w:divBdr>
    </w:div>
    <w:div w:id="800349159">
      <w:bodyDiv w:val="1"/>
      <w:marLeft w:val="0"/>
      <w:marRight w:val="0"/>
      <w:marTop w:val="0"/>
      <w:marBottom w:val="0"/>
      <w:divBdr>
        <w:top w:val="none" w:sz="0" w:space="0" w:color="auto"/>
        <w:left w:val="none" w:sz="0" w:space="0" w:color="auto"/>
        <w:bottom w:val="none" w:sz="0" w:space="0" w:color="auto"/>
        <w:right w:val="none" w:sz="0" w:space="0" w:color="auto"/>
      </w:divBdr>
    </w:div>
    <w:div w:id="804811489">
      <w:bodyDiv w:val="1"/>
      <w:marLeft w:val="0"/>
      <w:marRight w:val="0"/>
      <w:marTop w:val="0"/>
      <w:marBottom w:val="0"/>
      <w:divBdr>
        <w:top w:val="none" w:sz="0" w:space="0" w:color="auto"/>
        <w:left w:val="none" w:sz="0" w:space="0" w:color="auto"/>
        <w:bottom w:val="none" w:sz="0" w:space="0" w:color="auto"/>
        <w:right w:val="none" w:sz="0" w:space="0" w:color="auto"/>
      </w:divBdr>
    </w:div>
    <w:div w:id="807824253">
      <w:bodyDiv w:val="1"/>
      <w:marLeft w:val="0"/>
      <w:marRight w:val="0"/>
      <w:marTop w:val="0"/>
      <w:marBottom w:val="0"/>
      <w:divBdr>
        <w:top w:val="none" w:sz="0" w:space="0" w:color="auto"/>
        <w:left w:val="none" w:sz="0" w:space="0" w:color="auto"/>
        <w:bottom w:val="none" w:sz="0" w:space="0" w:color="auto"/>
        <w:right w:val="none" w:sz="0" w:space="0" w:color="auto"/>
      </w:divBdr>
      <w:divsChild>
        <w:div w:id="1887640419">
          <w:marLeft w:val="0"/>
          <w:marRight w:val="0"/>
          <w:marTop w:val="0"/>
          <w:marBottom w:val="0"/>
          <w:divBdr>
            <w:top w:val="none" w:sz="0" w:space="0" w:color="auto"/>
            <w:left w:val="none" w:sz="0" w:space="0" w:color="auto"/>
            <w:bottom w:val="none" w:sz="0" w:space="0" w:color="auto"/>
            <w:right w:val="none" w:sz="0" w:space="0" w:color="auto"/>
          </w:divBdr>
        </w:div>
      </w:divsChild>
    </w:div>
    <w:div w:id="866522428">
      <w:bodyDiv w:val="1"/>
      <w:marLeft w:val="0"/>
      <w:marRight w:val="0"/>
      <w:marTop w:val="0"/>
      <w:marBottom w:val="0"/>
      <w:divBdr>
        <w:top w:val="none" w:sz="0" w:space="0" w:color="auto"/>
        <w:left w:val="none" w:sz="0" w:space="0" w:color="auto"/>
        <w:bottom w:val="none" w:sz="0" w:space="0" w:color="auto"/>
        <w:right w:val="none" w:sz="0" w:space="0" w:color="auto"/>
      </w:divBdr>
    </w:div>
    <w:div w:id="893203687">
      <w:bodyDiv w:val="1"/>
      <w:marLeft w:val="0"/>
      <w:marRight w:val="0"/>
      <w:marTop w:val="0"/>
      <w:marBottom w:val="0"/>
      <w:divBdr>
        <w:top w:val="none" w:sz="0" w:space="0" w:color="auto"/>
        <w:left w:val="none" w:sz="0" w:space="0" w:color="auto"/>
        <w:bottom w:val="none" w:sz="0" w:space="0" w:color="auto"/>
        <w:right w:val="none" w:sz="0" w:space="0" w:color="auto"/>
      </w:divBdr>
      <w:divsChild>
        <w:div w:id="1540244966">
          <w:marLeft w:val="0"/>
          <w:marRight w:val="0"/>
          <w:marTop w:val="0"/>
          <w:marBottom w:val="0"/>
          <w:divBdr>
            <w:top w:val="none" w:sz="0" w:space="0" w:color="auto"/>
            <w:left w:val="none" w:sz="0" w:space="0" w:color="auto"/>
            <w:bottom w:val="none" w:sz="0" w:space="0" w:color="auto"/>
            <w:right w:val="none" w:sz="0" w:space="0" w:color="auto"/>
          </w:divBdr>
          <w:divsChild>
            <w:div w:id="2105682949">
              <w:marLeft w:val="0"/>
              <w:marRight w:val="0"/>
              <w:marTop w:val="0"/>
              <w:marBottom w:val="0"/>
              <w:divBdr>
                <w:top w:val="none" w:sz="0" w:space="0" w:color="auto"/>
                <w:left w:val="none" w:sz="0" w:space="0" w:color="auto"/>
                <w:bottom w:val="none" w:sz="0" w:space="0" w:color="auto"/>
                <w:right w:val="none" w:sz="0" w:space="0" w:color="auto"/>
              </w:divBdr>
              <w:divsChild>
                <w:div w:id="1286808091">
                  <w:marLeft w:val="0"/>
                  <w:marRight w:val="0"/>
                  <w:marTop w:val="0"/>
                  <w:marBottom w:val="0"/>
                  <w:divBdr>
                    <w:top w:val="none" w:sz="0" w:space="0" w:color="auto"/>
                    <w:left w:val="none" w:sz="0" w:space="0" w:color="auto"/>
                    <w:bottom w:val="none" w:sz="0" w:space="0" w:color="auto"/>
                    <w:right w:val="none" w:sz="0" w:space="0" w:color="auto"/>
                  </w:divBdr>
                  <w:divsChild>
                    <w:div w:id="1324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57332">
      <w:bodyDiv w:val="1"/>
      <w:marLeft w:val="0"/>
      <w:marRight w:val="0"/>
      <w:marTop w:val="0"/>
      <w:marBottom w:val="0"/>
      <w:divBdr>
        <w:top w:val="none" w:sz="0" w:space="0" w:color="auto"/>
        <w:left w:val="none" w:sz="0" w:space="0" w:color="auto"/>
        <w:bottom w:val="none" w:sz="0" w:space="0" w:color="auto"/>
        <w:right w:val="none" w:sz="0" w:space="0" w:color="auto"/>
      </w:divBdr>
    </w:div>
    <w:div w:id="965548246">
      <w:bodyDiv w:val="1"/>
      <w:marLeft w:val="0"/>
      <w:marRight w:val="0"/>
      <w:marTop w:val="0"/>
      <w:marBottom w:val="0"/>
      <w:divBdr>
        <w:top w:val="none" w:sz="0" w:space="0" w:color="auto"/>
        <w:left w:val="none" w:sz="0" w:space="0" w:color="auto"/>
        <w:bottom w:val="none" w:sz="0" w:space="0" w:color="auto"/>
        <w:right w:val="none" w:sz="0" w:space="0" w:color="auto"/>
      </w:divBdr>
    </w:div>
    <w:div w:id="1023703044">
      <w:bodyDiv w:val="1"/>
      <w:marLeft w:val="0"/>
      <w:marRight w:val="0"/>
      <w:marTop w:val="0"/>
      <w:marBottom w:val="0"/>
      <w:divBdr>
        <w:top w:val="none" w:sz="0" w:space="0" w:color="auto"/>
        <w:left w:val="none" w:sz="0" w:space="0" w:color="auto"/>
        <w:bottom w:val="none" w:sz="0" w:space="0" w:color="auto"/>
        <w:right w:val="none" w:sz="0" w:space="0" w:color="auto"/>
      </w:divBdr>
    </w:div>
    <w:div w:id="1045640525">
      <w:bodyDiv w:val="1"/>
      <w:marLeft w:val="0"/>
      <w:marRight w:val="0"/>
      <w:marTop w:val="0"/>
      <w:marBottom w:val="0"/>
      <w:divBdr>
        <w:top w:val="none" w:sz="0" w:space="0" w:color="auto"/>
        <w:left w:val="none" w:sz="0" w:space="0" w:color="auto"/>
        <w:bottom w:val="none" w:sz="0" w:space="0" w:color="auto"/>
        <w:right w:val="none" w:sz="0" w:space="0" w:color="auto"/>
      </w:divBdr>
      <w:divsChild>
        <w:div w:id="1829859213">
          <w:marLeft w:val="0"/>
          <w:marRight w:val="0"/>
          <w:marTop w:val="0"/>
          <w:marBottom w:val="0"/>
          <w:divBdr>
            <w:top w:val="none" w:sz="0" w:space="0" w:color="auto"/>
            <w:left w:val="none" w:sz="0" w:space="0" w:color="auto"/>
            <w:bottom w:val="none" w:sz="0" w:space="0" w:color="auto"/>
            <w:right w:val="none" w:sz="0" w:space="0" w:color="auto"/>
          </w:divBdr>
        </w:div>
      </w:divsChild>
    </w:div>
    <w:div w:id="1087656417">
      <w:bodyDiv w:val="1"/>
      <w:marLeft w:val="0"/>
      <w:marRight w:val="0"/>
      <w:marTop w:val="0"/>
      <w:marBottom w:val="0"/>
      <w:divBdr>
        <w:top w:val="none" w:sz="0" w:space="0" w:color="auto"/>
        <w:left w:val="none" w:sz="0" w:space="0" w:color="auto"/>
        <w:bottom w:val="none" w:sz="0" w:space="0" w:color="auto"/>
        <w:right w:val="none" w:sz="0" w:space="0" w:color="auto"/>
      </w:divBdr>
    </w:div>
    <w:div w:id="1122773248">
      <w:bodyDiv w:val="1"/>
      <w:marLeft w:val="0"/>
      <w:marRight w:val="0"/>
      <w:marTop w:val="0"/>
      <w:marBottom w:val="0"/>
      <w:divBdr>
        <w:top w:val="none" w:sz="0" w:space="0" w:color="auto"/>
        <w:left w:val="none" w:sz="0" w:space="0" w:color="auto"/>
        <w:bottom w:val="none" w:sz="0" w:space="0" w:color="auto"/>
        <w:right w:val="none" w:sz="0" w:space="0" w:color="auto"/>
      </w:divBdr>
    </w:div>
    <w:div w:id="1124079629">
      <w:bodyDiv w:val="1"/>
      <w:marLeft w:val="0"/>
      <w:marRight w:val="0"/>
      <w:marTop w:val="0"/>
      <w:marBottom w:val="0"/>
      <w:divBdr>
        <w:top w:val="none" w:sz="0" w:space="0" w:color="auto"/>
        <w:left w:val="none" w:sz="0" w:space="0" w:color="auto"/>
        <w:bottom w:val="none" w:sz="0" w:space="0" w:color="auto"/>
        <w:right w:val="none" w:sz="0" w:space="0" w:color="auto"/>
      </w:divBdr>
    </w:div>
    <w:div w:id="1134788213">
      <w:bodyDiv w:val="1"/>
      <w:marLeft w:val="0"/>
      <w:marRight w:val="0"/>
      <w:marTop w:val="0"/>
      <w:marBottom w:val="0"/>
      <w:divBdr>
        <w:top w:val="none" w:sz="0" w:space="0" w:color="auto"/>
        <w:left w:val="none" w:sz="0" w:space="0" w:color="auto"/>
        <w:bottom w:val="none" w:sz="0" w:space="0" w:color="auto"/>
        <w:right w:val="none" w:sz="0" w:space="0" w:color="auto"/>
      </w:divBdr>
    </w:div>
    <w:div w:id="1157570540">
      <w:bodyDiv w:val="1"/>
      <w:marLeft w:val="0"/>
      <w:marRight w:val="0"/>
      <w:marTop w:val="0"/>
      <w:marBottom w:val="0"/>
      <w:divBdr>
        <w:top w:val="none" w:sz="0" w:space="0" w:color="auto"/>
        <w:left w:val="none" w:sz="0" w:space="0" w:color="auto"/>
        <w:bottom w:val="none" w:sz="0" w:space="0" w:color="auto"/>
        <w:right w:val="none" w:sz="0" w:space="0" w:color="auto"/>
      </w:divBdr>
    </w:div>
    <w:div w:id="1174493585">
      <w:bodyDiv w:val="1"/>
      <w:marLeft w:val="0"/>
      <w:marRight w:val="0"/>
      <w:marTop w:val="0"/>
      <w:marBottom w:val="0"/>
      <w:divBdr>
        <w:top w:val="none" w:sz="0" w:space="0" w:color="auto"/>
        <w:left w:val="none" w:sz="0" w:space="0" w:color="auto"/>
        <w:bottom w:val="none" w:sz="0" w:space="0" w:color="auto"/>
        <w:right w:val="none" w:sz="0" w:space="0" w:color="auto"/>
      </w:divBdr>
    </w:div>
    <w:div w:id="1188907795">
      <w:bodyDiv w:val="1"/>
      <w:marLeft w:val="0"/>
      <w:marRight w:val="0"/>
      <w:marTop w:val="0"/>
      <w:marBottom w:val="0"/>
      <w:divBdr>
        <w:top w:val="none" w:sz="0" w:space="0" w:color="auto"/>
        <w:left w:val="none" w:sz="0" w:space="0" w:color="auto"/>
        <w:bottom w:val="none" w:sz="0" w:space="0" w:color="auto"/>
        <w:right w:val="none" w:sz="0" w:space="0" w:color="auto"/>
      </w:divBdr>
    </w:div>
    <w:div w:id="1216552493">
      <w:bodyDiv w:val="1"/>
      <w:marLeft w:val="0"/>
      <w:marRight w:val="0"/>
      <w:marTop w:val="0"/>
      <w:marBottom w:val="0"/>
      <w:divBdr>
        <w:top w:val="none" w:sz="0" w:space="0" w:color="auto"/>
        <w:left w:val="none" w:sz="0" w:space="0" w:color="auto"/>
        <w:bottom w:val="none" w:sz="0" w:space="0" w:color="auto"/>
        <w:right w:val="none" w:sz="0" w:space="0" w:color="auto"/>
      </w:divBdr>
      <w:divsChild>
        <w:div w:id="501355493">
          <w:marLeft w:val="0"/>
          <w:marRight w:val="0"/>
          <w:marTop w:val="0"/>
          <w:marBottom w:val="0"/>
          <w:divBdr>
            <w:top w:val="none" w:sz="0" w:space="0" w:color="auto"/>
            <w:left w:val="none" w:sz="0" w:space="0" w:color="auto"/>
            <w:bottom w:val="none" w:sz="0" w:space="0" w:color="auto"/>
            <w:right w:val="none" w:sz="0" w:space="0" w:color="auto"/>
          </w:divBdr>
          <w:divsChild>
            <w:div w:id="1739668148">
              <w:marLeft w:val="0"/>
              <w:marRight w:val="0"/>
              <w:marTop w:val="0"/>
              <w:marBottom w:val="0"/>
              <w:divBdr>
                <w:top w:val="none" w:sz="0" w:space="0" w:color="auto"/>
                <w:left w:val="none" w:sz="0" w:space="0" w:color="auto"/>
                <w:bottom w:val="none" w:sz="0" w:space="0" w:color="auto"/>
                <w:right w:val="none" w:sz="0" w:space="0" w:color="auto"/>
              </w:divBdr>
              <w:divsChild>
                <w:div w:id="19795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674737">
      <w:bodyDiv w:val="1"/>
      <w:marLeft w:val="0"/>
      <w:marRight w:val="0"/>
      <w:marTop w:val="0"/>
      <w:marBottom w:val="0"/>
      <w:divBdr>
        <w:top w:val="none" w:sz="0" w:space="0" w:color="auto"/>
        <w:left w:val="none" w:sz="0" w:space="0" w:color="auto"/>
        <w:bottom w:val="none" w:sz="0" w:space="0" w:color="auto"/>
        <w:right w:val="none" w:sz="0" w:space="0" w:color="auto"/>
      </w:divBdr>
    </w:div>
    <w:div w:id="1240359584">
      <w:bodyDiv w:val="1"/>
      <w:marLeft w:val="0"/>
      <w:marRight w:val="0"/>
      <w:marTop w:val="0"/>
      <w:marBottom w:val="0"/>
      <w:divBdr>
        <w:top w:val="none" w:sz="0" w:space="0" w:color="auto"/>
        <w:left w:val="none" w:sz="0" w:space="0" w:color="auto"/>
        <w:bottom w:val="none" w:sz="0" w:space="0" w:color="auto"/>
        <w:right w:val="none" w:sz="0" w:space="0" w:color="auto"/>
      </w:divBdr>
    </w:div>
    <w:div w:id="1251814940">
      <w:bodyDiv w:val="1"/>
      <w:marLeft w:val="0"/>
      <w:marRight w:val="0"/>
      <w:marTop w:val="0"/>
      <w:marBottom w:val="0"/>
      <w:divBdr>
        <w:top w:val="none" w:sz="0" w:space="0" w:color="auto"/>
        <w:left w:val="none" w:sz="0" w:space="0" w:color="auto"/>
        <w:bottom w:val="none" w:sz="0" w:space="0" w:color="auto"/>
        <w:right w:val="none" w:sz="0" w:space="0" w:color="auto"/>
      </w:divBdr>
    </w:div>
    <w:div w:id="1296448169">
      <w:bodyDiv w:val="1"/>
      <w:marLeft w:val="0"/>
      <w:marRight w:val="0"/>
      <w:marTop w:val="0"/>
      <w:marBottom w:val="0"/>
      <w:divBdr>
        <w:top w:val="none" w:sz="0" w:space="0" w:color="auto"/>
        <w:left w:val="none" w:sz="0" w:space="0" w:color="auto"/>
        <w:bottom w:val="none" w:sz="0" w:space="0" w:color="auto"/>
        <w:right w:val="none" w:sz="0" w:space="0" w:color="auto"/>
      </w:divBdr>
    </w:div>
    <w:div w:id="1311205430">
      <w:bodyDiv w:val="1"/>
      <w:marLeft w:val="0"/>
      <w:marRight w:val="0"/>
      <w:marTop w:val="0"/>
      <w:marBottom w:val="0"/>
      <w:divBdr>
        <w:top w:val="none" w:sz="0" w:space="0" w:color="auto"/>
        <w:left w:val="none" w:sz="0" w:space="0" w:color="auto"/>
        <w:bottom w:val="none" w:sz="0" w:space="0" w:color="auto"/>
        <w:right w:val="none" w:sz="0" w:space="0" w:color="auto"/>
      </w:divBdr>
      <w:divsChild>
        <w:div w:id="1449082803">
          <w:marLeft w:val="0"/>
          <w:marRight w:val="0"/>
          <w:marTop w:val="0"/>
          <w:marBottom w:val="0"/>
          <w:divBdr>
            <w:top w:val="none" w:sz="0" w:space="0" w:color="auto"/>
            <w:left w:val="none" w:sz="0" w:space="0" w:color="auto"/>
            <w:bottom w:val="none" w:sz="0" w:space="0" w:color="auto"/>
            <w:right w:val="none" w:sz="0" w:space="0" w:color="auto"/>
          </w:divBdr>
          <w:divsChild>
            <w:div w:id="1191066427">
              <w:marLeft w:val="0"/>
              <w:marRight w:val="0"/>
              <w:marTop w:val="0"/>
              <w:marBottom w:val="0"/>
              <w:divBdr>
                <w:top w:val="none" w:sz="0" w:space="0" w:color="auto"/>
                <w:left w:val="none" w:sz="0" w:space="0" w:color="auto"/>
                <w:bottom w:val="none" w:sz="0" w:space="0" w:color="auto"/>
                <w:right w:val="none" w:sz="0" w:space="0" w:color="auto"/>
              </w:divBdr>
              <w:divsChild>
                <w:div w:id="2043238037">
                  <w:marLeft w:val="0"/>
                  <w:marRight w:val="0"/>
                  <w:marTop w:val="0"/>
                  <w:marBottom w:val="0"/>
                  <w:divBdr>
                    <w:top w:val="none" w:sz="0" w:space="0" w:color="auto"/>
                    <w:left w:val="none" w:sz="0" w:space="0" w:color="auto"/>
                    <w:bottom w:val="none" w:sz="0" w:space="0" w:color="auto"/>
                    <w:right w:val="none" w:sz="0" w:space="0" w:color="auto"/>
                  </w:divBdr>
                  <w:divsChild>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144604">
      <w:bodyDiv w:val="1"/>
      <w:marLeft w:val="0"/>
      <w:marRight w:val="0"/>
      <w:marTop w:val="0"/>
      <w:marBottom w:val="0"/>
      <w:divBdr>
        <w:top w:val="none" w:sz="0" w:space="0" w:color="auto"/>
        <w:left w:val="none" w:sz="0" w:space="0" w:color="auto"/>
        <w:bottom w:val="none" w:sz="0" w:space="0" w:color="auto"/>
        <w:right w:val="none" w:sz="0" w:space="0" w:color="auto"/>
      </w:divBdr>
      <w:divsChild>
        <w:div w:id="900941729">
          <w:marLeft w:val="0"/>
          <w:marRight w:val="0"/>
          <w:marTop w:val="0"/>
          <w:marBottom w:val="0"/>
          <w:divBdr>
            <w:top w:val="none" w:sz="0" w:space="0" w:color="auto"/>
            <w:left w:val="none" w:sz="0" w:space="0" w:color="auto"/>
            <w:bottom w:val="none" w:sz="0" w:space="0" w:color="auto"/>
            <w:right w:val="none" w:sz="0" w:space="0" w:color="auto"/>
          </w:divBdr>
          <w:divsChild>
            <w:div w:id="671683684">
              <w:marLeft w:val="0"/>
              <w:marRight w:val="0"/>
              <w:marTop w:val="0"/>
              <w:marBottom w:val="0"/>
              <w:divBdr>
                <w:top w:val="none" w:sz="0" w:space="0" w:color="auto"/>
                <w:left w:val="none" w:sz="0" w:space="0" w:color="auto"/>
                <w:bottom w:val="none" w:sz="0" w:space="0" w:color="auto"/>
                <w:right w:val="none" w:sz="0" w:space="0" w:color="auto"/>
              </w:divBdr>
              <w:divsChild>
                <w:div w:id="164325121">
                  <w:marLeft w:val="0"/>
                  <w:marRight w:val="0"/>
                  <w:marTop w:val="0"/>
                  <w:marBottom w:val="0"/>
                  <w:divBdr>
                    <w:top w:val="none" w:sz="0" w:space="0" w:color="auto"/>
                    <w:left w:val="none" w:sz="0" w:space="0" w:color="auto"/>
                    <w:bottom w:val="none" w:sz="0" w:space="0" w:color="auto"/>
                    <w:right w:val="none" w:sz="0" w:space="0" w:color="auto"/>
                  </w:divBdr>
                </w:div>
              </w:divsChild>
            </w:div>
            <w:div w:id="1552570602">
              <w:marLeft w:val="0"/>
              <w:marRight w:val="0"/>
              <w:marTop w:val="0"/>
              <w:marBottom w:val="0"/>
              <w:divBdr>
                <w:top w:val="none" w:sz="0" w:space="0" w:color="auto"/>
                <w:left w:val="none" w:sz="0" w:space="0" w:color="auto"/>
                <w:bottom w:val="none" w:sz="0" w:space="0" w:color="auto"/>
                <w:right w:val="none" w:sz="0" w:space="0" w:color="auto"/>
              </w:divBdr>
              <w:divsChild>
                <w:div w:id="14498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138">
          <w:marLeft w:val="0"/>
          <w:marRight w:val="0"/>
          <w:marTop w:val="0"/>
          <w:marBottom w:val="0"/>
          <w:divBdr>
            <w:top w:val="none" w:sz="0" w:space="0" w:color="auto"/>
            <w:left w:val="none" w:sz="0" w:space="0" w:color="auto"/>
            <w:bottom w:val="none" w:sz="0" w:space="0" w:color="auto"/>
            <w:right w:val="none" w:sz="0" w:space="0" w:color="auto"/>
          </w:divBdr>
          <w:divsChild>
            <w:div w:id="1539733909">
              <w:marLeft w:val="0"/>
              <w:marRight w:val="0"/>
              <w:marTop w:val="0"/>
              <w:marBottom w:val="0"/>
              <w:divBdr>
                <w:top w:val="none" w:sz="0" w:space="0" w:color="auto"/>
                <w:left w:val="none" w:sz="0" w:space="0" w:color="auto"/>
                <w:bottom w:val="none" w:sz="0" w:space="0" w:color="auto"/>
                <w:right w:val="none" w:sz="0" w:space="0" w:color="auto"/>
              </w:divBdr>
              <w:divsChild>
                <w:div w:id="1344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95025">
      <w:bodyDiv w:val="1"/>
      <w:marLeft w:val="0"/>
      <w:marRight w:val="0"/>
      <w:marTop w:val="0"/>
      <w:marBottom w:val="0"/>
      <w:divBdr>
        <w:top w:val="none" w:sz="0" w:space="0" w:color="auto"/>
        <w:left w:val="none" w:sz="0" w:space="0" w:color="auto"/>
        <w:bottom w:val="none" w:sz="0" w:space="0" w:color="auto"/>
        <w:right w:val="none" w:sz="0" w:space="0" w:color="auto"/>
      </w:divBdr>
    </w:div>
    <w:div w:id="1536118802">
      <w:bodyDiv w:val="1"/>
      <w:marLeft w:val="0"/>
      <w:marRight w:val="0"/>
      <w:marTop w:val="0"/>
      <w:marBottom w:val="0"/>
      <w:divBdr>
        <w:top w:val="none" w:sz="0" w:space="0" w:color="auto"/>
        <w:left w:val="none" w:sz="0" w:space="0" w:color="auto"/>
        <w:bottom w:val="none" w:sz="0" w:space="0" w:color="auto"/>
        <w:right w:val="none" w:sz="0" w:space="0" w:color="auto"/>
      </w:divBdr>
      <w:divsChild>
        <w:div w:id="1991664648">
          <w:marLeft w:val="0"/>
          <w:marRight w:val="0"/>
          <w:marTop w:val="0"/>
          <w:marBottom w:val="0"/>
          <w:divBdr>
            <w:top w:val="none" w:sz="0" w:space="0" w:color="auto"/>
            <w:left w:val="none" w:sz="0" w:space="0" w:color="auto"/>
            <w:bottom w:val="none" w:sz="0" w:space="0" w:color="auto"/>
            <w:right w:val="none" w:sz="0" w:space="0" w:color="auto"/>
          </w:divBdr>
          <w:divsChild>
            <w:div w:id="516695860">
              <w:marLeft w:val="0"/>
              <w:marRight w:val="0"/>
              <w:marTop w:val="0"/>
              <w:marBottom w:val="0"/>
              <w:divBdr>
                <w:top w:val="none" w:sz="0" w:space="0" w:color="auto"/>
                <w:left w:val="none" w:sz="0" w:space="0" w:color="auto"/>
                <w:bottom w:val="none" w:sz="0" w:space="0" w:color="auto"/>
                <w:right w:val="none" w:sz="0" w:space="0" w:color="auto"/>
              </w:divBdr>
              <w:divsChild>
                <w:div w:id="1022784347">
                  <w:marLeft w:val="0"/>
                  <w:marRight w:val="0"/>
                  <w:marTop w:val="0"/>
                  <w:marBottom w:val="0"/>
                  <w:divBdr>
                    <w:top w:val="none" w:sz="0" w:space="0" w:color="auto"/>
                    <w:left w:val="none" w:sz="0" w:space="0" w:color="auto"/>
                    <w:bottom w:val="none" w:sz="0" w:space="0" w:color="auto"/>
                    <w:right w:val="none" w:sz="0" w:space="0" w:color="auto"/>
                  </w:divBdr>
                  <w:divsChild>
                    <w:div w:id="1129663902">
                      <w:marLeft w:val="0"/>
                      <w:marRight w:val="0"/>
                      <w:marTop w:val="0"/>
                      <w:marBottom w:val="0"/>
                      <w:divBdr>
                        <w:top w:val="none" w:sz="0" w:space="0" w:color="auto"/>
                        <w:left w:val="none" w:sz="0" w:space="0" w:color="auto"/>
                        <w:bottom w:val="none" w:sz="0" w:space="0" w:color="auto"/>
                        <w:right w:val="none" w:sz="0" w:space="0" w:color="auto"/>
                      </w:divBdr>
                      <w:divsChild>
                        <w:div w:id="76024117">
                          <w:marLeft w:val="0"/>
                          <w:marRight w:val="0"/>
                          <w:marTop w:val="0"/>
                          <w:marBottom w:val="0"/>
                          <w:divBdr>
                            <w:top w:val="none" w:sz="0" w:space="0" w:color="auto"/>
                            <w:left w:val="none" w:sz="0" w:space="0" w:color="auto"/>
                            <w:bottom w:val="none" w:sz="0" w:space="0" w:color="auto"/>
                            <w:right w:val="none" w:sz="0" w:space="0" w:color="auto"/>
                          </w:divBdr>
                          <w:divsChild>
                            <w:div w:id="10203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79407">
          <w:marLeft w:val="0"/>
          <w:marRight w:val="0"/>
          <w:marTop w:val="0"/>
          <w:marBottom w:val="0"/>
          <w:divBdr>
            <w:top w:val="single" w:sz="6" w:space="0" w:color="EBEBEB"/>
            <w:left w:val="none" w:sz="0" w:space="0" w:color="auto"/>
            <w:bottom w:val="none" w:sz="0" w:space="0" w:color="auto"/>
            <w:right w:val="none" w:sz="0" w:space="0" w:color="auto"/>
          </w:divBdr>
          <w:divsChild>
            <w:div w:id="686979559">
              <w:marLeft w:val="0"/>
              <w:marRight w:val="0"/>
              <w:marTop w:val="0"/>
              <w:marBottom w:val="0"/>
              <w:divBdr>
                <w:top w:val="none" w:sz="0" w:space="0" w:color="auto"/>
                <w:left w:val="none" w:sz="0" w:space="0" w:color="auto"/>
                <w:bottom w:val="none" w:sz="0" w:space="0" w:color="auto"/>
                <w:right w:val="none" w:sz="0" w:space="0" w:color="auto"/>
              </w:divBdr>
              <w:divsChild>
                <w:div w:id="811407636">
                  <w:marLeft w:val="0"/>
                  <w:marRight w:val="0"/>
                  <w:marTop w:val="0"/>
                  <w:marBottom w:val="0"/>
                  <w:divBdr>
                    <w:top w:val="none" w:sz="0" w:space="0" w:color="auto"/>
                    <w:left w:val="none" w:sz="0" w:space="0" w:color="auto"/>
                    <w:bottom w:val="none" w:sz="0" w:space="0" w:color="auto"/>
                    <w:right w:val="none" w:sz="0" w:space="0" w:color="auto"/>
                  </w:divBdr>
                  <w:divsChild>
                    <w:div w:id="287664553">
                      <w:marLeft w:val="0"/>
                      <w:marRight w:val="0"/>
                      <w:marTop w:val="195"/>
                      <w:marBottom w:val="195"/>
                      <w:divBdr>
                        <w:top w:val="none" w:sz="0" w:space="0" w:color="auto"/>
                        <w:left w:val="none" w:sz="0" w:space="0" w:color="auto"/>
                        <w:bottom w:val="none" w:sz="0" w:space="0" w:color="auto"/>
                        <w:right w:val="none" w:sz="0" w:space="0" w:color="auto"/>
                      </w:divBdr>
                      <w:divsChild>
                        <w:div w:id="909080184">
                          <w:marLeft w:val="0"/>
                          <w:marRight w:val="0"/>
                          <w:marTop w:val="0"/>
                          <w:marBottom w:val="0"/>
                          <w:divBdr>
                            <w:top w:val="none" w:sz="0" w:space="0" w:color="auto"/>
                            <w:left w:val="none" w:sz="0" w:space="0" w:color="auto"/>
                            <w:bottom w:val="none" w:sz="0" w:space="0" w:color="auto"/>
                            <w:right w:val="none" w:sz="0" w:space="0" w:color="auto"/>
                          </w:divBdr>
                          <w:divsChild>
                            <w:div w:id="4975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824612">
      <w:bodyDiv w:val="1"/>
      <w:marLeft w:val="0"/>
      <w:marRight w:val="0"/>
      <w:marTop w:val="0"/>
      <w:marBottom w:val="0"/>
      <w:divBdr>
        <w:top w:val="none" w:sz="0" w:space="0" w:color="auto"/>
        <w:left w:val="none" w:sz="0" w:space="0" w:color="auto"/>
        <w:bottom w:val="none" w:sz="0" w:space="0" w:color="auto"/>
        <w:right w:val="none" w:sz="0" w:space="0" w:color="auto"/>
      </w:divBdr>
    </w:div>
    <w:div w:id="1686664019">
      <w:bodyDiv w:val="1"/>
      <w:marLeft w:val="0"/>
      <w:marRight w:val="0"/>
      <w:marTop w:val="0"/>
      <w:marBottom w:val="0"/>
      <w:divBdr>
        <w:top w:val="none" w:sz="0" w:space="0" w:color="auto"/>
        <w:left w:val="none" w:sz="0" w:space="0" w:color="auto"/>
        <w:bottom w:val="none" w:sz="0" w:space="0" w:color="auto"/>
        <w:right w:val="none" w:sz="0" w:space="0" w:color="auto"/>
      </w:divBdr>
    </w:div>
    <w:div w:id="1686666872">
      <w:bodyDiv w:val="1"/>
      <w:marLeft w:val="0"/>
      <w:marRight w:val="0"/>
      <w:marTop w:val="0"/>
      <w:marBottom w:val="0"/>
      <w:divBdr>
        <w:top w:val="none" w:sz="0" w:space="0" w:color="auto"/>
        <w:left w:val="none" w:sz="0" w:space="0" w:color="auto"/>
        <w:bottom w:val="none" w:sz="0" w:space="0" w:color="auto"/>
        <w:right w:val="none" w:sz="0" w:space="0" w:color="auto"/>
      </w:divBdr>
    </w:div>
    <w:div w:id="1709450478">
      <w:bodyDiv w:val="1"/>
      <w:marLeft w:val="0"/>
      <w:marRight w:val="0"/>
      <w:marTop w:val="0"/>
      <w:marBottom w:val="0"/>
      <w:divBdr>
        <w:top w:val="none" w:sz="0" w:space="0" w:color="auto"/>
        <w:left w:val="none" w:sz="0" w:space="0" w:color="auto"/>
        <w:bottom w:val="none" w:sz="0" w:space="0" w:color="auto"/>
        <w:right w:val="none" w:sz="0" w:space="0" w:color="auto"/>
      </w:divBdr>
    </w:div>
    <w:div w:id="1759869370">
      <w:bodyDiv w:val="1"/>
      <w:marLeft w:val="0"/>
      <w:marRight w:val="0"/>
      <w:marTop w:val="0"/>
      <w:marBottom w:val="0"/>
      <w:divBdr>
        <w:top w:val="none" w:sz="0" w:space="0" w:color="auto"/>
        <w:left w:val="none" w:sz="0" w:space="0" w:color="auto"/>
        <w:bottom w:val="none" w:sz="0" w:space="0" w:color="auto"/>
        <w:right w:val="none" w:sz="0" w:space="0" w:color="auto"/>
      </w:divBdr>
    </w:div>
    <w:div w:id="1991059863">
      <w:bodyDiv w:val="1"/>
      <w:marLeft w:val="0"/>
      <w:marRight w:val="0"/>
      <w:marTop w:val="0"/>
      <w:marBottom w:val="0"/>
      <w:divBdr>
        <w:top w:val="none" w:sz="0" w:space="0" w:color="auto"/>
        <w:left w:val="none" w:sz="0" w:space="0" w:color="auto"/>
        <w:bottom w:val="none" w:sz="0" w:space="0" w:color="auto"/>
        <w:right w:val="none" w:sz="0" w:space="0" w:color="auto"/>
      </w:divBdr>
    </w:div>
    <w:div w:id="201375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cuments\Custom%20Office%20Templates\JD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28ECC-6B07-A240-9C02-BA2DDF96A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JDF</Template>
  <TotalTime>325</TotalTime>
  <Pages>6</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Junpei Liang</cp:lastModifiedBy>
  <cp:revision>217</cp:revision>
  <cp:lastPrinted>2026-02-16T01:37:00Z</cp:lastPrinted>
  <dcterms:created xsi:type="dcterms:W3CDTF">2026-01-23T08:33:00Z</dcterms:created>
  <dcterms:modified xsi:type="dcterms:W3CDTF">2026-02-16T02:14:00Z</dcterms:modified>
</cp:coreProperties>
</file>