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5DE19" w14:textId="631A9A0D" w:rsidR="00C41912" w:rsidRPr="00CD71D7" w:rsidRDefault="00C41912">
      <w:pPr>
        <w:rPr>
          <w:b/>
          <w:bCs/>
          <w:u w:val="single"/>
        </w:rPr>
      </w:pPr>
      <w:r w:rsidRPr="00CD71D7">
        <w:rPr>
          <w:b/>
          <w:bCs/>
          <w:u w:val="single"/>
        </w:rPr>
        <w:t>On the computer – there’s no order how to open this.</w:t>
      </w:r>
    </w:p>
    <w:p w14:paraId="7D1FD7CE" w14:textId="77777777" w:rsidR="00C41912" w:rsidRDefault="00C41912"/>
    <w:p w14:paraId="20DA5B01" w14:textId="77777777" w:rsidR="00C1730D" w:rsidRDefault="10E0EE5D" w:rsidP="00C1730D">
      <w:pPr>
        <w:pStyle w:val="ListParagraph"/>
        <w:numPr>
          <w:ilvl w:val="0"/>
          <w:numId w:val="2"/>
        </w:numPr>
      </w:pPr>
      <w:r>
        <w:t>Open Kinesis (Thorlab’s software for linear stage)</w:t>
      </w:r>
    </w:p>
    <w:p w14:paraId="0FE3F120" w14:textId="77777777" w:rsidR="00C1730D" w:rsidRDefault="10E0EE5D" w:rsidP="00C1730D">
      <w:pPr>
        <w:pStyle w:val="ListParagraph"/>
        <w:numPr>
          <w:ilvl w:val="1"/>
          <w:numId w:val="2"/>
        </w:numPr>
      </w:pPr>
      <w:r>
        <w:t>check if all 3 stages are connected properly. If yes, then</w:t>
      </w:r>
      <w:r w:rsidR="4D4C9FB5">
        <w:t xml:space="preserve"> close the software and</w:t>
      </w:r>
      <w:r>
        <w:t xml:space="preserve"> proceed to next step. </w:t>
      </w:r>
    </w:p>
    <w:p w14:paraId="1CEB7EF2" w14:textId="77777777" w:rsidR="00C1730D" w:rsidRDefault="10E0EE5D" w:rsidP="00C1730D">
      <w:pPr>
        <w:pStyle w:val="ListParagraph"/>
        <w:numPr>
          <w:ilvl w:val="1"/>
          <w:numId w:val="2"/>
        </w:numPr>
      </w:pPr>
      <w:r>
        <w:t xml:space="preserve">If </w:t>
      </w:r>
      <w:r w:rsidR="7A4327C2">
        <w:t>not, click connect and manually select all stages that are not connect and try connecting. If successful</w:t>
      </w:r>
      <w:r w:rsidR="39B75871">
        <w:t xml:space="preserve">, then close the software and proceed. </w:t>
      </w:r>
    </w:p>
    <w:p w14:paraId="54CEA7BD" w14:textId="6180E43F" w:rsidR="00C1730D" w:rsidRDefault="39B75871" w:rsidP="00C1730D">
      <w:pPr>
        <w:pStyle w:val="ListParagraph"/>
        <w:numPr>
          <w:ilvl w:val="1"/>
          <w:numId w:val="2"/>
        </w:numPr>
      </w:pPr>
      <w:r>
        <w:t xml:space="preserve">If any stage cannot be connected after manual connection, follow instruction in </w:t>
      </w:r>
      <w:r w:rsidR="00C1730D" w:rsidRPr="00C1730D">
        <w:rPr>
          <w:color w:val="4472C4" w:themeColor="accent1"/>
        </w:rPr>
        <w:fldChar w:fldCharType="begin"/>
      </w:r>
      <w:r w:rsidR="00C1730D" w:rsidRPr="00C1730D">
        <w:rPr>
          <w:color w:val="4472C4" w:themeColor="accent1"/>
        </w:rPr>
        <w:instrText xml:space="preserve"> REF _Ref147219867 \h </w:instrText>
      </w:r>
      <w:r w:rsidR="00C1730D" w:rsidRPr="00C1730D">
        <w:rPr>
          <w:color w:val="4472C4" w:themeColor="accent1"/>
        </w:rPr>
      </w:r>
      <w:r w:rsidR="00C1730D" w:rsidRPr="00C1730D">
        <w:rPr>
          <w:color w:val="4472C4" w:themeColor="accent1"/>
        </w:rPr>
        <w:fldChar w:fldCharType="separate"/>
      </w:r>
      <w:r w:rsidR="00C1730D" w:rsidRPr="00C1730D">
        <w:rPr>
          <w:color w:val="4472C4" w:themeColor="accent1"/>
        </w:rPr>
        <w:t>Troubleshoot</w:t>
      </w:r>
      <w:r w:rsidR="00C1730D" w:rsidRPr="00C1730D">
        <w:rPr>
          <w:color w:val="4472C4" w:themeColor="accent1"/>
        </w:rPr>
        <w:fldChar w:fldCharType="end"/>
      </w:r>
      <w:r w:rsidR="64DD611B">
        <w:t>.</w:t>
      </w:r>
      <w:r>
        <w:t xml:space="preserve"> </w:t>
      </w:r>
      <w:r w:rsidR="778CF225">
        <w:t>(If linear stage can be opened properly in Kinesis, it should be controlled properly in Python as well)</w:t>
      </w:r>
    </w:p>
    <w:p w14:paraId="7622578A" w14:textId="2B5E2AA6" w:rsidR="0D777C5D" w:rsidRDefault="0D777C5D" w:rsidP="0D777C5D"/>
    <w:p w14:paraId="53D4C77E" w14:textId="77777777" w:rsidR="00C1730D" w:rsidRPr="00C1730D" w:rsidRDefault="00C41912" w:rsidP="00C1730D">
      <w:pPr>
        <w:pStyle w:val="ListParagraph"/>
        <w:numPr>
          <w:ilvl w:val="0"/>
          <w:numId w:val="2"/>
        </w:numPr>
        <w:rPr>
          <w:strike/>
        </w:rPr>
      </w:pPr>
      <w:r>
        <w:t xml:space="preserve">Open </w:t>
      </w:r>
      <w:r w:rsidRPr="00C1730D">
        <w:rPr>
          <w:b/>
          <w:bCs/>
        </w:rPr>
        <w:t xml:space="preserve">Spyder </w:t>
      </w:r>
      <w:r>
        <w:t>(Python)</w:t>
      </w:r>
      <w:r w:rsidR="7F1476AE">
        <w:t xml:space="preserve"> </w:t>
      </w:r>
    </w:p>
    <w:p w14:paraId="095C2E70" w14:textId="77777777" w:rsidR="00C1730D" w:rsidRPr="00C1730D" w:rsidRDefault="7F1476AE" w:rsidP="00C1730D">
      <w:pPr>
        <w:pStyle w:val="ListParagraph"/>
        <w:numPr>
          <w:ilvl w:val="1"/>
          <w:numId w:val="2"/>
        </w:numPr>
        <w:rPr>
          <w:strike/>
        </w:rPr>
      </w:pPr>
      <w:r>
        <w:t>have to run the program in its entirey first, to import the modules.  and then close the zoom lens after that.</w:t>
      </w:r>
    </w:p>
    <w:p w14:paraId="69A8E9F7" w14:textId="7BB3D0A3" w:rsidR="19AD781B" w:rsidRPr="00C1730D" w:rsidRDefault="00C1730D" w:rsidP="00C1730D">
      <w:pPr>
        <w:pStyle w:val="ListParagraph"/>
        <w:numPr>
          <w:ilvl w:val="1"/>
          <w:numId w:val="2"/>
        </w:numPr>
        <w:rPr>
          <w:strike/>
        </w:rPr>
      </w:pPr>
      <w:r>
        <w:t>WE ARE IMAGING In WATER, so focal length (config_f_mm) should be set to 148.54.</w:t>
      </w:r>
      <w:r>
        <w:t xml:space="preserve"> </w:t>
      </w:r>
      <w:r>
        <w:t>Focal length=197.556/RI</w:t>
      </w:r>
    </w:p>
    <w:p w14:paraId="3C57EC69" w14:textId="3D06E498" w:rsidR="00C1730D" w:rsidRPr="00C1730D" w:rsidRDefault="00C1730D" w:rsidP="00C1730D">
      <w:pPr>
        <w:pStyle w:val="ListParagraph"/>
        <w:numPr>
          <w:ilvl w:val="1"/>
          <w:numId w:val="2"/>
        </w:numPr>
      </w:pPr>
      <w:r>
        <w:t>Go into Spyder, change this in the code for zoom_lens.py; and line ~150ish</w:t>
      </w:r>
    </w:p>
    <w:p w14:paraId="6944A51C" w14:textId="31119671" w:rsidR="19AD781B" w:rsidRDefault="19AD781B" w:rsidP="19AD781B"/>
    <w:p w14:paraId="5A3483B7" w14:textId="1F6B59D2" w:rsidR="19AD781B" w:rsidRDefault="19AD781B" w:rsidP="19AD781B"/>
    <w:p w14:paraId="2726541F" w14:textId="4B9026E7" w:rsidR="00C41912" w:rsidRDefault="00C41912" w:rsidP="00C1730D">
      <w:pPr>
        <w:pStyle w:val="ListParagraph"/>
        <w:numPr>
          <w:ilvl w:val="0"/>
          <w:numId w:val="2"/>
        </w:numPr>
      </w:pPr>
      <w:r>
        <w:t xml:space="preserve">Open </w:t>
      </w:r>
      <w:r w:rsidRPr="00C1730D">
        <w:rPr>
          <w:b/>
          <w:bCs/>
        </w:rPr>
        <w:t xml:space="preserve">ThorCam </w:t>
      </w:r>
      <w:r>
        <w:t>– for the brightfield</w:t>
      </w:r>
    </w:p>
    <w:p w14:paraId="75866433" w14:textId="5E62CE54" w:rsidR="00C1730D" w:rsidRDefault="00C41912" w:rsidP="00C1730D">
      <w:pPr>
        <w:pStyle w:val="ListParagraph"/>
        <w:numPr>
          <w:ilvl w:val="0"/>
          <w:numId w:val="2"/>
        </w:numPr>
      </w:pPr>
      <w:r>
        <w:t xml:space="preserve">Open </w:t>
      </w:r>
      <w:r w:rsidRPr="00C1730D">
        <w:rPr>
          <w:b/>
          <w:bCs/>
        </w:rPr>
        <w:t>USB 4D stage</w:t>
      </w:r>
    </w:p>
    <w:p w14:paraId="1F5C1D9F" w14:textId="04F63CC7" w:rsidR="00C41912" w:rsidRDefault="00C41912" w:rsidP="00C1730D">
      <w:pPr>
        <w:pStyle w:val="ListParagraph"/>
        <w:numPr>
          <w:ilvl w:val="1"/>
          <w:numId w:val="2"/>
        </w:numPr>
      </w:pPr>
      <w:r>
        <w:t>click on “Go To Reference” to position the stage in the midpoint of the field</w:t>
      </w:r>
    </w:p>
    <w:p w14:paraId="3DA893F0" w14:textId="76D337F2" w:rsidR="19AD781B" w:rsidRDefault="19AD781B" w:rsidP="19AD781B"/>
    <w:p w14:paraId="6691DC1D" w14:textId="77777777" w:rsidR="00C1730D" w:rsidRDefault="00C41912" w:rsidP="00C1730D">
      <w:pPr>
        <w:pStyle w:val="ListParagraph"/>
        <w:numPr>
          <w:ilvl w:val="0"/>
          <w:numId w:val="2"/>
        </w:numPr>
      </w:pPr>
      <w:r>
        <w:t xml:space="preserve">Open </w:t>
      </w:r>
      <w:r w:rsidRPr="00C1730D">
        <w:rPr>
          <w:b/>
          <w:bCs/>
        </w:rPr>
        <w:t>Matlab</w:t>
      </w:r>
      <w:r w:rsidR="00C1730D">
        <w:t xml:space="preserve"> </w:t>
      </w:r>
    </w:p>
    <w:p w14:paraId="303F6F06" w14:textId="5387DD25" w:rsidR="19AD781B" w:rsidRDefault="00C41912" w:rsidP="19AD781B">
      <w:pPr>
        <w:pStyle w:val="ListParagraph"/>
        <w:numPr>
          <w:ilvl w:val="1"/>
          <w:numId w:val="2"/>
        </w:numPr>
      </w:pPr>
      <w:r>
        <w:t xml:space="preserve">Go to </w:t>
      </w:r>
      <w:r w:rsidR="00C1730D">
        <w:t>“</w:t>
      </w:r>
      <w:r w:rsidR="00C1730D" w:rsidRPr="00C1730D">
        <w:t>Set_voltage</w:t>
      </w:r>
      <w:r w:rsidR="00C1730D">
        <w:t>”</w:t>
      </w:r>
      <w:r>
        <w:t xml:space="preserve"> script</w:t>
      </w:r>
      <w:r w:rsidR="00C1730D">
        <w:t xml:space="preserve"> and run it</w:t>
      </w:r>
    </w:p>
    <w:p w14:paraId="1E3BB1A8" w14:textId="77777777" w:rsidR="00C1730D" w:rsidRDefault="00C1730D" w:rsidP="00C1730D">
      <w:pPr>
        <w:pStyle w:val="ListParagraph"/>
        <w:ind w:left="1440"/>
      </w:pPr>
    </w:p>
    <w:p w14:paraId="0FF7DA28" w14:textId="77777777" w:rsidR="00C1730D" w:rsidRDefault="00C41912" w:rsidP="00C1730D">
      <w:pPr>
        <w:pStyle w:val="ListParagraph"/>
        <w:numPr>
          <w:ilvl w:val="0"/>
          <w:numId w:val="1"/>
        </w:numPr>
      </w:pPr>
      <w:r>
        <w:t xml:space="preserve">Open </w:t>
      </w:r>
      <w:r w:rsidRPr="00C1730D">
        <w:rPr>
          <w:b/>
          <w:bCs/>
        </w:rPr>
        <w:t>Micromanager</w:t>
      </w:r>
      <w:r>
        <w:t xml:space="preserve">.  </w:t>
      </w:r>
    </w:p>
    <w:p w14:paraId="7790E7DF" w14:textId="5668FBF5" w:rsidR="00C41912" w:rsidRDefault="00C41912" w:rsidP="00C1730D">
      <w:pPr>
        <w:pStyle w:val="ListParagraph"/>
        <w:numPr>
          <w:ilvl w:val="1"/>
          <w:numId w:val="1"/>
        </w:numPr>
      </w:pPr>
      <w:r>
        <w:t xml:space="preserve">Hardware config is camera.cfg.  Click Okay.  If you see an error, it’s because camera is not on, and needs to be turned on.  </w:t>
      </w:r>
    </w:p>
    <w:p w14:paraId="2918A33E" w14:textId="53822B9B" w:rsidR="19AD781B" w:rsidRDefault="19AD781B"/>
    <w:p w14:paraId="45142AD0" w14:textId="07DE9BB8" w:rsidR="00C1730D" w:rsidRDefault="00CD71D7" w:rsidP="00C1730D">
      <w:pPr>
        <w:pStyle w:val="ListParagraph"/>
        <w:numPr>
          <w:ilvl w:val="0"/>
          <w:numId w:val="1"/>
        </w:numPr>
      </w:pPr>
      <w:r>
        <w:t xml:space="preserve">Open </w:t>
      </w:r>
      <w:r w:rsidRPr="00C1730D">
        <w:rPr>
          <w:b/>
          <w:bCs/>
        </w:rPr>
        <w:t>Cobolt Monitor</w:t>
      </w:r>
      <w:r>
        <w:t xml:space="preserve"> for the laser.</w:t>
      </w:r>
    </w:p>
    <w:p w14:paraId="21ADECE9" w14:textId="06704555" w:rsidR="19AD781B" w:rsidRDefault="19AD781B">
      <w:r>
        <w:br w:type="page"/>
      </w:r>
    </w:p>
    <w:p w14:paraId="2889D426" w14:textId="5FD11D0C" w:rsidR="00C41912" w:rsidRPr="00CD71D7" w:rsidRDefault="00C41912" w:rsidP="00C41912">
      <w:pPr>
        <w:rPr>
          <w:b/>
          <w:bCs/>
          <w:u w:val="single"/>
        </w:rPr>
      </w:pPr>
      <w:r w:rsidRPr="00CD71D7">
        <w:rPr>
          <w:b/>
          <w:bCs/>
          <w:u w:val="single"/>
        </w:rPr>
        <w:lastRenderedPageBreak/>
        <w:t>Starting the microscope</w:t>
      </w:r>
    </w:p>
    <w:p w14:paraId="5E4CF60F" w14:textId="77777777" w:rsidR="00C41912" w:rsidRDefault="00C41912" w:rsidP="00C41912"/>
    <w:p w14:paraId="13D95D9C" w14:textId="1BAC17ED" w:rsidR="00C41912" w:rsidRDefault="00C41912" w:rsidP="00C1730D">
      <w:pPr>
        <w:pStyle w:val="ListParagraph"/>
        <w:numPr>
          <w:ilvl w:val="0"/>
          <w:numId w:val="1"/>
        </w:numPr>
      </w:pPr>
      <w:r>
        <w:t>Make sure the brightfield mirror is in</w:t>
      </w:r>
    </w:p>
    <w:p w14:paraId="2C7E1AD2" w14:textId="77777777" w:rsidR="00A14AF6" w:rsidRDefault="00A14AF6" w:rsidP="00B5194A">
      <w:pPr>
        <w:pStyle w:val="ListParagraph"/>
        <w:numPr>
          <w:ilvl w:val="0"/>
          <w:numId w:val="1"/>
        </w:numPr>
      </w:pPr>
      <w:r>
        <w:t>In Spyder, go to zoomlens.py, and run</w:t>
      </w:r>
    </w:p>
    <w:p w14:paraId="4759E013" w14:textId="77777777" w:rsidR="00A14AF6" w:rsidRDefault="00B5194A" w:rsidP="00B5194A">
      <w:pPr>
        <w:pStyle w:val="ListParagraph"/>
        <w:numPr>
          <w:ilvl w:val="0"/>
          <w:numId w:val="1"/>
        </w:numPr>
      </w:pPr>
      <w:r>
        <w:t>Prep sample by adding water</w:t>
      </w:r>
    </w:p>
    <w:p w14:paraId="43ACFB08" w14:textId="77777777" w:rsidR="00A14AF6" w:rsidRDefault="00B5194A" w:rsidP="00B5194A">
      <w:pPr>
        <w:pStyle w:val="ListParagraph"/>
        <w:numPr>
          <w:ilvl w:val="0"/>
          <w:numId w:val="1"/>
        </w:numPr>
      </w:pPr>
      <w:r>
        <w:t xml:space="preserve">Manually raise the labjack to dip the objective.  </w:t>
      </w:r>
    </w:p>
    <w:p w14:paraId="576C311A" w14:textId="05C6EB9F" w:rsidR="00B5194A" w:rsidRDefault="00B5194A" w:rsidP="00A14AF6">
      <w:pPr>
        <w:pStyle w:val="ListParagraph"/>
        <w:numPr>
          <w:ilvl w:val="1"/>
          <w:numId w:val="1"/>
        </w:numPr>
      </w:pPr>
      <w:r>
        <w:t xml:space="preserve">Make sure there is no bubble trapped with the dipping objective.  </w:t>
      </w:r>
      <w:r w:rsidR="00A14AF6">
        <w:t>If so, r</w:t>
      </w:r>
      <w:r>
        <w:t>aise, wipe with lens paper; lower again.</w:t>
      </w:r>
    </w:p>
    <w:p w14:paraId="19E8418E" w14:textId="77777777" w:rsidR="00A14AF6" w:rsidRDefault="00B5194A" w:rsidP="00B5194A">
      <w:pPr>
        <w:pStyle w:val="ListParagraph"/>
        <w:numPr>
          <w:ilvl w:val="0"/>
          <w:numId w:val="1"/>
        </w:numPr>
      </w:pPr>
      <w:r>
        <w:t xml:space="preserve">Turn LED brightfield ON </w:t>
      </w:r>
    </w:p>
    <w:p w14:paraId="2A6F1B55" w14:textId="77777777" w:rsidR="00A14AF6" w:rsidRDefault="00B5194A" w:rsidP="00B5194A">
      <w:pPr>
        <w:pStyle w:val="ListParagraph"/>
        <w:numPr>
          <w:ilvl w:val="0"/>
          <w:numId w:val="1"/>
        </w:numPr>
      </w:pPr>
      <w:r>
        <w:t xml:space="preserve">Go to ThorCam.  Select the only available camera.  Click Run.  </w:t>
      </w:r>
    </w:p>
    <w:p w14:paraId="3B480803" w14:textId="77777777" w:rsidR="00A14AF6" w:rsidRDefault="00B5194A" w:rsidP="00B5194A">
      <w:pPr>
        <w:pStyle w:val="ListParagraph"/>
        <w:numPr>
          <w:ilvl w:val="0"/>
          <w:numId w:val="1"/>
        </w:numPr>
      </w:pPr>
      <w:r>
        <w:t xml:space="preserve">Use Picard stage software to move.  </w:t>
      </w:r>
    </w:p>
    <w:p w14:paraId="24F38508" w14:textId="7F79259C" w:rsidR="00B5194A" w:rsidRDefault="00A14AF6" w:rsidP="00A14AF6">
      <w:pPr>
        <w:pStyle w:val="ListParagraph"/>
        <w:numPr>
          <w:ilvl w:val="1"/>
          <w:numId w:val="1"/>
        </w:numPr>
      </w:pPr>
      <w:r>
        <w:t>Its Z, Y and Z axis is different from the conventional definition. Y corresponding to up/down</w:t>
      </w:r>
    </w:p>
    <w:p w14:paraId="4A0753BB" w14:textId="77777777" w:rsidR="00A14AF6" w:rsidRDefault="00B5194A" w:rsidP="00A14AF6">
      <w:pPr>
        <w:pStyle w:val="ListParagraph"/>
        <w:numPr>
          <w:ilvl w:val="0"/>
          <w:numId w:val="1"/>
        </w:numPr>
      </w:pPr>
      <w:r>
        <w:t xml:space="preserve">Change the default exposure on the Zyla camera. </w:t>
      </w:r>
      <w:r w:rsidR="00A14AF6">
        <w:t>Then Click “Live” in MicroManager</w:t>
      </w:r>
    </w:p>
    <w:p w14:paraId="7800D533" w14:textId="50683D5F" w:rsidR="00B5194A" w:rsidRDefault="00B5194A" w:rsidP="00A14AF6">
      <w:pPr>
        <w:pStyle w:val="ListParagraph"/>
        <w:numPr>
          <w:ilvl w:val="1"/>
          <w:numId w:val="1"/>
        </w:numPr>
      </w:pPr>
      <w:r>
        <w:t xml:space="preserve"> To do this, go to Micromanager. Devices &gt; Device Property Browser &gt; Andor sCMOS Camera Exposure…. Change to 75ms for example.  </w:t>
      </w:r>
      <w:r w:rsidR="00CD71D7">
        <w:t>.  This should look a little funky; in that it’ll be focused on only one parts.</w:t>
      </w:r>
    </w:p>
    <w:p w14:paraId="0E9ADEA2" w14:textId="77777777" w:rsidR="00CD71D7" w:rsidRDefault="00CD71D7" w:rsidP="00CD71D7"/>
    <w:p w14:paraId="669AEBBC" w14:textId="745DD491" w:rsidR="00CD71D7" w:rsidRPr="00CD71D7" w:rsidRDefault="00CD71D7" w:rsidP="00CD71D7">
      <w:pPr>
        <w:rPr>
          <w:b/>
          <w:bCs/>
          <w:u w:val="single"/>
        </w:rPr>
      </w:pPr>
      <w:r w:rsidRPr="00CD71D7">
        <w:rPr>
          <w:b/>
          <w:bCs/>
          <w:u w:val="single"/>
        </w:rPr>
        <w:t>3D image acquisition</w:t>
      </w:r>
    </w:p>
    <w:p w14:paraId="38BFD281" w14:textId="6212FF82" w:rsidR="00CD71D7" w:rsidRDefault="00CD71D7" w:rsidP="00A14AF6">
      <w:pPr>
        <w:pStyle w:val="ListParagraph"/>
        <w:numPr>
          <w:ilvl w:val="0"/>
          <w:numId w:val="1"/>
        </w:numPr>
      </w:pPr>
      <w:r>
        <w:t>Turn on the laser using Cobolt software</w:t>
      </w:r>
    </w:p>
    <w:p w14:paraId="7FC33A96" w14:textId="77777777" w:rsidR="00A14AF6" w:rsidRDefault="00CD71D7" w:rsidP="00A14AF6">
      <w:pPr>
        <w:pStyle w:val="ListParagraph"/>
        <w:numPr>
          <w:ilvl w:val="0"/>
          <w:numId w:val="1"/>
        </w:numPr>
      </w:pPr>
      <w:r>
        <w:t xml:space="preserve">Open the shutter.  </w:t>
      </w:r>
    </w:p>
    <w:p w14:paraId="1A3139D8" w14:textId="2C5CD0CE" w:rsidR="00CD71D7" w:rsidRDefault="00CD71D7" w:rsidP="00A14AF6">
      <w:pPr>
        <w:pStyle w:val="ListParagraph"/>
        <w:numPr>
          <w:ilvl w:val="1"/>
          <w:numId w:val="1"/>
        </w:numPr>
      </w:pPr>
      <w:r>
        <w:t>Won’t see 375nm (outside of visible)</w:t>
      </w:r>
    </w:p>
    <w:p w14:paraId="47367D04" w14:textId="45BAAD9F" w:rsidR="00EB47AB" w:rsidRDefault="00A14AF6" w:rsidP="00A14AF6">
      <w:pPr>
        <w:pStyle w:val="ListParagraph"/>
        <w:numPr>
          <w:ilvl w:val="0"/>
          <w:numId w:val="1"/>
        </w:numPr>
      </w:pPr>
      <w:r>
        <w:t>Make sure MicroManager is closed before using MATLAB for 3D acquisition</w:t>
      </w:r>
    </w:p>
    <w:p w14:paraId="25A3864E" w14:textId="56C81B67" w:rsidR="00A14AF6" w:rsidRDefault="00A14AF6" w:rsidP="00A14AF6">
      <w:pPr>
        <w:pStyle w:val="ListParagraph"/>
        <w:numPr>
          <w:ilvl w:val="0"/>
          <w:numId w:val="1"/>
        </w:numPr>
      </w:pPr>
      <w:r>
        <w:t>Following comments in MATLAB code to enter the proper parameters</w:t>
      </w:r>
    </w:p>
    <w:p w14:paraId="4C49E8E0" w14:textId="52502091" w:rsidR="008A21AF" w:rsidRDefault="008A21AF" w:rsidP="00A14AF6">
      <w:pPr>
        <w:pStyle w:val="ListParagraph"/>
        <w:numPr>
          <w:ilvl w:val="1"/>
          <w:numId w:val="1"/>
        </w:numPr>
      </w:pPr>
      <w:r>
        <w:t>Use Filenames with an Underscore at the end so that the numbering happens automatically.</w:t>
      </w:r>
    </w:p>
    <w:p w14:paraId="532E05E2" w14:textId="77777777" w:rsidR="003F6C26" w:rsidRDefault="003F6C26" w:rsidP="00CD71D7"/>
    <w:p w14:paraId="01744DC4" w14:textId="54D4127F" w:rsidR="003F6C26" w:rsidRPr="003F6C26" w:rsidRDefault="003F6C26" w:rsidP="00CD71D7">
      <w:pPr>
        <w:rPr>
          <w:b/>
          <w:bCs/>
          <w:u w:val="single"/>
        </w:rPr>
      </w:pPr>
      <w:r w:rsidRPr="003F6C26">
        <w:rPr>
          <w:b/>
          <w:bCs/>
          <w:u w:val="single"/>
        </w:rPr>
        <w:t>Shutdown Procedure</w:t>
      </w:r>
    </w:p>
    <w:p w14:paraId="2E448CDE" w14:textId="77777777" w:rsidR="003F6C26" w:rsidRDefault="003F6C26" w:rsidP="00CD71D7"/>
    <w:p w14:paraId="7FEB6874" w14:textId="77777777" w:rsidR="00A14AF6" w:rsidRPr="00A14AF6" w:rsidRDefault="00EB47AB" w:rsidP="00A14AF6">
      <w:pPr>
        <w:pStyle w:val="ListParagraph"/>
        <w:numPr>
          <w:ilvl w:val="0"/>
          <w:numId w:val="1"/>
        </w:numPr>
      </w:pPr>
      <w:r>
        <w:t xml:space="preserve">IN MATLAB </w:t>
      </w:r>
      <w:r w:rsidR="00A14AF6">
        <w:t xml:space="preserve">command line </w:t>
      </w:r>
      <w:r w:rsidR="003F6C26">
        <w:t xml:space="preserve">type in:  write(dq,0) </w:t>
      </w:r>
    </w:p>
    <w:p w14:paraId="71C10DB5" w14:textId="2E1CC85E" w:rsidR="003F6C26" w:rsidRDefault="00BF4547" w:rsidP="00A14AF6">
      <w:pPr>
        <w:pStyle w:val="ListParagraph"/>
        <w:numPr>
          <w:ilvl w:val="1"/>
          <w:numId w:val="1"/>
        </w:numPr>
      </w:pPr>
      <w:r>
        <w:t>T</w:t>
      </w:r>
      <w:r w:rsidR="003F6C26">
        <w:t>his is to set the galvo corresponding to zero, in case of power shut down. This is just to be cautious, so that when power comes back, it doesn’t see a very large signal.</w:t>
      </w:r>
    </w:p>
    <w:p w14:paraId="5D5FBE52" w14:textId="77777777" w:rsidR="003F6C26" w:rsidRDefault="003F6C26" w:rsidP="00CD71D7"/>
    <w:p w14:paraId="72211DAE" w14:textId="1282C468" w:rsidR="003F6C26" w:rsidRDefault="003F6C26" w:rsidP="00A14AF6">
      <w:pPr>
        <w:pStyle w:val="ListParagraph"/>
        <w:numPr>
          <w:ilvl w:val="0"/>
          <w:numId w:val="1"/>
        </w:numPr>
      </w:pPr>
      <w:r>
        <w:t>Close Matlab</w:t>
      </w:r>
    </w:p>
    <w:p w14:paraId="75898C7E" w14:textId="77777777" w:rsidR="003F6C26" w:rsidRDefault="003F6C26" w:rsidP="00CD71D7"/>
    <w:p w14:paraId="5C2D9D45" w14:textId="77777777" w:rsidR="00BF4547" w:rsidRPr="00BF4547" w:rsidRDefault="003F6C26" w:rsidP="00BF4547">
      <w:pPr>
        <w:pStyle w:val="ListParagraph"/>
        <w:numPr>
          <w:ilvl w:val="0"/>
          <w:numId w:val="1"/>
        </w:numPr>
        <w:rPr>
          <w:rFonts w:ascii="Wingdings" w:eastAsia="Wingdings" w:hAnsi="Wingdings" w:cs="Wingdings"/>
        </w:rPr>
      </w:pPr>
      <w:r>
        <w:t>In Spyder, run:  zoom_lens.close()</w:t>
      </w:r>
      <w:r w:rsidR="00BF4547">
        <w:t xml:space="preserve"> </w:t>
      </w:r>
    </w:p>
    <w:p w14:paraId="5CF7461E" w14:textId="77777777" w:rsidR="00BF4547" w:rsidRDefault="00BF4547" w:rsidP="00BF4547">
      <w:pPr>
        <w:pStyle w:val="ListParagraph"/>
      </w:pPr>
    </w:p>
    <w:p w14:paraId="52CFB3C0" w14:textId="633DFD5C" w:rsidR="003F6C26" w:rsidRPr="00BF4547" w:rsidRDefault="00BF4547" w:rsidP="00BF4547">
      <w:pPr>
        <w:pStyle w:val="ListParagraph"/>
        <w:numPr>
          <w:ilvl w:val="1"/>
          <w:numId w:val="1"/>
        </w:numPr>
        <w:rPr>
          <w:rFonts w:ascii="Wingdings" w:eastAsia="Wingdings" w:hAnsi="Wingdings" w:cs="Wingdings"/>
        </w:rPr>
      </w:pPr>
      <w:r>
        <w:t>T</w:t>
      </w:r>
      <w:r w:rsidR="003F6C26">
        <w:t xml:space="preserve">o make sure the zoom lens does not collide.  </w:t>
      </w:r>
    </w:p>
    <w:p w14:paraId="08C322B6" w14:textId="77777777" w:rsidR="003F6C26" w:rsidRDefault="003F6C26" w:rsidP="003F6C26"/>
    <w:p w14:paraId="359E6F06" w14:textId="7E12760A" w:rsidR="003F6C26" w:rsidRDefault="003F6C26" w:rsidP="00BF4547">
      <w:pPr>
        <w:pStyle w:val="ListParagraph"/>
        <w:numPr>
          <w:ilvl w:val="0"/>
          <w:numId w:val="1"/>
        </w:numPr>
      </w:pPr>
      <w:r>
        <w:t>Close Spyder</w:t>
      </w:r>
    </w:p>
    <w:p w14:paraId="7E6C906F" w14:textId="3E98B654" w:rsidR="003F6C26" w:rsidRDefault="003F6C26" w:rsidP="003F6C26">
      <w:pPr>
        <w:pStyle w:val="ListParagraph"/>
        <w:numPr>
          <w:ilvl w:val="0"/>
          <w:numId w:val="1"/>
        </w:numPr>
      </w:pPr>
      <w:r>
        <w:t>Close ThorCam</w:t>
      </w:r>
    </w:p>
    <w:p w14:paraId="5CECB1B9" w14:textId="28889D26" w:rsidR="003F6C26" w:rsidRDefault="003F6C26" w:rsidP="00BF4547">
      <w:pPr>
        <w:pStyle w:val="ListParagraph"/>
        <w:numPr>
          <w:ilvl w:val="0"/>
          <w:numId w:val="1"/>
        </w:numPr>
      </w:pPr>
      <w:r>
        <w:t xml:space="preserve">Lower </w:t>
      </w:r>
      <w:r w:rsidR="00BF4547">
        <w:t>labjack</w:t>
      </w:r>
      <w:r>
        <w:t xml:space="preserve"> to the lowest point</w:t>
      </w:r>
    </w:p>
    <w:p w14:paraId="3AB5C4D8" w14:textId="349AEC71" w:rsidR="003F6C26" w:rsidRDefault="003F6C26" w:rsidP="00BF4547">
      <w:pPr>
        <w:pStyle w:val="ListParagraph"/>
        <w:numPr>
          <w:ilvl w:val="0"/>
          <w:numId w:val="1"/>
        </w:numPr>
      </w:pPr>
      <w:r>
        <w:t>Remove sample</w:t>
      </w:r>
    </w:p>
    <w:p w14:paraId="65F14009" w14:textId="0BF22A2A" w:rsidR="003F6C26" w:rsidRDefault="003F6C26" w:rsidP="00BF4547">
      <w:pPr>
        <w:pStyle w:val="ListParagraph"/>
        <w:numPr>
          <w:ilvl w:val="0"/>
          <w:numId w:val="1"/>
        </w:numPr>
      </w:pPr>
      <w:r>
        <w:lastRenderedPageBreak/>
        <w:t xml:space="preserve">Wipe O1 with </w:t>
      </w:r>
      <w:r w:rsidR="00323895">
        <w:t>washing solution</w:t>
      </w:r>
      <w:r w:rsidR="00BF4547">
        <w:t xml:space="preserve"> or 70% ethanol</w:t>
      </w:r>
      <w:r w:rsidR="00323895">
        <w:t xml:space="preserve"> on the lens paper.  Swab gently.</w:t>
      </w:r>
    </w:p>
    <w:p w14:paraId="19DE1D8C" w14:textId="354ED0A2" w:rsidR="00323895" w:rsidRDefault="00323895" w:rsidP="00BF4547">
      <w:pPr>
        <w:pStyle w:val="ListParagraph"/>
        <w:numPr>
          <w:ilvl w:val="0"/>
          <w:numId w:val="1"/>
        </w:numPr>
      </w:pPr>
      <w:r>
        <w:t xml:space="preserve">Put </w:t>
      </w:r>
      <w:r w:rsidR="00BF4547">
        <w:t xml:space="preserve">turning </w:t>
      </w:r>
      <w:r>
        <w:t xml:space="preserve">mirror back in.  </w:t>
      </w:r>
    </w:p>
    <w:p w14:paraId="7BC30ED9" w14:textId="2C69B859" w:rsidR="008A21AF" w:rsidRDefault="00A23114" w:rsidP="00BF4547">
      <w:pPr>
        <w:pStyle w:val="ListParagraph"/>
        <w:numPr>
          <w:ilvl w:val="0"/>
          <w:numId w:val="1"/>
        </w:numPr>
      </w:pPr>
      <w:r>
        <w:t>Turn off the camera</w:t>
      </w:r>
    </w:p>
    <w:p w14:paraId="1045432A" w14:textId="4FCCE925" w:rsidR="00A23114" w:rsidRDefault="00A23114" w:rsidP="00BF4547">
      <w:pPr>
        <w:pStyle w:val="ListParagraph"/>
        <w:numPr>
          <w:ilvl w:val="0"/>
          <w:numId w:val="1"/>
        </w:numPr>
      </w:pPr>
      <w:r>
        <w:t>Picard stage – set to Home for X, Y, Z.  Shut down.</w:t>
      </w:r>
    </w:p>
    <w:p w14:paraId="44711E46" w14:textId="566F5051" w:rsidR="00A23114" w:rsidRDefault="00A23114" w:rsidP="00A23114"/>
    <w:p w14:paraId="07691882" w14:textId="65DDE7F9" w:rsidR="00C1730D" w:rsidRDefault="00C1730D" w:rsidP="00A23114"/>
    <w:p w14:paraId="0D1936DE" w14:textId="5992BCB1" w:rsidR="00C1730D" w:rsidRDefault="00C1730D" w:rsidP="00C1730D">
      <w:pPr>
        <w:pStyle w:val="Heading1"/>
      </w:pPr>
      <w:bookmarkStart w:id="0" w:name="_Ref147219867"/>
      <w:r w:rsidRPr="00C1730D">
        <w:t>Troubleshoot</w:t>
      </w:r>
      <w:bookmarkEnd w:id="0"/>
    </w:p>
    <w:p w14:paraId="41FA20B3" w14:textId="77777777" w:rsidR="00C1730D" w:rsidRDefault="00C1730D" w:rsidP="00C1730D">
      <w:r>
        <w:t>Thorlabs software to operate this is Kinesis</w:t>
      </w:r>
    </w:p>
    <w:p w14:paraId="33C55CE7" w14:textId="77777777" w:rsidR="00C1730D" w:rsidRDefault="00C1730D" w:rsidP="00C1730D">
      <w:r>
        <w:t>Enable one fo the 50 mm stages; Test to see if it holds position, to figure out which unit is being enabled.</w:t>
      </w:r>
    </w:p>
    <w:p w14:paraId="3589D6A5" w14:textId="77777777" w:rsidR="00C1730D" w:rsidRDefault="00C1730D" w:rsidP="00C1730D">
      <w:r>
        <w:t>Zoom stages do not coordinate with Kinesis order; 50 mm stages are lens 1 and 3 (labelled DD050 on the screen).</w:t>
      </w:r>
    </w:p>
    <w:p w14:paraId="03FC51C9" w14:textId="77777777" w:rsidR="00C1730D" w:rsidRDefault="00C1730D" w:rsidP="00C1730D">
      <w:pPr>
        <w:ind w:firstLine="720"/>
      </w:pPr>
      <w:r>
        <w:t>ON ZOOM LENS 1, ():  set to home.  then set to 50</w:t>
      </w:r>
    </w:p>
    <w:p w14:paraId="01DA3755" w14:textId="77777777" w:rsidR="00C1730D" w:rsidRDefault="00C1730D" w:rsidP="00C1730D">
      <w:r>
        <w:t>Enable Zoom lens 2 (100 mm stage):  set to home; move to 70</w:t>
      </w:r>
    </w:p>
    <w:p w14:paraId="2B896AE8" w14:textId="77777777" w:rsidR="00C1730D" w:rsidRDefault="00C1730D" w:rsidP="00C1730D">
      <w:r>
        <w:t>On Zoom Lens 3 (50 mm stage):  set to home, set to 0</w:t>
      </w:r>
    </w:p>
    <w:p w14:paraId="51D71482" w14:textId="77777777" w:rsidR="00C1730D" w:rsidRDefault="00C1730D" w:rsidP="00C1730D">
      <w:r>
        <w:t>On Zoom Lens 2 (100 mm stage AGAIN):  set back to 0 (this procedure avoids crashes)</w:t>
      </w:r>
    </w:p>
    <w:p w14:paraId="433AA1FB" w14:textId="77777777" w:rsidR="00C1730D" w:rsidRDefault="00C1730D" w:rsidP="00C1730D">
      <w:r>
        <w:t>On Zoom lens 1:  set this to 20</w:t>
      </w:r>
    </w:p>
    <w:p w14:paraId="3B650375" w14:textId="77777777" w:rsidR="00C1730D" w:rsidRDefault="00C1730D" w:rsidP="00C1730D"/>
    <w:p w14:paraId="2D428136" w14:textId="77777777" w:rsidR="00C1730D" w:rsidRDefault="00C1730D" w:rsidP="00C1730D">
      <w:r>
        <w:t>SO FINAL POSITION:  lens 1:  20mm;   Lens 2:  0mm;   Lens 3:  0mm – this is the CLOSE POSITION.</w:t>
      </w:r>
    </w:p>
    <w:p w14:paraId="6B63C90F" w14:textId="77777777" w:rsidR="00C1730D" w:rsidRDefault="00C1730D" w:rsidP="00C1730D">
      <w:r>
        <w:t>Close Kinesis</w:t>
      </w:r>
    </w:p>
    <w:p w14:paraId="6D5DC922" w14:textId="77777777" w:rsidR="00C1730D" w:rsidRPr="00C1730D" w:rsidRDefault="00C1730D" w:rsidP="00C1730D"/>
    <w:sectPr w:rsidR="00C1730D" w:rsidRPr="00C173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0DF47" w14:textId="77777777" w:rsidR="00885ED3" w:rsidRDefault="00885ED3" w:rsidP="00BF4547">
      <w:r>
        <w:separator/>
      </w:r>
    </w:p>
  </w:endnote>
  <w:endnote w:type="continuationSeparator" w:id="0">
    <w:p w14:paraId="6D43B56F" w14:textId="77777777" w:rsidR="00885ED3" w:rsidRDefault="00885ED3" w:rsidP="00BF4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1A5F9" w14:textId="77777777" w:rsidR="00885ED3" w:rsidRDefault="00885ED3" w:rsidP="00BF4547">
      <w:r>
        <w:separator/>
      </w:r>
    </w:p>
  </w:footnote>
  <w:footnote w:type="continuationSeparator" w:id="0">
    <w:p w14:paraId="0C7D48BD" w14:textId="77777777" w:rsidR="00885ED3" w:rsidRDefault="00885ED3" w:rsidP="00BF4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7B92"/>
    <w:multiLevelType w:val="hybridMultilevel"/>
    <w:tmpl w:val="4E521972"/>
    <w:lvl w:ilvl="0" w:tplc="EA7082B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D02073"/>
    <w:multiLevelType w:val="hybridMultilevel"/>
    <w:tmpl w:val="C106A586"/>
    <w:lvl w:ilvl="0" w:tplc="52062E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225674">
    <w:abstractNumId w:val="0"/>
  </w:num>
  <w:num w:numId="2" w16cid:durableId="316231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3B"/>
    <w:rsid w:val="00247F3B"/>
    <w:rsid w:val="00323895"/>
    <w:rsid w:val="003F6C26"/>
    <w:rsid w:val="00824679"/>
    <w:rsid w:val="00885ED3"/>
    <w:rsid w:val="008A21AF"/>
    <w:rsid w:val="008D7F7D"/>
    <w:rsid w:val="0096571A"/>
    <w:rsid w:val="00A14AF6"/>
    <w:rsid w:val="00A23114"/>
    <w:rsid w:val="00B181E7"/>
    <w:rsid w:val="00B5194A"/>
    <w:rsid w:val="00B5241B"/>
    <w:rsid w:val="00BF4547"/>
    <w:rsid w:val="00C1730D"/>
    <w:rsid w:val="00C41912"/>
    <w:rsid w:val="00C5164C"/>
    <w:rsid w:val="00CD71D7"/>
    <w:rsid w:val="00D57934"/>
    <w:rsid w:val="00E80F1A"/>
    <w:rsid w:val="00EB47AB"/>
    <w:rsid w:val="02FB154B"/>
    <w:rsid w:val="03D09A17"/>
    <w:rsid w:val="0496E5AC"/>
    <w:rsid w:val="07083AD9"/>
    <w:rsid w:val="07CE866E"/>
    <w:rsid w:val="0A3FDB9B"/>
    <w:rsid w:val="0BDCCBB0"/>
    <w:rsid w:val="0D777C5D"/>
    <w:rsid w:val="10E0EE5D"/>
    <w:rsid w:val="117D563A"/>
    <w:rsid w:val="129719E1"/>
    <w:rsid w:val="19AD781B"/>
    <w:rsid w:val="1B243880"/>
    <w:rsid w:val="1D958DAD"/>
    <w:rsid w:val="1DC07DBC"/>
    <w:rsid w:val="20CD2E6F"/>
    <w:rsid w:val="23F1E070"/>
    <w:rsid w:val="2623C2B3"/>
    <w:rsid w:val="289E06C4"/>
    <w:rsid w:val="2A9CCA97"/>
    <w:rsid w:val="2DB0C741"/>
    <w:rsid w:val="326B1007"/>
    <w:rsid w:val="37F984B6"/>
    <w:rsid w:val="38B8D8C1"/>
    <w:rsid w:val="39B75871"/>
    <w:rsid w:val="3B542B3D"/>
    <w:rsid w:val="3D1EDD9D"/>
    <w:rsid w:val="42DDFE3E"/>
    <w:rsid w:val="48B9B9C2"/>
    <w:rsid w:val="48F862DB"/>
    <w:rsid w:val="4D4C9FB5"/>
    <w:rsid w:val="54C24821"/>
    <w:rsid w:val="553B8A5D"/>
    <w:rsid w:val="581E6458"/>
    <w:rsid w:val="64DD611B"/>
    <w:rsid w:val="6619E140"/>
    <w:rsid w:val="66E0CCA0"/>
    <w:rsid w:val="6AB94540"/>
    <w:rsid w:val="6C709A32"/>
    <w:rsid w:val="705835E8"/>
    <w:rsid w:val="706E8689"/>
    <w:rsid w:val="72C07801"/>
    <w:rsid w:val="74318F4D"/>
    <w:rsid w:val="745C4862"/>
    <w:rsid w:val="778CF225"/>
    <w:rsid w:val="7A4327C2"/>
    <w:rsid w:val="7E27A427"/>
    <w:rsid w:val="7F14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640BC"/>
  <w15:chartTrackingRefBased/>
  <w15:docId w15:val="{1DF816B6-B486-A34A-BA4C-C464422D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30D"/>
    <w:pPr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9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30D"/>
    <w:rPr>
      <w:b/>
      <w:b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4F371ED6087D47804AB5837B455BC3" ma:contentTypeVersion="13" ma:contentTypeDescription="Create a new document." ma:contentTypeScope="" ma:versionID="3c0078bfc0646dee38c071d7d0851ed0">
  <xsd:schema xmlns:xsd="http://www.w3.org/2001/XMLSchema" xmlns:xs="http://www.w3.org/2001/XMLSchema" xmlns:p="http://schemas.microsoft.com/office/2006/metadata/properties" xmlns:ns2="464b376c-a418-44e5-afad-e9ac229ad948" xmlns:ns3="c2a5ddb6-48d6-44f1-8813-eb8b696d9215" targetNamespace="http://schemas.microsoft.com/office/2006/metadata/properties" ma:root="true" ma:fieldsID="b6a039eb32fa0443f38c0dd86b711bef" ns2:_="" ns3:_="">
    <xsd:import namespace="464b376c-a418-44e5-afad-e9ac229ad948"/>
    <xsd:import namespace="c2a5ddb6-48d6-44f1-8813-eb8b696d921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4b376c-a418-44e5-afad-e9ac229ad9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559935e-09f3-45cf-8664-cf5e1e8edfbd}" ma:internalName="TaxCatchAll" ma:showField="CatchAllData" ma:web="464b376c-a418-44e5-afad-e9ac229ad9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a5ddb6-48d6-44f1-8813-eb8b696d92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baaf764-73f0-4b4c-b8e1-b7d465e08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3CCF0-9FF4-42D3-8DFC-3D827C35CD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9E3E4D-1056-4622-B4AE-EBD445B7DC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4b376c-a418-44e5-afad-e9ac229ad948"/>
    <ds:schemaRef ds:uri="c2a5ddb6-48d6-44f1-8813-eb8b696d92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2CD2C6-13F8-49C4-9620-3F514A00C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Moraes, Prof.</dc:creator>
  <cp:keywords/>
  <dc:description/>
  <cp:lastModifiedBy>Junqing Jiang</cp:lastModifiedBy>
  <cp:revision>8</cp:revision>
  <dcterms:created xsi:type="dcterms:W3CDTF">2023-08-09T18:06:00Z</dcterms:created>
  <dcterms:modified xsi:type="dcterms:W3CDTF">2023-10-03T09:22:00Z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f4b5af-ab42-45d5-91e7-45583bed1b2a_Enabled">
    <vt:lpwstr>true</vt:lpwstr>
  </property>
  <property fmtid="{D5CDD505-2E9C-101B-9397-08002B2CF9AE}" pid="3" name="MSIP_Label_9df4b5af-ab42-45d5-91e7-45583bed1b2a_SetDate">
    <vt:lpwstr>2023-10-03T09:00:19Z</vt:lpwstr>
  </property>
  <property fmtid="{D5CDD505-2E9C-101B-9397-08002B2CF9AE}" pid="4" name="MSIP_Label_9df4b5af-ab42-45d5-91e7-45583bed1b2a_Method">
    <vt:lpwstr>Standard</vt:lpwstr>
  </property>
  <property fmtid="{D5CDD505-2E9C-101B-9397-08002B2CF9AE}" pid="5" name="MSIP_Label_9df4b5af-ab42-45d5-91e7-45583bed1b2a_Name">
    <vt:lpwstr>9df4b5af-ab42-45d5-91e7-45583bed1b2a</vt:lpwstr>
  </property>
  <property fmtid="{D5CDD505-2E9C-101B-9397-08002B2CF9AE}" pid="6" name="MSIP_Label_9df4b5af-ab42-45d5-91e7-45583bed1b2a_SiteId">
    <vt:lpwstr>601e5460-b1bf-49c0-bd2d-e76ffc186a8d</vt:lpwstr>
  </property>
  <property fmtid="{D5CDD505-2E9C-101B-9397-08002B2CF9AE}" pid="7" name="MSIP_Label_9df4b5af-ab42-45d5-91e7-45583bed1b2a_ActionId">
    <vt:lpwstr>6e6fb3f9-6794-4844-9062-eaa21fd0ed10</vt:lpwstr>
  </property>
  <property fmtid="{D5CDD505-2E9C-101B-9397-08002B2CF9AE}" pid="8" name="MSIP_Label_9df4b5af-ab42-45d5-91e7-45583bed1b2a_ContentBits">
    <vt:lpwstr>0</vt:lpwstr>
  </property>
</Properties>
</file>