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4119F" w14:textId="77777777" w:rsidR="009C7B1A" w:rsidRDefault="009C7B1A" w:rsidP="009C7B1A">
      <w:pPr>
        <w:rPr>
          <w:rFonts w:ascii="Calibri" w:hAnsi="Calibri" w:cs="Times New Roman"/>
          <w:b/>
          <w:bCs/>
          <w:color w:val="000000"/>
          <w:sz w:val="22"/>
          <w:szCs w:val="22"/>
          <w:lang w:eastAsia="en-GB"/>
        </w:rPr>
      </w:pPr>
      <w:proofErr w:type="spellStart"/>
      <w:r>
        <w:rPr>
          <w:rFonts w:ascii="Calibri" w:hAnsi="Calibri" w:cs="Times New Roman"/>
          <w:b/>
          <w:bCs/>
          <w:color w:val="000000"/>
          <w:sz w:val="22"/>
          <w:szCs w:val="22"/>
          <w:lang w:eastAsia="en-GB"/>
        </w:rPr>
        <w:t>HealthLink</w:t>
      </w:r>
      <w:proofErr w:type="spellEnd"/>
      <w:r>
        <w:rPr>
          <w:rFonts w:ascii="Calibri" w:hAnsi="Calibri" w:cs="Times New Roman"/>
          <w:b/>
          <w:bCs/>
          <w:color w:val="000000"/>
          <w:sz w:val="22"/>
          <w:szCs w:val="22"/>
          <w:lang w:eastAsia="en-GB"/>
        </w:rPr>
        <w:t xml:space="preserve"> Pitch </w:t>
      </w:r>
      <w:r w:rsidRPr="009C7B1A">
        <w:rPr>
          <w:rFonts w:ascii="Calibri" w:hAnsi="Calibri" w:cs="Times New Roman"/>
          <w:b/>
          <w:bCs/>
          <w:color w:val="000000"/>
          <w:sz w:val="22"/>
          <w:szCs w:val="22"/>
          <w:lang w:eastAsia="en-GB"/>
        </w:rPr>
        <w:t>Script</w:t>
      </w:r>
    </w:p>
    <w:p w14:paraId="2DC4B836" w14:textId="77777777" w:rsidR="009C7B1A" w:rsidRDefault="009C7B1A" w:rsidP="009C7B1A">
      <w:pPr>
        <w:rPr>
          <w:rFonts w:ascii="Calibri" w:hAnsi="Calibri" w:cs="Times New Roman"/>
          <w:b/>
          <w:bCs/>
          <w:color w:val="000000"/>
          <w:sz w:val="22"/>
          <w:szCs w:val="22"/>
          <w:lang w:eastAsia="en-GB"/>
        </w:rPr>
      </w:pPr>
    </w:p>
    <w:p w14:paraId="6EDBB2FA" w14:textId="77777777" w:rsidR="009C7B1A" w:rsidRPr="009C7B1A" w:rsidRDefault="009C7B1A" w:rsidP="009C7B1A">
      <w:pPr>
        <w:rPr>
          <w:rFonts w:ascii="Times New Roman" w:hAnsi="Times New Roman" w:cs="Times New Roman"/>
          <w:lang w:eastAsia="en-GB"/>
        </w:rPr>
      </w:pPr>
      <w:r>
        <w:rPr>
          <w:rFonts w:ascii="Calibri" w:hAnsi="Calibri" w:cs="Times New Roman"/>
          <w:b/>
          <w:bCs/>
          <w:color w:val="000000"/>
          <w:sz w:val="22"/>
          <w:szCs w:val="22"/>
          <w:lang w:eastAsia="en-GB"/>
        </w:rPr>
        <w:t>Intro</w:t>
      </w:r>
    </w:p>
    <w:p w14:paraId="7D6E05F8"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Data is not the key to the future.</w:t>
      </w:r>
    </w:p>
    <w:p w14:paraId="00E803B1"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Data does not define success.</w:t>
      </w:r>
    </w:p>
    <w:p w14:paraId="5FE255DF"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The key to the future, what defines success, is people.</w:t>
      </w:r>
    </w:p>
    <w:p w14:paraId="09052B2D" w14:textId="77777777" w:rsidR="009C7B1A" w:rsidRPr="009C7B1A" w:rsidRDefault="009C7B1A" w:rsidP="009C7B1A">
      <w:pPr>
        <w:rPr>
          <w:rFonts w:ascii="Times New Roman" w:eastAsia="Times New Roman" w:hAnsi="Times New Roman" w:cs="Times New Roman"/>
          <w:lang w:eastAsia="en-GB"/>
        </w:rPr>
      </w:pPr>
    </w:p>
    <w:p w14:paraId="26561027"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 xml:space="preserve">We are </w:t>
      </w:r>
      <w:proofErr w:type="spellStart"/>
      <w:r w:rsidRPr="009C7B1A">
        <w:rPr>
          <w:rFonts w:ascii="Calibri" w:hAnsi="Calibri" w:cs="Times New Roman"/>
          <w:color w:val="000000"/>
          <w:sz w:val="22"/>
          <w:szCs w:val="22"/>
          <w:lang w:eastAsia="en-GB"/>
        </w:rPr>
        <w:t>HealthLink</w:t>
      </w:r>
      <w:proofErr w:type="spellEnd"/>
      <w:r w:rsidRPr="009C7B1A">
        <w:rPr>
          <w:rFonts w:ascii="Calibri" w:hAnsi="Calibri" w:cs="Times New Roman"/>
          <w:color w:val="000000"/>
          <w:sz w:val="22"/>
          <w:szCs w:val="22"/>
          <w:lang w:eastAsia="en-GB"/>
        </w:rPr>
        <w:t xml:space="preserve">, a data integration platform tailored for the healthcare industry, and our concept is based off leveraging collaboration between people and organisations, because without that, data has no use. </w:t>
      </w:r>
    </w:p>
    <w:p w14:paraId="4EB6617D" w14:textId="77777777" w:rsidR="009C7B1A" w:rsidRPr="009C7B1A" w:rsidRDefault="009C7B1A" w:rsidP="009C7B1A">
      <w:pPr>
        <w:rPr>
          <w:rFonts w:ascii="Calibri" w:hAnsi="Calibri" w:cs="Times New Roman"/>
          <w:b/>
          <w:color w:val="000000"/>
          <w:sz w:val="22"/>
          <w:szCs w:val="22"/>
          <w:lang w:eastAsia="en-GB"/>
        </w:rPr>
      </w:pPr>
    </w:p>
    <w:p w14:paraId="45C6D087" w14:textId="77777777" w:rsidR="009C7B1A" w:rsidRPr="009C7B1A" w:rsidRDefault="009C7B1A" w:rsidP="009C7B1A">
      <w:pPr>
        <w:rPr>
          <w:rFonts w:ascii="Calibri" w:hAnsi="Calibri" w:cs="Times New Roman"/>
          <w:b/>
          <w:color w:val="000000"/>
          <w:sz w:val="22"/>
          <w:szCs w:val="22"/>
          <w:lang w:eastAsia="en-GB"/>
        </w:rPr>
      </w:pPr>
      <w:r w:rsidRPr="009C7B1A">
        <w:rPr>
          <w:rFonts w:ascii="Calibri" w:hAnsi="Calibri" w:cs="Times New Roman"/>
          <w:b/>
          <w:color w:val="000000"/>
          <w:sz w:val="22"/>
          <w:szCs w:val="22"/>
          <w:lang w:eastAsia="en-GB"/>
        </w:rPr>
        <w:t>Problem</w:t>
      </w:r>
      <w:r>
        <w:rPr>
          <w:rFonts w:ascii="Calibri" w:hAnsi="Calibri" w:cs="Times New Roman"/>
          <w:b/>
          <w:color w:val="000000"/>
          <w:sz w:val="22"/>
          <w:szCs w:val="22"/>
          <w:lang w:eastAsia="en-GB"/>
        </w:rPr>
        <w:t>/Economic Impact</w:t>
      </w:r>
    </w:p>
    <w:p w14:paraId="773A95E5"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 xml:space="preserve">The challenge for healthcare is no longer data collection, but making data usable and actionable. Actionable data in healthcare is integral - healthcare expenditure in Australia is $170 billion a year - that’s 10% of GDP. It is increasing at a faster rate than population growth, yet the healthcare industry keeps traditional records in </w:t>
      </w:r>
      <w:proofErr w:type="spellStart"/>
      <w:r w:rsidRPr="009C7B1A">
        <w:rPr>
          <w:rFonts w:ascii="Calibri" w:hAnsi="Calibri" w:cs="Times New Roman"/>
          <w:color w:val="000000"/>
          <w:sz w:val="22"/>
          <w:szCs w:val="22"/>
          <w:lang w:eastAsia="en-GB"/>
        </w:rPr>
        <w:t>siloed</w:t>
      </w:r>
      <w:proofErr w:type="spellEnd"/>
      <w:r w:rsidRPr="009C7B1A">
        <w:rPr>
          <w:rFonts w:ascii="Calibri" w:hAnsi="Calibri" w:cs="Times New Roman"/>
          <w:color w:val="000000"/>
          <w:sz w:val="22"/>
          <w:szCs w:val="22"/>
          <w:lang w:eastAsia="en-GB"/>
        </w:rPr>
        <w:t xml:space="preserve"> databases, with varying data formats. The data is locked away and separate.</w:t>
      </w:r>
      <w:r>
        <w:rPr>
          <w:rFonts w:ascii="Calibri" w:hAnsi="Calibri" w:cs="Times New Roman"/>
          <w:color w:val="000000"/>
          <w:sz w:val="22"/>
          <w:szCs w:val="22"/>
          <w:lang w:eastAsia="en-GB"/>
        </w:rPr>
        <w:t xml:space="preserve"> </w:t>
      </w:r>
      <w:r w:rsidRPr="009C7B1A">
        <w:rPr>
          <w:rFonts w:ascii="Calibri" w:hAnsi="Calibri" w:cs="Times New Roman"/>
          <w:color w:val="000000"/>
          <w:sz w:val="22"/>
          <w:szCs w:val="22"/>
          <w:lang w:eastAsia="en-GB"/>
        </w:rPr>
        <w:t>Imagine the duplication of effort that exists, and the economies of scale that is possible.</w:t>
      </w:r>
    </w:p>
    <w:p w14:paraId="1D955DA4" w14:textId="77777777" w:rsidR="009C7B1A" w:rsidRPr="009C7B1A" w:rsidRDefault="009C7B1A" w:rsidP="009C7B1A">
      <w:pPr>
        <w:rPr>
          <w:rFonts w:ascii="Times New Roman" w:eastAsia="Times New Roman" w:hAnsi="Times New Roman" w:cs="Times New Roman"/>
          <w:lang w:eastAsia="en-GB"/>
        </w:rPr>
      </w:pPr>
    </w:p>
    <w:p w14:paraId="06362257"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 xml:space="preserve">We need to collaborate to know what data we have, and understand the relationships that exist within it, so we created </w:t>
      </w:r>
      <w:proofErr w:type="spellStart"/>
      <w:r w:rsidRPr="009C7B1A">
        <w:rPr>
          <w:rFonts w:ascii="Calibri" w:hAnsi="Calibri" w:cs="Times New Roman"/>
          <w:color w:val="000000"/>
          <w:sz w:val="22"/>
          <w:szCs w:val="22"/>
          <w:lang w:eastAsia="en-GB"/>
        </w:rPr>
        <w:t>HealthLink</w:t>
      </w:r>
      <w:proofErr w:type="spellEnd"/>
      <w:r w:rsidRPr="009C7B1A">
        <w:rPr>
          <w:rFonts w:ascii="Calibri" w:hAnsi="Calibri" w:cs="Times New Roman"/>
          <w:color w:val="000000"/>
          <w:sz w:val="22"/>
          <w:szCs w:val="22"/>
          <w:lang w:eastAsia="en-GB"/>
        </w:rPr>
        <w:t>.</w:t>
      </w:r>
    </w:p>
    <w:p w14:paraId="65D01B33" w14:textId="77777777" w:rsidR="009C7B1A" w:rsidRDefault="009C7B1A" w:rsidP="009C7B1A">
      <w:pPr>
        <w:rPr>
          <w:rFonts w:ascii="Calibri" w:hAnsi="Calibri" w:cs="Times New Roman"/>
          <w:color w:val="000000"/>
          <w:sz w:val="22"/>
          <w:szCs w:val="22"/>
          <w:lang w:eastAsia="en-GB"/>
        </w:rPr>
      </w:pPr>
    </w:p>
    <w:p w14:paraId="7BB06B2F" w14:textId="77777777" w:rsidR="002368CF" w:rsidRPr="009C7B1A" w:rsidRDefault="002368CF" w:rsidP="009C7B1A">
      <w:pPr>
        <w:rPr>
          <w:rFonts w:ascii="Calibri" w:hAnsi="Calibri" w:cs="Times New Roman"/>
          <w:b/>
          <w:color w:val="000000"/>
          <w:sz w:val="22"/>
          <w:szCs w:val="22"/>
          <w:lang w:eastAsia="en-GB"/>
        </w:rPr>
      </w:pPr>
      <w:r>
        <w:rPr>
          <w:rFonts w:ascii="Calibri" w:hAnsi="Calibri" w:cs="Times New Roman"/>
          <w:b/>
          <w:color w:val="000000"/>
          <w:sz w:val="22"/>
          <w:szCs w:val="22"/>
          <w:lang w:eastAsia="en-GB"/>
        </w:rPr>
        <w:t>Solution</w:t>
      </w:r>
    </w:p>
    <w:p w14:paraId="3A0CED59" w14:textId="77777777" w:rsidR="009C7B1A" w:rsidRPr="009C7B1A" w:rsidRDefault="009C7B1A" w:rsidP="009C7B1A">
      <w:pPr>
        <w:rPr>
          <w:rFonts w:ascii="Calibri" w:hAnsi="Calibri" w:cs="Times New Roman"/>
          <w:color w:val="000000"/>
          <w:sz w:val="22"/>
          <w:szCs w:val="22"/>
          <w:lang w:eastAsia="en-GB"/>
        </w:rPr>
      </w:pPr>
      <w:r w:rsidRPr="009C7B1A">
        <w:rPr>
          <w:rFonts w:ascii="Calibri" w:hAnsi="Calibri" w:cs="Times New Roman"/>
          <w:color w:val="000000"/>
          <w:sz w:val="22"/>
          <w:szCs w:val="22"/>
          <w:lang w:eastAsia="en-GB"/>
        </w:rPr>
        <w:t xml:space="preserve">We bring the data and the people together. </w:t>
      </w:r>
      <w:proofErr w:type="spellStart"/>
      <w:r w:rsidRPr="009C7B1A">
        <w:rPr>
          <w:rFonts w:ascii="Calibri" w:hAnsi="Calibri" w:cs="Times New Roman"/>
          <w:color w:val="000000"/>
          <w:sz w:val="22"/>
          <w:szCs w:val="22"/>
          <w:lang w:eastAsia="en-GB"/>
        </w:rPr>
        <w:t>HealthLink</w:t>
      </w:r>
      <w:proofErr w:type="spellEnd"/>
      <w:r w:rsidRPr="009C7B1A">
        <w:rPr>
          <w:rFonts w:ascii="Calibri" w:hAnsi="Calibri" w:cs="Times New Roman"/>
          <w:color w:val="000000"/>
          <w:sz w:val="22"/>
          <w:szCs w:val="22"/>
          <w:lang w:eastAsia="en-GB"/>
        </w:rPr>
        <w:t xml:space="preserve"> will be the single overarching view for hospitals, researchers and service providers to visualise health information in a geospatial data format. The users can focus on finding answers, instead of wasting 80% of their time integrating data.</w:t>
      </w:r>
    </w:p>
    <w:p w14:paraId="1CFA522A" w14:textId="77777777" w:rsidR="009C7B1A" w:rsidRPr="009C7B1A" w:rsidRDefault="009C7B1A" w:rsidP="009C7B1A">
      <w:pPr>
        <w:rPr>
          <w:rFonts w:ascii="Calibri" w:hAnsi="Calibri" w:cs="Times New Roman"/>
          <w:color w:val="000000"/>
          <w:sz w:val="22"/>
          <w:szCs w:val="22"/>
          <w:lang w:eastAsia="en-GB"/>
        </w:rPr>
      </w:pPr>
    </w:p>
    <w:p w14:paraId="4A2EDF23" w14:textId="77777777" w:rsidR="009C7B1A" w:rsidRPr="009C7B1A" w:rsidRDefault="009C7B1A" w:rsidP="009C7B1A">
      <w:pPr>
        <w:rPr>
          <w:rFonts w:ascii="Calibri" w:hAnsi="Calibri" w:cs="Times New Roman"/>
          <w:color w:val="000000"/>
          <w:sz w:val="22"/>
          <w:szCs w:val="22"/>
          <w:lang w:eastAsia="en-GB"/>
        </w:rPr>
      </w:pPr>
      <w:r w:rsidRPr="009C7B1A">
        <w:rPr>
          <w:rFonts w:ascii="Calibri" w:hAnsi="Calibri" w:cs="Times New Roman"/>
          <w:color w:val="000000"/>
          <w:sz w:val="22"/>
          <w:szCs w:val="22"/>
          <w:lang w:eastAsia="en-GB"/>
        </w:rPr>
        <w:t xml:space="preserve">We unlock and connect these numerous data sources, including AIHW, ABS and geospatial data, all in different formats. This enables users to establish new correlations, make more informed predictions for resourcing allocation, and better combat broader challenges such as antibiotic resistance and disease spread. Through this, users are incentivised to add their own data to the platform and collaborate. </w:t>
      </w:r>
    </w:p>
    <w:p w14:paraId="03331F4E" w14:textId="77777777" w:rsidR="009C7B1A" w:rsidRPr="009C7B1A" w:rsidRDefault="009C7B1A" w:rsidP="009C7B1A">
      <w:pPr>
        <w:rPr>
          <w:rFonts w:ascii="Calibri" w:hAnsi="Calibri" w:cs="Times New Roman"/>
          <w:color w:val="000000"/>
          <w:sz w:val="22"/>
          <w:szCs w:val="22"/>
          <w:lang w:eastAsia="en-GB"/>
        </w:rPr>
      </w:pPr>
    </w:p>
    <w:p w14:paraId="5B44A1CA" w14:textId="77777777" w:rsidR="009C7B1A" w:rsidRDefault="009C7B1A" w:rsidP="002368CF">
      <w:pPr>
        <w:rPr>
          <w:rFonts w:ascii="Calibri" w:hAnsi="Calibri" w:cs="Times New Roman"/>
          <w:color w:val="000000"/>
          <w:sz w:val="22"/>
          <w:szCs w:val="22"/>
          <w:lang w:eastAsia="en-GB"/>
        </w:rPr>
      </w:pPr>
      <w:r w:rsidRPr="009C7B1A">
        <w:rPr>
          <w:rFonts w:ascii="Calibri" w:hAnsi="Calibri" w:cs="Times New Roman"/>
          <w:color w:val="000000"/>
          <w:sz w:val="22"/>
          <w:szCs w:val="22"/>
          <w:lang w:eastAsia="en-GB"/>
        </w:rPr>
        <w:t>In our proof-of-concept, we illustrate the significant improvement achieved via data integration and the statistical analysis such as multinomial logistic regression since made possible.</w:t>
      </w:r>
    </w:p>
    <w:p w14:paraId="72FFB3E6" w14:textId="77777777" w:rsidR="002368CF" w:rsidRDefault="002368CF" w:rsidP="009C7B1A">
      <w:pPr>
        <w:rPr>
          <w:rFonts w:ascii="Calibri" w:hAnsi="Calibri" w:cs="Times New Roman"/>
          <w:color w:val="000000"/>
          <w:sz w:val="22"/>
          <w:szCs w:val="22"/>
          <w:lang w:eastAsia="en-GB"/>
        </w:rPr>
      </w:pPr>
    </w:p>
    <w:p w14:paraId="56A57684" w14:textId="77777777" w:rsidR="002368CF" w:rsidRDefault="002368CF" w:rsidP="009C7B1A">
      <w:pPr>
        <w:rPr>
          <w:rFonts w:ascii="Calibri" w:hAnsi="Calibri" w:cs="Times New Roman"/>
          <w:color w:val="000000"/>
          <w:sz w:val="22"/>
          <w:szCs w:val="22"/>
          <w:lang w:eastAsia="en-GB"/>
        </w:rPr>
      </w:pPr>
    </w:p>
    <w:p w14:paraId="24C07873" w14:textId="77777777" w:rsidR="002368CF" w:rsidRPr="002368CF" w:rsidRDefault="002368CF" w:rsidP="009C7B1A">
      <w:pPr>
        <w:rPr>
          <w:rFonts w:ascii="Calibri" w:hAnsi="Calibri" w:cs="Times New Roman"/>
          <w:b/>
          <w:color w:val="000000"/>
          <w:sz w:val="22"/>
          <w:szCs w:val="22"/>
          <w:lang w:eastAsia="en-GB"/>
        </w:rPr>
      </w:pPr>
      <w:r w:rsidRPr="002368CF">
        <w:rPr>
          <w:rFonts w:ascii="Calibri" w:hAnsi="Calibri" w:cs="Times New Roman"/>
          <w:b/>
          <w:color w:val="000000"/>
          <w:sz w:val="22"/>
          <w:szCs w:val="22"/>
          <w:lang w:eastAsia="en-GB"/>
        </w:rPr>
        <w:t>Mental Health Case Study</w:t>
      </w:r>
    </w:p>
    <w:p w14:paraId="06D9AD18"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 xml:space="preserve">One in five Australians suffered from a mental health disorder in the last 12 months. The cost of supporting people with mental health disorders is more than $28.6 billion. </w:t>
      </w:r>
    </w:p>
    <w:p w14:paraId="67D238F9" w14:textId="77777777" w:rsidR="009C7B1A" w:rsidRPr="009C7B1A" w:rsidRDefault="009C7B1A" w:rsidP="009C7B1A">
      <w:pPr>
        <w:rPr>
          <w:rFonts w:ascii="Times New Roman" w:eastAsia="Times New Roman" w:hAnsi="Times New Roman" w:cs="Times New Roman"/>
          <w:lang w:eastAsia="en-GB"/>
        </w:rPr>
      </w:pPr>
    </w:p>
    <w:p w14:paraId="06E09EB3"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 xml:space="preserve">Our platform has pulled hospital-specific ‘specialist mental health’ data, allowing the determination of the top five hospitals with this burden. </w:t>
      </w:r>
    </w:p>
    <w:p w14:paraId="7234DE44" w14:textId="77777777" w:rsidR="009C7B1A" w:rsidRPr="009C7B1A" w:rsidRDefault="009C7B1A" w:rsidP="009C7B1A">
      <w:pPr>
        <w:numPr>
          <w:ilvl w:val="0"/>
          <w:numId w:val="1"/>
        </w:numPr>
        <w:textAlignment w:val="baseline"/>
        <w:rPr>
          <w:rFonts w:ascii="Calibri" w:hAnsi="Calibri" w:cs="Times New Roman"/>
          <w:color w:val="000000"/>
          <w:sz w:val="22"/>
          <w:szCs w:val="22"/>
          <w:lang w:eastAsia="en-GB"/>
        </w:rPr>
      </w:pPr>
      <w:r w:rsidRPr="009C7B1A">
        <w:rPr>
          <w:rFonts w:ascii="Calibri" w:hAnsi="Calibri" w:cs="Times New Roman"/>
          <w:color w:val="000000"/>
          <w:sz w:val="22"/>
          <w:szCs w:val="22"/>
          <w:lang w:eastAsia="en-GB"/>
        </w:rPr>
        <w:t>These hospitals are incentivised to collaborate, allowing cross-fertilisation of ideas and better service provision.</w:t>
      </w:r>
    </w:p>
    <w:p w14:paraId="713FBB1B" w14:textId="77777777" w:rsidR="009C7B1A" w:rsidRPr="009C7B1A" w:rsidRDefault="009C7B1A" w:rsidP="009C7B1A">
      <w:pPr>
        <w:numPr>
          <w:ilvl w:val="0"/>
          <w:numId w:val="2"/>
        </w:numPr>
        <w:textAlignment w:val="baseline"/>
        <w:rPr>
          <w:rFonts w:ascii="Calibri" w:hAnsi="Calibri" w:cs="Times New Roman"/>
          <w:color w:val="000000"/>
          <w:sz w:val="22"/>
          <w:szCs w:val="22"/>
          <w:lang w:eastAsia="en-GB"/>
        </w:rPr>
      </w:pPr>
      <w:r w:rsidRPr="009C7B1A">
        <w:rPr>
          <w:rFonts w:ascii="Calibri" w:hAnsi="Calibri" w:cs="Times New Roman"/>
          <w:color w:val="000000"/>
          <w:sz w:val="22"/>
          <w:szCs w:val="22"/>
          <w:lang w:eastAsia="en-GB"/>
        </w:rPr>
        <w:t>Mental health researchers and support services can use the platform to target these hospitals, and can leverage demographic data, or even upload their own data, for deeper insights.</w:t>
      </w:r>
    </w:p>
    <w:p w14:paraId="34F9E3EF" w14:textId="77777777" w:rsidR="009C7B1A" w:rsidRPr="009C7B1A" w:rsidRDefault="009C7B1A" w:rsidP="009C7B1A">
      <w:pPr>
        <w:numPr>
          <w:ilvl w:val="0"/>
          <w:numId w:val="2"/>
        </w:numPr>
        <w:textAlignment w:val="baseline"/>
        <w:rPr>
          <w:rFonts w:ascii="Calibri" w:hAnsi="Calibri" w:cs="Times New Roman"/>
          <w:color w:val="000000"/>
          <w:sz w:val="22"/>
          <w:szCs w:val="22"/>
          <w:lang w:eastAsia="en-GB"/>
        </w:rPr>
      </w:pPr>
      <w:r w:rsidRPr="009C7B1A">
        <w:rPr>
          <w:rFonts w:ascii="Calibri" w:hAnsi="Calibri" w:cs="Times New Roman"/>
          <w:color w:val="000000"/>
          <w:sz w:val="22"/>
          <w:szCs w:val="22"/>
          <w:lang w:eastAsia="en-GB"/>
        </w:rPr>
        <w:t>Imagine the potential of IOT device data, or a meditation app’s data, for the benefit of all users.</w:t>
      </w:r>
    </w:p>
    <w:p w14:paraId="71AA1BAB" w14:textId="77777777" w:rsidR="009C7B1A" w:rsidRPr="009C7B1A" w:rsidRDefault="009C7B1A" w:rsidP="009C7B1A">
      <w:pPr>
        <w:rPr>
          <w:rFonts w:ascii="Times New Roman" w:hAnsi="Times New Roman" w:cs="Times New Roman"/>
          <w:lang w:eastAsia="en-GB"/>
        </w:rPr>
      </w:pPr>
    </w:p>
    <w:p w14:paraId="25F452C7" w14:textId="77777777" w:rsidR="009C7B1A" w:rsidRPr="009C7B1A" w:rsidRDefault="009C7B1A" w:rsidP="009C7B1A">
      <w:pPr>
        <w:rPr>
          <w:rFonts w:ascii="Times New Roman" w:eastAsia="Times New Roman" w:hAnsi="Times New Roman" w:cs="Times New Roman"/>
          <w:lang w:eastAsia="en-GB"/>
        </w:rPr>
      </w:pPr>
    </w:p>
    <w:p w14:paraId="29186640" w14:textId="77777777" w:rsidR="009C7B1A" w:rsidRPr="009C7B1A" w:rsidRDefault="002368CF" w:rsidP="009C7B1A">
      <w:pPr>
        <w:rPr>
          <w:rFonts w:ascii="Calibri" w:hAnsi="Calibri" w:cs="Times New Roman"/>
          <w:b/>
          <w:color w:val="000000"/>
          <w:sz w:val="22"/>
          <w:szCs w:val="22"/>
          <w:lang w:eastAsia="en-GB"/>
        </w:rPr>
      </w:pPr>
      <w:r>
        <w:rPr>
          <w:rFonts w:ascii="Calibri" w:hAnsi="Calibri" w:cs="Times New Roman"/>
          <w:b/>
          <w:color w:val="000000"/>
          <w:sz w:val="22"/>
          <w:szCs w:val="22"/>
          <w:lang w:eastAsia="en-GB"/>
        </w:rPr>
        <w:t>Key Challenges</w:t>
      </w:r>
    </w:p>
    <w:p w14:paraId="28176371"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 xml:space="preserve">To reach this potential, the biggest challenge will be data standardisation, whether it be from our end through APIs, or through consistent data practices across Government, hospitals and researchers. We need to bring these parties together to collectively decide on a mutually beneficial solution. </w:t>
      </w:r>
    </w:p>
    <w:p w14:paraId="244EB6C0" w14:textId="77777777" w:rsidR="009C7B1A" w:rsidRPr="009C7B1A" w:rsidRDefault="009C7B1A" w:rsidP="009C7B1A">
      <w:pPr>
        <w:rPr>
          <w:rFonts w:ascii="Times New Roman" w:eastAsia="Times New Roman" w:hAnsi="Times New Roman" w:cs="Times New Roman"/>
          <w:lang w:eastAsia="en-GB"/>
        </w:rPr>
      </w:pPr>
    </w:p>
    <w:p w14:paraId="7AC5AF46"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 xml:space="preserve">As the platform grows, data security and privacy issues will also require attention. For example, if our location and hospital data becomes specific enough, it might be possible to identify individuals. </w:t>
      </w:r>
    </w:p>
    <w:p w14:paraId="0CE2143B" w14:textId="77777777" w:rsidR="009C7B1A" w:rsidRPr="009C7B1A" w:rsidRDefault="009C7B1A" w:rsidP="009C7B1A">
      <w:pPr>
        <w:rPr>
          <w:rFonts w:ascii="Times New Roman" w:eastAsia="Times New Roman" w:hAnsi="Times New Roman" w:cs="Times New Roman"/>
          <w:lang w:eastAsia="en-GB"/>
        </w:rPr>
      </w:pPr>
    </w:p>
    <w:p w14:paraId="582EE264" w14:textId="77777777" w:rsidR="009C7B1A" w:rsidRPr="009C7B1A" w:rsidRDefault="002368CF" w:rsidP="009C7B1A">
      <w:pPr>
        <w:rPr>
          <w:rFonts w:ascii="Times New Roman" w:hAnsi="Times New Roman" w:cs="Times New Roman"/>
          <w:lang w:eastAsia="en-GB"/>
        </w:rPr>
      </w:pPr>
      <w:r>
        <w:rPr>
          <w:rFonts w:ascii="Calibri" w:hAnsi="Calibri" w:cs="Times New Roman"/>
          <w:b/>
          <w:bCs/>
          <w:color w:val="000000"/>
          <w:sz w:val="22"/>
          <w:szCs w:val="22"/>
          <w:lang w:eastAsia="en-GB"/>
        </w:rPr>
        <w:t>Potential</w:t>
      </w:r>
    </w:p>
    <w:p w14:paraId="19AFF0B2"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 xml:space="preserve">We are future-proof and scalable. Right </w:t>
      </w:r>
      <w:proofErr w:type="gramStart"/>
      <w:r w:rsidRPr="009C7B1A">
        <w:rPr>
          <w:rFonts w:ascii="Calibri" w:hAnsi="Calibri" w:cs="Times New Roman"/>
          <w:color w:val="000000"/>
          <w:sz w:val="22"/>
          <w:szCs w:val="22"/>
          <w:lang w:eastAsia="en-GB"/>
        </w:rPr>
        <w:t>now</w:t>
      </w:r>
      <w:proofErr w:type="gramEnd"/>
      <w:r w:rsidRPr="009C7B1A">
        <w:rPr>
          <w:rFonts w:ascii="Calibri" w:hAnsi="Calibri" w:cs="Times New Roman"/>
          <w:color w:val="000000"/>
          <w:sz w:val="22"/>
          <w:szCs w:val="22"/>
          <w:lang w:eastAsia="en-GB"/>
        </w:rPr>
        <w:t xml:space="preserve"> we're looking at year-by-year data, imagine real-time indicators from IOT and wearables; imagine how many heart-attacks we can prevent, imagine how many lives we can save. </w:t>
      </w:r>
    </w:p>
    <w:p w14:paraId="0DB19264" w14:textId="77777777" w:rsidR="009C7B1A" w:rsidRPr="009C7B1A" w:rsidRDefault="009C7B1A" w:rsidP="009C7B1A">
      <w:pPr>
        <w:rPr>
          <w:rFonts w:ascii="Times New Roman" w:eastAsia="Times New Roman" w:hAnsi="Times New Roman" w:cs="Times New Roman"/>
          <w:lang w:eastAsia="en-GB"/>
        </w:rPr>
      </w:pPr>
    </w:p>
    <w:p w14:paraId="7049C2DE"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b/>
          <w:bCs/>
          <w:color w:val="000000"/>
          <w:sz w:val="22"/>
          <w:szCs w:val="22"/>
          <w:lang w:eastAsia="en-GB"/>
        </w:rPr>
        <w:t>Our Team</w:t>
      </w:r>
    </w:p>
    <w:p w14:paraId="58C5B5DC" w14:textId="746A7E31" w:rsidR="009C7B1A" w:rsidRDefault="009C7B1A" w:rsidP="009C7B1A">
      <w:pPr>
        <w:rPr>
          <w:rFonts w:ascii="Calibri" w:hAnsi="Calibri" w:cs="Times New Roman"/>
          <w:color w:val="000000"/>
          <w:sz w:val="22"/>
          <w:szCs w:val="22"/>
          <w:lang w:eastAsia="en-GB"/>
        </w:rPr>
      </w:pPr>
      <w:r w:rsidRPr="009C7B1A">
        <w:rPr>
          <w:rFonts w:ascii="Calibri" w:hAnsi="Calibri" w:cs="Times New Roman"/>
          <w:color w:val="000000"/>
          <w:sz w:val="22"/>
          <w:szCs w:val="22"/>
          <w:lang w:eastAsia="en-GB"/>
        </w:rPr>
        <w:t>We are a diversified passionate team of experts who will bring the future forward</w:t>
      </w:r>
      <w:r w:rsidR="001B42EE">
        <w:rPr>
          <w:rFonts w:ascii="Calibri" w:hAnsi="Calibri" w:cs="Times New Roman"/>
          <w:color w:val="000000"/>
          <w:sz w:val="22"/>
          <w:szCs w:val="22"/>
          <w:lang w:eastAsia="en-GB"/>
        </w:rPr>
        <w:t xml:space="preserve"> with </w:t>
      </w:r>
      <w:proofErr w:type="spellStart"/>
      <w:r w:rsidR="001B42EE">
        <w:rPr>
          <w:rFonts w:ascii="Calibri" w:hAnsi="Calibri" w:cs="Times New Roman"/>
          <w:color w:val="000000"/>
          <w:sz w:val="22"/>
          <w:szCs w:val="22"/>
          <w:lang w:eastAsia="en-GB"/>
        </w:rPr>
        <w:t>HealthLink</w:t>
      </w:r>
      <w:proofErr w:type="spellEnd"/>
      <w:r w:rsidRPr="009C7B1A">
        <w:rPr>
          <w:rFonts w:ascii="Calibri" w:hAnsi="Calibri" w:cs="Times New Roman"/>
          <w:color w:val="000000"/>
          <w:sz w:val="22"/>
          <w:szCs w:val="22"/>
          <w:lang w:eastAsia="en-GB"/>
        </w:rPr>
        <w:t>.</w:t>
      </w:r>
    </w:p>
    <w:p w14:paraId="34781B88" w14:textId="77777777" w:rsidR="001B42EE" w:rsidRPr="009C7B1A" w:rsidRDefault="001B42EE" w:rsidP="009C7B1A">
      <w:pPr>
        <w:rPr>
          <w:rFonts w:ascii="Times New Roman" w:hAnsi="Times New Roman" w:cs="Times New Roman"/>
          <w:lang w:eastAsia="en-GB"/>
        </w:rPr>
      </w:pPr>
      <w:bookmarkStart w:id="0" w:name="_GoBack"/>
      <w:bookmarkEnd w:id="0"/>
    </w:p>
    <w:p w14:paraId="33DE9276" w14:textId="77777777" w:rsidR="009C7B1A" w:rsidRPr="009C7B1A" w:rsidRDefault="009C7B1A" w:rsidP="009C7B1A">
      <w:pPr>
        <w:rPr>
          <w:rFonts w:ascii="Times New Roman" w:hAnsi="Times New Roman" w:cs="Times New Roman"/>
          <w:lang w:eastAsia="en-GB"/>
        </w:rPr>
      </w:pPr>
      <w:r w:rsidRPr="009C7B1A">
        <w:rPr>
          <w:rFonts w:ascii="Calibri" w:hAnsi="Calibri" w:cs="Times New Roman"/>
          <w:color w:val="000000"/>
          <w:sz w:val="22"/>
          <w:szCs w:val="22"/>
          <w:lang w:eastAsia="en-GB"/>
        </w:rPr>
        <w:t>Thank you</w:t>
      </w:r>
    </w:p>
    <w:p w14:paraId="7CA59507" w14:textId="77777777" w:rsidR="009C7B1A" w:rsidRPr="009C7B1A" w:rsidRDefault="009C7B1A" w:rsidP="009C7B1A">
      <w:pPr>
        <w:rPr>
          <w:rFonts w:ascii="Times New Roman" w:eastAsia="Times New Roman" w:hAnsi="Times New Roman" w:cs="Times New Roman"/>
          <w:lang w:eastAsia="en-GB"/>
        </w:rPr>
      </w:pPr>
    </w:p>
    <w:p w14:paraId="7753176A" w14:textId="77777777" w:rsidR="004D3382" w:rsidRDefault="007F4EF9"/>
    <w:sectPr w:rsidR="004D3382" w:rsidSect="00F018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21A5A"/>
    <w:multiLevelType w:val="multilevel"/>
    <w:tmpl w:val="303E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275100"/>
    <w:multiLevelType w:val="multilevel"/>
    <w:tmpl w:val="556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1A"/>
    <w:rsid w:val="001B42EE"/>
    <w:rsid w:val="002368CF"/>
    <w:rsid w:val="002B245C"/>
    <w:rsid w:val="007F4EF9"/>
    <w:rsid w:val="009C7B1A"/>
    <w:rsid w:val="00F01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5715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B1A"/>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5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Heard</dc:creator>
  <cp:keywords/>
  <dc:description/>
  <cp:lastModifiedBy>Caleb Heard</cp:lastModifiedBy>
  <cp:revision>2</cp:revision>
  <dcterms:created xsi:type="dcterms:W3CDTF">2018-09-09T03:46:00Z</dcterms:created>
  <dcterms:modified xsi:type="dcterms:W3CDTF">2018-09-09T03:46:00Z</dcterms:modified>
</cp:coreProperties>
</file>