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47CB9566" w14:textId="7C50587A" w:rsidR="0027015C" w:rsidRPr="0063582F" w:rsidRDefault="0027015C" w:rsidP="0063582F">
      <w:pPr>
        <w:rPr>
          <w:rFonts w:ascii="Times New Roman" w:hAnsi="Times New Roman" w:cs="Times New Roman"/>
          <w:color w:val="000000" w:themeColor="text1"/>
        </w:rPr>
      </w:pPr>
      <w:r w:rsidRPr="0027015C">
        <w:rPr>
          <w:rFonts w:ascii="Times New Roman" w:hAnsi="Times New Roman" w:cs="Times New Roman" w:hint="eastAsia"/>
          <w:b/>
          <w:bCs/>
          <w:color w:val="000000" w:themeColor="text1"/>
          <w:lang w:eastAsia="zh-CN"/>
        </w:rPr>
        <w:t>Research Proposal</w:t>
      </w:r>
    </w:p>
    <w:p w14:paraId="0782C404" w14:textId="3EA714EE" w:rsidR="00344A83" w:rsidRPr="00344A83" w:rsidRDefault="00402C19" w:rsidP="00282F3B">
      <w:pPr>
        <w:pStyle w:val="ae"/>
        <w:ind w:firstLine="420"/>
        <w:rPr>
          <w:rFonts w:ascii="Times New Roman" w:hAnsi="Times New Roman" w:cs="Times New Roman"/>
          <w:color w:val="000000" w:themeColor="text1"/>
          <w:lang w:eastAsia="zh-CN"/>
        </w:rPr>
      </w:pPr>
      <w:r w:rsidRPr="00402C19">
        <w:rPr>
          <w:rFonts w:ascii="Times New Roman" w:hAnsi="Times New Roman" w:cs="Times New Roman"/>
          <w:color w:val="000000" w:themeColor="text1"/>
          <w:lang w:eastAsia="zh-CN"/>
        </w:rPr>
        <w:t>Physical appearance is one of the most immediately accessible cues in social interactions. In 1972, a landmark study by Dion and colleagues</w:t>
      </w:r>
      <w:r w:rsidR="0075697E">
        <w:rPr>
          <w:rFonts w:ascii="Times New Roman" w:hAnsi="Times New Roman" w:cs="Times New Roman"/>
          <w:color w:val="000000" w:themeColor="text1"/>
          <w:lang w:eastAsia="zh-CN"/>
        </w:rPr>
        <w:fldChar w:fldCharType="begin"/>
      </w:r>
      <w:r w:rsidR="0075697E">
        <w:rPr>
          <w:rFonts w:ascii="Times New Roman" w:hAnsi="Times New Roman" w:cs="Times New Roman"/>
          <w:color w:val="000000" w:themeColor="text1"/>
          <w:lang w:eastAsia="zh-CN"/>
        </w:rPr>
        <w:instrText xml:space="preserve"> ADDIN ZOTERO_ITEM CSL_CITATION {"citationID":"Zyz86GGU","properties":{"formattedCitation":"(Dion &amp; Walster, 1972)","plainCitation":"(Dion &amp; Walster, 1972)","noteIndex":0},"citationItems":[{"id":540089,"uris":["http://zotero.org/users/6113531/items/I68UQICS"],"itemData":{"id":540089,"type":"article-journal","container-title":"Journal of Personality and Social Psychology","DOI":"10.1037/h0033731","issue":"3","language":"en","page":"285-290","source":"Zotero","title":"WHAT IS BEAUTIFUL IS GOOD","volume":"24","author":[{"family":"Dion","given":"Karen"},{"family":"Walster","given":"Elaine"}],"issued":{"date-parts":[["1972"]]},"citation-key":"DionWHATBEAUTIFULGOOD1972"}}],"schema":"https://github.com/citation-style-language/schema/raw/master/csl-citation.json"} </w:instrText>
      </w:r>
      <w:r w:rsidR="0075697E">
        <w:rPr>
          <w:rFonts w:ascii="Times New Roman" w:hAnsi="Times New Roman" w:cs="Times New Roman"/>
          <w:color w:val="000000" w:themeColor="text1"/>
          <w:lang w:eastAsia="zh-CN"/>
        </w:rPr>
        <w:fldChar w:fldCharType="separate"/>
      </w:r>
      <w:r w:rsidR="0075697E" w:rsidRPr="0075697E">
        <w:rPr>
          <w:rFonts w:ascii="Times New Roman" w:hAnsi="Times New Roman" w:cs="Times New Roman" w:hint="eastAsia"/>
        </w:rPr>
        <w:t>(Dion &amp; Walster, 1972)</w:t>
      </w:r>
      <w:r w:rsidR="0075697E">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 xml:space="preserve"> introduced the concept that “what is beautiful is good,” demonstrating that people tend to attribute positive qualities to physically attractive individuals. </w:t>
      </w:r>
      <w:r>
        <w:rPr>
          <w:rFonts w:ascii="Times New Roman" w:hAnsi="Times New Roman" w:cs="Times New Roman" w:hint="eastAsia"/>
          <w:color w:val="000000" w:themeColor="text1"/>
          <w:lang w:eastAsia="zh-CN"/>
        </w:rPr>
        <w:t>Specifically,</w:t>
      </w:r>
      <w:r w:rsidRPr="00402C19">
        <w:rPr>
          <w:rFonts w:ascii="Times New Roman" w:hAnsi="Times New Roman" w:cs="Times New Roman"/>
          <w:color w:val="000000" w:themeColor="text1"/>
          <w:lang w:eastAsia="zh-CN"/>
        </w:rPr>
        <w:t xml:space="preserve"> attractive people are </w:t>
      </w:r>
      <w:r>
        <w:rPr>
          <w:rFonts w:ascii="Times New Roman" w:hAnsi="Times New Roman" w:cs="Times New Roman" w:hint="eastAsia"/>
          <w:color w:val="000000" w:themeColor="text1"/>
          <w:lang w:eastAsia="zh-CN"/>
        </w:rPr>
        <w:t xml:space="preserve">attributed as </w:t>
      </w:r>
      <w:r w:rsidRPr="00402C19">
        <w:rPr>
          <w:rFonts w:ascii="Times New Roman" w:hAnsi="Times New Roman" w:cs="Times New Roman"/>
          <w:color w:val="000000" w:themeColor="text1"/>
          <w:lang w:eastAsia="zh-CN"/>
        </w:rPr>
        <w:t xml:space="preserve">more socially desirable and competent. Subsequent research has consistently confirmed that the beauty-is-good </w:t>
      </w:r>
      <w:r>
        <w:rPr>
          <w:rFonts w:ascii="Times New Roman" w:hAnsi="Times New Roman" w:cs="Times New Roman" w:hint="eastAsia"/>
          <w:color w:val="000000" w:themeColor="text1"/>
          <w:lang w:eastAsia="zh-CN"/>
        </w:rPr>
        <w:t>effect</w:t>
      </w:r>
      <w:r w:rsidRPr="00402C19">
        <w:rPr>
          <w:rFonts w:ascii="Times New Roman" w:hAnsi="Times New Roman" w:cs="Times New Roman"/>
          <w:color w:val="000000" w:themeColor="text1"/>
          <w:lang w:eastAsia="zh-CN"/>
        </w:rPr>
        <w:t xml:space="preserve"> is both strong and widespread</w:t>
      </w:r>
      <w:r w:rsidR="002A1DED">
        <w:rPr>
          <w:rFonts w:ascii="Times New Roman" w:hAnsi="Times New Roman" w:cs="Times New Roman" w:hint="eastAsia"/>
          <w:color w:val="000000" w:themeColor="text1"/>
          <w:lang w:eastAsia="zh-CN"/>
        </w:rPr>
        <w:t xml:space="preserve"> </w:t>
      </w:r>
      <w:r w:rsidR="00C93E19">
        <w:rPr>
          <w:rFonts w:ascii="Times New Roman" w:hAnsi="Times New Roman" w:cs="Times New Roman"/>
          <w:color w:val="000000" w:themeColor="text1"/>
          <w:lang w:eastAsia="zh-CN"/>
        </w:rPr>
        <w:fldChar w:fldCharType="begin"/>
      </w:r>
      <w:r w:rsidR="002A1DED">
        <w:rPr>
          <w:rFonts w:ascii="Times New Roman" w:hAnsi="Times New Roman" w:cs="Times New Roman"/>
          <w:color w:val="000000" w:themeColor="text1"/>
          <w:lang w:eastAsia="zh-CN"/>
        </w:rPr>
        <w:instrText xml:space="preserve"> ADDIN ZOTERO_ITEM CSL_CITATION {"citationID":"b6y5H2TW","properties":{"formattedCitation":"(Eagjy et al., 1991; Feingold, 1992, 2017; Talamas et al., 2016)","plainCitation":"(Eagjy et al., 1991; Feingold, 1992, 2017; Talamas et al., 2016)","noteIndex":0},"citationItems":[{"id":540335,"uris":["http://zotero.org/users/6113531/items/UWJT7TYS"],"itemData":{"id":540335,"type":"article-journal","container-title":"Psychological Bulletin","issue":"1","language":"en","page":"109-128","source":"Zotero","title":"What Is Beautiful Is Good, But. . .: A Meta-Anatytic Review of Research on the Physical Attractiveness Stereotype","volume":"110","author":[{"family":"Eagjy","given":"Alice H"},{"family":"Ashmore","given":"Richard D"},{"family":"Makhijani","given":"Mona G"}],"issued":{"date-parts":[["1991"]]},"citation-key":"EagjyWhatBeautifulGood1991"}},{"id":550874,"uris":["http://zotero.org/users/6113531/items/2YTZTNHU"],"itemData":{"id":550874,"type":"article-journal","container-title":"Psychological Bulletin","DOI":"10.1037/0033-2909.111.2.304","ISSN":"1939-1455, 0033-2909","issue":"2","journalAbbreviation":"Psychological Bulletin","language":"en","page":"304-341","source":"DOI.org (Crossref)","title":"Good-looking people are not what we think.","volume":"111","author":[{"family":"Feingold","given":"Alan"}],"issued":{"date-parts":[["1992",3]]},"citation-key":"FeingoldGoodlookingpeopleare1992"}},{"id":550402,"uris":["http://zotero.org/users/6113531/items/Z3HR3XK7"],"itemData":{"id":550402,"type":"article-journal","abstract":"The target article is a qualitative review of selected findings in the physical attractiveness literature. This commentary explains why the meta-analytic approach, frequently used by other attractiveness reviewers, is preferable for drawing unbiased conclusions about the effects of attractiveness. The article's main contribution is affording a foundation for subsequent meta-analysis of the studies discussed in a subjective fashion.","container-title":"Behavioral and Brain Sciences","DOI":"10.1017/S0140525X16000492","ISSN":"0140-525X, 1469-1825","language":"en","page":"e28","source":"Cambridge University Press","title":"Understanding the physical attractiveness literature: Qualitative reviews versus meta-analysis","title-short":"Understanding the physical attractiveness literature","volume":"40","author":[{"family":"Feingold","given":"Alan"}],"issued":{"date-parts":[["2017",1]]},"citation-key":"FeingoldUnderstandingphysicalattractiveness2017"}},{"id":543016,"uris":["http://zotero.org/users/6113531/items/YHFIWQAD"],"itemData":{"id":543016,"type":"article-journal","abstract":"Despite the old adage not to ‘judge a book by its cover’, facial cues often guide first impressions and these first impressions guide our decisions. Literature suggests there are valid facial cues that assist us in assessing someone’s health or intelligence, but such cues are overshadowed by an ‘attractiveness halo’ whereby desirable attributions are preferentially ascribed to attractive people. The impact of the attractiveness halo effect on perceptions of academic performance in the classroom is concerning as this has shown to influence students’ future performance. We investigated the limiting effects of the attractiveness halo on perceptions of actual academic performance in faces of 100 university students. Given the ambiguity and various perspectives on the definition of intelligence and the growing consensus on the importance of conscientiousness over intelligence in predicting actual academic performance, we also investigated whether perceived conscientiousness was a more accurate predictor of academic performance than perceived intelligence. Perceived conscientiousness was found to be a better predictor of actual academic performance when compared to perceived intelligence and perceived academic performance, and accuracy was improved when controlling for the influence of attractiveness on judgments. These findings emphasize the misleading effect of attractiveness on the accuracy of first impressions of competence, which can have serious consequences in areas such as education and hiring. The findings also have implications for future research investigating impression accuracy based on facial stimuli.","container-title":"PLOS ONE","DOI":"10.1371/journal.pone.0148284","ISSN":"1932-6203","issue":"2","journalAbbreviation":"PLOS ONE","language":"en","note":"publisher: Public Library of Science","page":"e0148284","source":"PLoS Journals","title":"Blinded by Beauty: Attractiveness Bias and Accurate Perceptions of Academic Performance","title-short":"Blinded by Beauty","volume":"11","author":[{"family":"Talamas","given":"Sean N."},{"family":"Mavor","given":"Kenneth I."},{"family":"Perrett","given":"David I."}],"issued":{"date-parts":[["2016",2,17]]},"citation-key":"TalamasBlindedBeautyAttractiveness2016"}}],"schema":"https://github.com/citation-style-language/schema/raw/master/csl-citation.json"} </w:instrText>
      </w:r>
      <w:r w:rsidR="00C93E19">
        <w:rPr>
          <w:rFonts w:ascii="Times New Roman" w:hAnsi="Times New Roman" w:cs="Times New Roman"/>
          <w:color w:val="000000" w:themeColor="text1"/>
          <w:lang w:eastAsia="zh-CN"/>
        </w:rPr>
        <w:fldChar w:fldCharType="separate"/>
      </w:r>
      <w:r w:rsidR="002A1DED" w:rsidRPr="002A1DED">
        <w:rPr>
          <w:rFonts w:ascii="Times New Roman" w:hAnsi="Times New Roman" w:cs="Times New Roman" w:hint="eastAsia"/>
        </w:rPr>
        <w:t>(Eagjy et al., 1991; Feingold, 1992, 2017; Talamas et al., 2016)</w:t>
      </w:r>
      <w:r w:rsidR="00C93E19">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 xml:space="preserve">. Alongside these findings, researchers have </w:t>
      </w:r>
      <w:r>
        <w:rPr>
          <w:rFonts w:ascii="Times New Roman" w:hAnsi="Times New Roman" w:cs="Times New Roman" w:hint="eastAsia"/>
          <w:color w:val="000000" w:themeColor="text1"/>
          <w:lang w:eastAsia="zh-CN"/>
        </w:rPr>
        <w:t>considered</w:t>
      </w:r>
      <w:r w:rsidRPr="00402C19">
        <w:rPr>
          <w:rFonts w:ascii="Times New Roman" w:hAnsi="Times New Roman" w:cs="Times New Roman"/>
          <w:color w:val="000000" w:themeColor="text1"/>
          <w:lang w:eastAsia="zh-CN"/>
        </w:rPr>
        <w:t xml:space="preserve"> this </w:t>
      </w:r>
      <w:r>
        <w:rPr>
          <w:rFonts w:ascii="Times New Roman" w:hAnsi="Times New Roman" w:cs="Times New Roman" w:hint="eastAsia"/>
          <w:color w:val="000000" w:themeColor="text1"/>
          <w:lang w:eastAsia="zh-CN"/>
        </w:rPr>
        <w:t>effect</w:t>
      </w:r>
      <w:r w:rsidRPr="00402C19">
        <w:rPr>
          <w:rFonts w:ascii="Times New Roman" w:hAnsi="Times New Roman" w:cs="Times New Roman"/>
          <w:color w:val="000000" w:themeColor="text1"/>
          <w:lang w:eastAsia="zh-CN"/>
        </w:rPr>
        <w:t xml:space="preserve"> as a stereotype</w:t>
      </w:r>
      <w:r>
        <w:rPr>
          <w:rFonts w:ascii="Times New Roman" w:hAnsi="Times New Roman" w:cs="Times New Roman" w:hint="eastAsia"/>
          <w:color w:val="000000" w:themeColor="text1"/>
          <w:lang w:eastAsia="zh-CN"/>
        </w:rPr>
        <w:t xml:space="preserve"> or bias</w:t>
      </w:r>
      <w:r w:rsidR="002A1DED">
        <w:rPr>
          <w:rFonts w:ascii="Times New Roman" w:hAnsi="Times New Roman" w:cs="Times New Roman"/>
          <w:color w:val="000000" w:themeColor="text1"/>
          <w:lang w:eastAsia="zh-CN"/>
        </w:rPr>
        <w:fldChar w:fldCharType="begin"/>
      </w:r>
      <w:r w:rsidR="002A1DED">
        <w:rPr>
          <w:rFonts w:ascii="Times New Roman" w:hAnsi="Times New Roman" w:cs="Times New Roman"/>
          <w:color w:val="000000" w:themeColor="text1"/>
          <w:lang w:eastAsia="zh-CN"/>
        </w:rPr>
        <w:instrText xml:space="preserve"> ADDIN ZOTERO_ITEM CSL_CITATION {"citationID":"AHG6HSGH","properties":{"formattedCitation":"(Lee et al., 2017; Schein et al., 2017)","plainCitation":"(Lee et al., 2017; Schein et al., 2017)","noteIndex":0},"citationItems":[{"id":550408,"uris":["http://zotero.org/users/6113531/items/7LEAABGB"],"itemData":{"id":550408,"type":"article-journal","abstract":"To fully understand the attractiveness bias, we propose that contextual factors or affordances should be integrated into the mating-based evolutionary account of Maestripieri et al. We review examples highlighting the role of contextual factors in the perception of attractiveness and in attractiveness bias. These suggest contextual factors differentially afford the development of preference for attractive others into observed habits of mind.","container-title":"Behavioral and Brain Sciences","DOI":"10.1017/S0140525X16000546","ISSN":"0140-525X, 1469-1825","language":"en","page":"e33","source":"Cambridge University Press","title":"Context matters for attractiveness bias","volume":"40","author":[{"family":"Lee","given":"Juwon"},{"family":"Adams","given":"Glenn"},{"family":"Li","given":"Yexin Jessica"},{"family":"Gillath","given":"Omri"}],"issued":{"date-parts":[["2017",1]]},"citation-key":"LeeContextmattersattractiveness2017"}},{"id":550404,"uris":["http://zotero.org/users/6113531/items/G56JVXR5"],"itemData":{"id":550404,"type":"article-journal","abstract":"According to cognitive averaging theory, preferences for attractive faces result from their similarity to facial prototypes, the categorical central tendencies of a population of faces. Prototypical faces are processed more fluently, resulting in increased positive affect in the viewer.","container-title":"Behavioral and Brain Sciences","DOI":"10.1017/S0140525X16000649","ISSN":"0140-525X, 1469-1825","language":"en","page":"e43","source":"Cambridge University Press","title":"Attractiveness bias: A cognitive explanation","title-short":"Attractiveness bias","volume":"40","author":[{"family":"Schein","given":"Stevie S."},{"family":"Trujillo","given":"Logan T."},{"family":"Langlois","given":"Judith H."}],"issued":{"date-parts":[["2017",1]]},"citation-key":"ScheinAttractivenessbiascognitive2017"}}],"schema":"https://github.com/citation-style-language/schema/raw/master/csl-citation.json"} </w:instrText>
      </w:r>
      <w:r w:rsidR="002A1DED">
        <w:rPr>
          <w:rFonts w:ascii="Times New Roman" w:hAnsi="Times New Roman" w:cs="Times New Roman"/>
          <w:color w:val="000000" w:themeColor="text1"/>
          <w:lang w:eastAsia="zh-CN"/>
        </w:rPr>
        <w:fldChar w:fldCharType="separate"/>
      </w:r>
      <w:r w:rsidR="002A1DED" w:rsidRPr="002A1DED">
        <w:rPr>
          <w:rFonts w:ascii="Times New Roman" w:hAnsi="Times New Roman" w:cs="Times New Roman" w:hint="eastAsia"/>
        </w:rPr>
        <w:t>(Lee et al., 2017; Schein et al., 2017)</w:t>
      </w:r>
      <w:r w:rsidR="002A1DED">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 with explanations emerging from fields such as economics, social psychology, and evolutionary psychology.</w:t>
      </w:r>
    </w:p>
    <w:p w14:paraId="460CE656" w14:textId="61E36A98" w:rsidR="00402C19" w:rsidRDefault="00402C19" w:rsidP="00282F3B">
      <w:pPr>
        <w:pStyle w:val="ae"/>
        <w:ind w:firstLine="420"/>
        <w:rPr>
          <w:rFonts w:ascii="Times New Roman" w:hAnsi="Times New Roman" w:cs="Times New Roman"/>
          <w:color w:val="000000" w:themeColor="text1"/>
          <w:lang w:eastAsia="zh-CN"/>
        </w:rPr>
      </w:pPr>
      <w:r w:rsidRPr="00402C19">
        <w:rPr>
          <w:rFonts w:ascii="Times New Roman" w:hAnsi="Times New Roman" w:cs="Times New Roman"/>
          <w:color w:val="000000" w:themeColor="text1"/>
          <w:lang w:eastAsia="zh-CN"/>
        </w:rPr>
        <w:t xml:space="preserve">The first explanation comes from economics (for a review, see </w:t>
      </w:r>
      <w:r w:rsidR="002A1DED">
        <w:rPr>
          <w:rFonts w:ascii="Times New Roman" w:hAnsi="Times New Roman" w:cs="Times New Roman"/>
          <w:color w:val="000000" w:themeColor="text1"/>
          <w:lang w:eastAsia="zh-CN"/>
        </w:rPr>
        <w:fldChar w:fldCharType="begin"/>
      </w:r>
      <w:r w:rsidR="002A1DED">
        <w:rPr>
          <w:rFonts w:ascii="Times New Roman" w:hAnsi="Times New Roman" w:cs="Times New Roman"/>
          <w:color w:val="000000" w:themeColor="text1"/>
          <w:lang w:eastAsia="zh-CN"/>
        </w:rPr>
        <w:instrText xml:space="preserve"> ADDIN ZOTERO_ITEM CSL_CITATION {"citationID":"skxGAPqP","properties":{"formattedCitation":"(Maestripieri et al., 2017)","plainCitation":"(Maestripieri et al., 2017)","noteIndex":0},"citationItems":[{"id":550471,"uris":["http://zotero.org/users/6113531/items/RKY9JY8G"],"itemData":{"id":550471,"type":"article-journal","container-title":"Behavioral and Brain Sciences","note":"publisher: Cambridge University Press","page":"e19","source":"Google Scholar","title":"Explaining financial and prosocial biases in favor of attractive people: Interdisciplinary perspectives from economics, social psychology, and evolutionary psychology","title-short":"Explaining financial and prosocial biases in favor of attractive people","volume":"40","author":[{"family":"Maestripieri","given":"Dario"},{"family":"Henry","given":"Andrea"},{"family":"Nickels","given":"Nora"}],"issued":{"date-parts":[["2017"]]},"citation-key":"MaestripieriExplainingfinancialprosocial2017a"}}],"schema":"https://github.com/citation-style-language/schema/raw/master/csl-citation.json"} </w:instrText>
      </w:r>
      <w:r w:rsidR="002A1DED">
        <w:rPr>
          <w:rFonts w:ascii="Times New Roman" w:hAnsi="Times New Roman" w:cs="Times New Roman"/>
          <w:color w:val="000000" w:themeColor="text1"/>
          <w:lang w:eastAsia="zh-CN"/>
        </w:rPr>
        <w:fldChar w:fldCharType="separate"/>
      </w:r>
      <w:r w:rsidR="002A1DED" w:rsidRPr="002A1DED">
        <w:rPr>
          <w:rFonts w:ascii="Times New Roman" w:hAnsi="Times New Roman" w:cs="Times New Roman" w:hint="eastAsia"/>
        </w:rPr>
        <w:t>Maestripieri et al., 2017)</w:t>
      </w:r>
      <w:r w:rsidR="002A1DED">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 xml:space="preserve">. Becker </w:t>
      </w:r>
      <w:r w:rsidR="002A1DED">
        <w:rPr>
          <w:rFonts w:ascii="Times New Roman" w:hAnsi="Times New Roman" w:cs="Times New Roman"/>
          <w:color w:val="000000" w:themeColor="text1"/>
          <w:lang w:eastAsia="zh-CN"/>
        </w:rPr>
        <w:fldChar w:fldCharType="begin"/>
      </w:r>
      <w:r w:rsidR="002A1DED">
        <w:rPr>
          <w:rFonts w:ascii="Times New Roman" w:hAnsi="Times New Roman" w:cs="Times New Roman"/>
          <w:color w:val="000000" w:themeColor="text1"/>
          <w:lang w:eastAsia="zh-CN"/>
        </w:rPr>
        <w:instrText xml:space="preserve"> ADDIN ZOTERO_ITEM CSL_CITATION {"citationID":"v5uyIwDZ","properties":{"formattedCitation":"(Becker, 2010)","plainCitation":"(Becker, 2010)","noteIndex":0},"citationItems":[{"id":551097,"uris":["http://zotero.org/users/6113531/items/MHQ6S5MJ"],"itemData":{"id":551097,"type":"book","publisher":"University of Chicago press","source":"Google Scholar","title":"The economics of discrimination","URL":"https://www.google.com/books?hl=zh-CN&amp;lr=&amp;id=50qHcSNVVEMC&amp;oi=fnd&amp;pg=PP7&amp;dq=The+economics+of+discrimination.+University+of+Chicago+Press.&amp;ots=ETgYOdcvAi&amp;sig=0Nh-vRwuBP8JpfMRLWR--zFeNIQ","author":[{"family":"Becker","given":"Gary S."}],"accessed":{"date-parts":[["2024",9,14]]},"issued":{"date-parts":[["2010"]]},"citation-key":"Beckereconomicsdiscrimination2010"}}],"schema":"https://github.com/citation-style-language/schema/raw/master/csl-citation.json"} </w:instrText>
      </w:r>
      <w:r w:rsidR="002A1DED">
        <w:rPr>
          <w:rFonts w:ascii="Times New Roman" w:hAnsi="Times New Roman" w:cs="Times New Roman"/>
          <w:color w:val="000000" w:themeColor="text1"/>
          <w:lang w:eastAsia="zh-CN"/>
        </w:rPr>
        <w:fldChar w:fldCharType="separate"/>
      </w:r>
      <w:r w:rsidR="002A1DED" w:rsidRPr="002A1DED">
        <w:rPr>
          <w:rFonts w:ascii="Times New Roman" w:hAnsi="Times New Roman" w:cs="Times New Roman" w:hint="eastAsia"/>
        </w:rPr>
        <w:t>(2010)</w:t>
      </w:r>
      <w:r w:rsidR="002A1DED">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 xml:space="preserve"> proposed that differential attributions to attractive versus unattractive individuals are akin to prejudice, describing it as </w:t>
      </w:r>
      <w:r>
        <w:rPr>
          <w:rFonts w:ascii="Times New Roman" w:hAnsi="Times New Roman" w:cs="Times New Roman" w:hint="eastAsia"/>
          <w:color w:val="000000" w:themeColor="text1"/>
          <w:lang w:eastAsia="zh-CN"/>
        </w:rPr>
        <w:t xml:space="preserve">a </w:t>
      </w:r>
      <w:r w:rsidRPr="00402C19">
        <w:rPr>
          <w:rFonts w:ascii="Times New Roman" w:hAnsi="Times New Roman" w:cs="Times New Roman"/>
          <w:color w:val="000000" w:themeColor="text1"/>
          <w:lang w:eastAsia="zh-CN"/>
        </w:rPr>
        <w:t xml:space="preserve">taste-based discrimination, independent of actual productivity in the labor market. However, this account is descriptive rather than explanatory, offering no insight into the underlying mechanisms driving such discrimination. More relevant explanations have been developed by social psychologists, primarily through stereotype-based theories. One prominent example is status generalization theory (SGT), which posits that external status characteristics (e.g., attractiveness) are unconsciously used to form expectations about performance </w:t>
      </w:r>
      <w:r w:rsidR="002A1DED">
        <w:rPr>
          <w:rFonts w:ascii="Times New Roman" w:hAnsi="Times New Roman" w:cs="Times New Roman"/>
          <w:color w:val="000000" w:themeColor="text1"/>
          <w:lang w:eastAsia="zh-CN"/>
        </w:rPr>
        <w:fldChar w:fldCharType="begin"/>
      </w:r>
      <w:r w:rsidR="002A1DED">
        <w:rPr>
          <w:rFonts w:ascii="Times New Roman" w:hAnsi="Times New Roman" w:cs="Times New Roman"/>
          <w:color w:val="000000" w:themeColor="text1"/>
          <w:lang w:eastAsia="zh-CN"/>
        </w:rPr>
        <w:instrText xml:space="preserve"> ADDIN ZOTERO_ITEM CSL_CITATION {"citationID":"62CgxPoq","properties":{"formattedCitation":"(Webster &amp; Driskell, 1978)","plainCitation":"(Webster &amp; Driskell, 1978)","noteIndex":0},"citationItems":[{"id":540088,"uris":["http://zotero.org/users/6113531/items/ULH4FTDT"],"itemData":{"id":540088,"type":"article-journal","container-title":"American Sociological Review","DOI":"10.2307/2094700","ISSN":"00031224","issue":"2","journalAbbreviation":"American Sociological Review","language":"en","page":"220","source":"DOI.org (Crossref)","title":"Status Generalization: A Review and Some New Data","title-short":"Status Generalization","volume":"43","author":[{"family":"Webster","given":"Murray"},{"family":"Driskell","given":"James E."}],"issued":{"date-parts":[["1978",4]]},"citation-key":"WebsterStatusGeneralizationReview1978"}}],"schema":"https://github.com/citation-style-language/schema/raw/master/csl-citation.json"} </w:instrText>
      </w:r>
      <w:r w:rsidR="002A1DED">
        <w:rPr>
          <w:rFonts w:ascii="Times New Roman" w:hAnsi="Times New Roman" w:cs="Times New Roman"/>
          <w:color w:val="000000" w:themeColor="text1"/>
          <w:lang w:eastAsia="zh-CN"/>
        </w:rPr>
        <w:fldChar w:fldCharType="separate"/>
      </w:r>
      <w:r w:rsidR="002A1DED" w:rsidRPr="002A1DED">
        <w:rPr>
          <w:rFonts w:ascii="Times New Roman" w:hAnsi="Times New Roman" w:cs="Times New Roman" w:hint="eastAsia"/>
        </w:rPr>
        <w:t>(Webster &amp; Driskell, 1978)</w:t>
      </w:r>
      <w:r w:rsidR="002A1DED">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 xml:space="preserve">. Similarly, implicit personality theory (IPT) suggests that people hold cognitive structures—representations of personality traits and their inferential relations—where attractiveness serves as a social category linked to evaluative dimensions like sociability and intellectual competence </w:t>
      </w:r>
      <w:r w:rsidR="002A1DED">
        <w:rPr>
          <w:rFonts w:ascii="Times New Roman" w:hAnsi="Times New Roman" w:cs="Times New Roman"/>
          <w:color w:val="000000" w:themeColor="text1"/>
          <w:lang w:eastAsia="zh-CN"/>
        </w:rPr>
        <w:fldChar w:fldCharType="begin"/>
      </w:r>
      <w:r w:rsidR="002A1DED">
        <w:rPr>
          <w:rFonts w:ascii="Times New Roman" w:hAnsi="Times New Roman" w:cs="Times New Roman"/>
          <w:color w:val="000000" w:themeColor="text1"/>
          <w:lang w:eastAsia="zh-CN"/>
        </w:rPr>
        <w:instrText xml:space="preserve"> ADDIN ZOTERO_ITEM CSL_CITATION {"citationID":"DaqhwdQw","properties":{"formattedCitation":"(Eagjy et al., 1991)","plainCitation":"(Eagjy et al., 1991)","noteIndex":0},"citationItems":[{"id":540335,"uris":["http://zotero.org/users/6113531/items/UWJT7TYS"],"itemData":{"id":540335,"type":"article-journal","container-title":"Psychological Bulletin","issue":"1","language":"en","page":"109-128","source":"Zotero","title":"What Is Beautiful Is Good, But. . .: A Meta-Anatytic Review of Research on the Physical Attractiveness Stereotype","volume":"110","author":[{"family":"Eagjy","given":"Alice H"},{"family":"Ashmore","given":"Richard D"},{"family":"Makhijani","given":"Mona G"}],"issued":{"date-parts":[["1991"]]},"citation-key":"EagjyWhatBeautifulGood1991"}}],"schema":"https://github.com/citation-style-language/schema/raw/master/csl-citation.json"} </w:instrText>
      </w:r>
      <w:r w:rsidR="002A1DED">
        <w:rPr>
          <w:rFonts w:ascii="Times New Roman" w:hAnsi="Times New Roman" w:cs="Times New Roman"/>
          <w:color w:val="000000" w:themeColor="text1"/>
          <w:lang w:eastAsia="zh-CN"/>
        </w:rPr>
        <w:fldChar w:fldCharType="separate"/>
      </w:r>
      <w:r w:rsidR="002A1DED" w:rsidRPr="002A1DED">
        <w:rPr>
          <w:rFonts w:ascii="Times New Roman" w:hAnsi="Times New Roman" w:cs="Times New Roman" w:hint="eastAsia"/>
        </w:rPr>
        <w:t>(Eagjy et al., 1991)</w:t>
      </w:r>
      <w:r w:rsidR="002A1DED">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 xml:space="preserve">. </w:t>
      </w:r>
      <w:r w:rsidR="00282F3B">
        <w:rPr>
          <w:rFonts w:ascii="Times New Roman" w:hAnsi="Times New Roman" w:cs="Times New Roman" w:hint="eastAsia"/>
          <w:color w:val="000000" w:themeColor="text1"/>
          <w:lang w:eastAsia="zh-CN"/>
        </w:rPr>
        <w:t>The third thread of reasoning, e</w:t>
      </w:r>
      <w:r w:rsidRPr="00402C19">
        <w:rPr>
          <w:rFonts w:ascii="Times New Roman" w:hAnsi="Times New Roman" w:cs="Times New Roman"/>
          <w:color w:val="000000" w:themeColor="text1"/>
          <w:lang w:eastAsia="zh-CN"/>
        </w:rPr>
        <w:t>volutionary theories</w:t>
      </w:r>
      <w:r w:rsidR="00282F3B">
        <w:rPr>
          <w:rFonts w:ascii="Times New Roman" w:hAnsi="Times New Roman" w:cs="Times New Roman" w:hint="eastAsia"/>
          <w:color w:val="000000" w:themeColor="text1"/>
          <w:lang w:eastAsia="zh-CN"/>
        </w:rPr>
        <w:t>,</w:t>
      </w:r>
      <w:r w:rsidRPr="00402C19">
        <w:rPr>
          <w:rFonts w:ascii="Times New Roman" w:hAnsi="Times New Roman" w:cs="Times New Roman"/>
          <w:color w:val="000000" w:themeColor="text1"/>
          <w:lang w:eastAsia="zh-CN"/>
        </w:rPr>
        <w:t xml:space="preserve"> offer</w:t>
      </w:r>
      <w:r w:rsidR="00282F3B">
        <w:rPr>
          <w:rFonts w:ascii="Times New Roman" w:hAnsi="Times New Roman" w:cs="Times New Roman" w:hint="eastAsia"/>
          <w:color w:val="000000" w:themeColor="text1"/>
          <w:lang w:eastAsia="zh-CN"/>
        </w:rPr>
        <w:t>s</w:t>
      </w:r>
      <w:r w:rsidRPr="00402C19">
        <w:rPr>
          <w:rFonts w:ascii="Times New Roman" w:hAnsi="Times New Roman" w:cs="Times New Roman"/>
          <w:color w:val="000000" w:themeColor="text1"/>
          <w:lang w:eastAsia="zh-CN"/>
        </w:rPr>
        <w:t xml:space="preserve"> alternative explanations. According to the evolutionary byproduct account, the beauty advantage is an unintended consequence of biases originally evolved for mating and mate selection. This preference for attractive potential partners is deeply rooted in human psychology and extends into non-mating social interactions </w:t>
      </w:r>
      <w:r w:rsidR="002A1DED">
        <w:rPr>
          <w:rFonts w:ascii="Times New Roman" w:hAnsi="Times New Roman" w:cs="Times New Roman"/>
          <w:color w:val="000000" w:themeColor="text1"/>
          <w:lang w:eastAsia="zh-CN"/>
        </w:rPr>
        <w:fldChar w:fldCharType="begin"/>
      </w:r>
      <w:r w:rsidR="00DD72DB">
        <w:rPr>
          <w:rFonts w:ascii="Times New Roman" w:hAnsi="Times New Roman" w:cs="Times New Roman"/>
          <w:color w:val="000000" w:themeColor="text1"/>
          <w:lang w:eastAsia="zh-CN"/>
        </w:rPr>
        <w:instrText xml:space="preserve"> ADDIN ZOTERO_ITEM CSL_CITATION {"citationID":"z38DL0Wz","properties":{"formattedCitation":"(Mulford et al., 1998)","plainCitation":"(Mulford et al., 1998)","noteIndex":0},"citationItems":[{"id":551098,"uris":["http://zotero.org/users/6113531/items/JWK48FPS"],"itemData":{"id":551098,"type":"article-journal","container-title":"American Journal of Sociology","DOI":"10.1086/231401","ISSN":"0002-9602, 1537-5390","issue":"6","journalAbbreviation":"American Journal of Sociology","language":"en","page":"1565-1592","source":"DOI.org (Crossref)","title":"Physical Attractiveness, Opportunity, and Success in Everyday Exchange","volume":"103","author":[{"family":"Mulford","given":"Matthew"},{"family":"Orbell","given":"John"},{"family":"Shatto","given":"Catherine"},{"family":"Stockard","given":"Jean"}],"issued":{"date-parts":[["1998",5]]},"citation-key":"MulfordPhysicalAttractivenessOpportunity1998"}}],"schema":"https://github.com/citation-style-language/schema/raw/master/csl-citation.json"} </w:instrText>
      </w:r>
      <w:r w:rsidR="002A1DED">
        <w:rPr>
          <w:rFonts w:ascii="Times New Roman" w:hAnsi="Times New Roman" w:cs="Times New Roman"/>
          <w:color w:val="000000" w:themeColor="text1"/>
          <w:lang w:eastAsia="zh-CN"/>
        </w:rPr>
        <w:fldChar w:fldCharType="separate"/>
      </w:r>
      <w:r w:rsidR="00DD72DB" w:rsidRPr="00DD72DB">
        <w:rPr>
          <w:rFonts w:ascii="Times New Roman" w:hAnsi="Times New Roman" w:cs="Times New Roman" w:hint="eastAsia"/>
        </w:rPr>
        <w:t>(Mulford et al., 1998)</w:t>
      </w:r>
      <w:r w:rsidR="002A1DED">
        <w:rPr>
          <w:rFonts w:ascii="Times New Roman" w:hAnsi="Times New Roman" w:cs="Times New Roman"/>
          <w:color w:val="000000" w:themeColor="text1"/>
          <w:lang w:eastAsia="zh-CN"/>
        </w:rPr>
        <w:fldChar w:fldCharType="end"/>
      </w:r>
      <w:r w:rsidRPr="00402C19">
        <w:rPr>
          <w:rFonts w:ascii="Times New Roman" w:hAnsi="Times New Roman" w:cs="Times New Roman"/>
          <w:color w:val="000000" w:themeColor="text1"/>
          <w:lang w:eastAsia="zh-CN"/>
        </w:rPr>
        <w:t>.</w:t>
      </w:r>
    </w:p>
    <w:p w14:paraId="17843B6B" w14:textId="66BA2EAD" w:rsidR="00344A83" w:rsidRPr="00344A83" w:rsidRDefault="00282F3B" w:rsidP="00282F3B">
      <w:pPr>
        <w:pStyle w:val="ae"/>
        <w:ind w:firstLine="420"/>
        <w:rPr>
          <w:rFonts w:ascii="Times New Roman" w:hAnsi="Times New Roman" w:cs="Times New Roman"/>
          <w:color w:val="000000" w:themeColor="text1"/>
          <w:lang w:eastAsia="zh-CN"/>
        </w:rPr>
      </w:pPr>
      <w:r w:rsidRPr="00282F3B">
        <w:rPr>
          <w:rFonts w:ascii="Times New Roman" w:hAnsi="Times New Roman" w:cs="Times New Roman"/>
          <w:color w:val="000000" w:themeColor="text1"/>
          <w:lang w:eastAsia="zh-CN"/>
        </w:rPr>
        <w:t xml:space="preserve">Empirical studies have largely confirmed the robustness of the beauty-is-good stereotype while offering more nuanced modifications to existing theories. Many of these studies are characterized by a series of meta-analyses conducted in the </w:t>
      </w:r>
      <w:proofErr w:type="spellStart"/>
      <w:r w:rsidRPr="00282F3B">
        <w:rPr>
          <w:rFonts w:ascii="Times New Roman" w:hAnsi="Times New Roman" w:cs="Times New Roman"/>
          <w:color w:val="000000" w:themeColor="text1"/>
          <w:lang w:eastAsia="zh-CN"/>
        </w:rPr>
        <w:t>1990s</w:t>
      </w:r>
      <w:proofErr w:type="spellEnd"/>
      <w:r w:rsidRPr="00282F3B">
        <w:rPr>
          <w:rFonts w:ascii="Times New Roman" w:hAnsi="Times New Roman" w:cs="Times New Roman"/>
          <w:color w:val="000000" w:themeColor="text1"/>
          <w:lang w:eastAsia="zh-CN"/>
        </w:rPr>
        <w:t xml:space="preserve">. In 1991, </w:t>
      </w:r>
      <w:proofErr w:type="spellStart"/>
      <w:r w:rsidRPr="00282F3B">
        <w:rPr>
          <w:rFonts w:ascii="Times New Roman" w:hAnsi="Times New Roman" w:cs="Times New Roman"/>
          <w:color w:val="000000" w:themeColor="text1"/>
          <w:lang w:eastAsia="zh-CN"/>
        </w:rPr>
        <w:t>Eag</w:t>
      </w:r>
      <w:r w:rsidR="00DD72DB">
        <w:rPr>
          <w:rFonts w:ascii="Times New Roman" w:hAnsi="Times New Roman" w:cs="Times New Roman" w:hint="eastAsia"/>
          <w:color w:val="000000" w:themeColor="text1"/>
          <w:lang w:eastAsia="zh-CN"/>
        </w:rPr>
        <w:t>j</w:t>
      </w:r>
      <w:r w:rsidRPr="00282F3B">
        <w:rPr>
          <w:rFonts w:ascii="Times New Roman" w:hAnsi="Times New Roman" w:cs="Times New Roman"/>
          <w:color w:val="000000" w:themeColor="text1"/>
          <w:lang w:eastAsia="zh-CN"/>
        </w:rPr>
        <w:t>y</w:t>
      </w:r>
      <w:proofErr w:type="spellEnd"/>
      <w:r w:rsidRPr="00282F3B">
        <w:rPr>
          <w:rFonts w:ascii="Times New Roman" w:hAnsi="Times New Roman" w:cs="Times New Roman"/>
          <w:color w:val="000000" w:themeColor="text1"/>
          <w:lang w:eastAsia="zh-CN"/>
        </w:rPr>
        <w:t xml:space="preserve"> et al. </w:t>
      </w:r>
      <w:r w:rsidR="00DD72DB">
        <w:rPr>
          <w:rFonts w:ascii="Times New Roman" w:hAnsi="Times New Roman" w:cs="Times New Roman"/>
          <w:color w:val="000000" w:themeColor="text1"/>
          <w:lang w:eastAsia="zh-CN"/>
        </w:rPr>
        <w:fldChar w:fldCharType="begin"/>
      </w:r>
      <w:r w:rsidR="00DD72DB">
        <w:rPr>
          <w:rFonts w:ascii="Times New Roman" w:hAnsi="Times New Roman" w:cs="Times New Roman"/>
          <w:color w:val="000000" w:themeColor="text1"/>
          <w:lang w:eastAsia="zh-CN"/>
        </w:rPr>
        <w:instrText xml:space="preserve"> ADDIN ZOTERO_ITEM CSL_CITATION {"citationID":"xfbvhjYX","properties":{"formattedCitation":"(Eagjy et al., 1991)","plainCitation":"(Eagjy et al., 1991)","noteIndex":0},"citationItems":[{"id":540335,"uris":["http://zotero.org/users/6113531/items/UWJT7TYS"],"itemData":{"id":540335,"type":"article-journal","container-title":"Psychological Bulletin","issue":"1","language":"en","page":"109-128","source":"Zotero","title":"What Is Beautiful Is Good, But. . .: A Meta-Anatytic Review of Research on the Physical Attractiveness Stereotype","volume":"110","author":[{"family":"Eagjy","given":"Alice H"},{"family":"Ashmore","given":"Richard D"},{"family":"Makhijani","given":"Mona G"}],"issued":{"date-parts":[["1991"]]},"citation-key":"EagjyWhatBeautifulGood1991"}}],"schema":"https://github.com/citation-style-language/schema/raw/master/csl-citation.json"} </w:instrText>
      </w:r>
      <w:r w:rsidR="00DD72DB">
        <w:rPr>
          <w:rFonts w:ascii="Times New Roman" w:hAnsi="Times New Roman" w:cs="Times New Roman"/>
          <w:color w:val="000000" w:themeColor="text1"/>
          <w:lang w:eastAsia="zh-CN"/>
        </w:rPr>
        <w:fldChar w:fldCharType="separate"/>
      </w:r>
      <w:r w:rsidR="00DD72DB" w:rsidRPr="00DD72DB">
        <w:rPr>
          <w:rFonts w:ascii="Times New Roman" w:hAnsi="Times New Roman" w:cs="Times New Roman" w:hint="eastAsia"/>
        </w:rPr>
        <w:t>(1991)</w:t>
      </w:r>
      <w:r w:rsidR="00DD72DB">
        <w:rPr>
          <w:rFonts w:ascii="Times New Roman" w:hAnsi="Times New Roman" w:cs="Times New Roman"/>
          <w:color w:val="000000" w:themeColor="text1"/>
          <w:lang w:eastAsia="zh-CN"/>
        </w:rPr>
        <w:fldChar w:fldCharType="end"/>
      </w:r>
      <w:r w:rsidR="00DD72DB">
        <w:rPr>
          <w:rFonts w:ascii="Times New Roman" w:hAnsi="Times New Roman" w:cs="Times New Roman" w:hint="eastAsia"/>
          <w:color w:val="000000" w:themeColor="text1"/>
          <w:lang w:eastAsia="zh-CN"/>
        </w:rPr>
        <w:t xml:space="preserve"> </w:t>
      </w:r>
      <w:r w:rsidRPr="00282F3B">
        <w:rPr>
          <w:rFonts w:ascii="Times New Roman" w:hAnsi="Times New Roman" w:cs="Times New Roman"/>
          <w:color w:val="000000" w:themeColor="text1"/>
          <w:lang w:eastAsia="zh-CN"/>
        </w:rPr>
        <w:t xml:space="preserve">applied </w:t>
      </w:r>
      <w:r>
        <w:rPr>
          <w:rFonts w:ascii="Times New Roman" w:hAnsi="Times New Roman" w:cs="Times New Roman" w:hint="eastAsia"/>
          <w:color w:val="000000" w:themeColor="text1"/>
          <w:lang w:eastAsia="zh-CN"/>
        </w:rPr>
        <w:t>IPT</w:t>
      </w:r>
      <w:r w:rsidRPr="00282F3B">
        <w:rPr>
          <w:rFonts w:ascii="Times New Roman" w:hAnsi="Times New Roman" w:cs="Times New Roman"/>
          <w:color w:val="000000" w:themeColor="text1"/>
          <w:lang w:eastAsia="zh-CN"/>
        </w:rPr>
        <w:t xml:space="preserve"> to the beauty-is-good stereotype. By synthesizing previous research, they demonstrated that the effect is not a broad, general phenomenon but is more pronounced in domains such as social competence and interpersonal ease. A key mechanism underlying this effect is that attractive individuals elicit more positive reactions from others, providing more accessible information for perceivers. Although </w:t>
      </w:r>
      <w:proofErr w:type="spellStart"/>
      <w:r w:rsidRPr="00282F3B">
        <w:rPr>
          <w:rFonts w:ascii="Times New Roman" w:hAnsi="Times New Roman" w:cs="Times New Roman"/>
          <w:color w:val="000000" w:themeColor="text1"/>
          <w:lang w:eastAsia="zh-CN"/>
        </w:rPr>
        <w:t>Eag</w:t>
      </w:r>
      <w:r w:rsidR="00DD72DB">
        <w:rPr>
          <w:rFonts w:ascii="Times New Roman" w:hAnsi="Times New Roman" w:cs="Times New Roman" w:hint="eastAsia"/>
          <w:color w:val="000000" w:themeColor="text1"/>
          <w:lang w:eastAsia="zh-CN"/>
        </w:rPr>
        <w:t>j</w:t>
      </w:r>
      <w:r w:rsidRPr="00282F3B">
        <w:rPr>
          <w:rFonts w:ascii="Times New Roman" w:hAnsi="Times New Roman" w:cs="Times New Roman"/>
          <w:color w:val="000000" w:themeColor="text1"/>
          <w:lang w:eastAsia="zh-CN"/>
        </w:rPr>
        <w:t>y</w:t>
      </w:r>
      <w:proofErr w:type="spellEnd"/>
      <w:r w:rsidRPr="00282F3B">
        <w:rPr>
          <w:rFonts w:ascii="Times New Roman" w:hAnsi="Times New Roman" w:cs="Times New Roman"/>
          <w:color w:val="000000" w:themeColor="text1"/>
          <w:lang w:eastAsia="zh-CN"/>
        </w:rPr>
        <w:t xml:space="preserve"> et al. suggested that true covariance between attractiveness and social competence may also contribute, they did not provide direct empirical evidence for this link. Subsequent meta-analyses sought to address this gap, prompting reflection on whether the beauty-is-good effect is genuinely a stereotype</w:t>
      </w:r>
      <w:r w:rsidR="00DD72DB">
        <w:rPr>
          <w:rFonts w:ascii="Times New Roman" w:hAnsi="Times New Roman" w:cs="Times New Roman" w:hint="eastAsia"/>
          <w:color w:val="000000" w:themeColor="text1"/>
          <w:lang w:eastAsia="zh-CN"/>
        </w:rPr>
        <w:t xml:space="preserve"> </w:t>
      </w:r>
      <w:r w:rsidR="00DD72DB">
        <w:rPr>
          <w:rFonts w:ascii="Times New Roman" w:hAnsi="Times New Roman" w:cs="Times New Roman"/>
          <w:color w:val="000000" w:themeColor="text1"/>
          <w:lang w:eastAsia="zh-CN"/>
        </w:rPr>
        <w:fldChar w:fldCharType="begin"/>
      </w:r>
      <w:r w:rsidR="00DD72DB">
        <w:rPr>
          <w:rFonts w:ascii="Times New Roman" w:hAnsi="Times New Roman" w:cs="Times New Roman"/>
          <w:color w:val="000000" w:themeColor="text1"/>
          <w:lang w:eastAsia="zh-CN"/>
        </w:rPr>
        <w:instrText xml:space="preserve"> ADDIN ZOTERO_ITEM CSL_CITATION {"citationID":"mZtnGWzp","properties":{"formattedCitation":"(Feingold, 1992; Jackson et al., 1995; Langlois et al., 2000)","plainCitation":"(Feingold, 1992; Jackson et al., 1995; Langlois et al., 2000)","noteIndex":0},"citationItems":[{"id":550874,"uris":["http://zotero.org/users/6113531/items/2YTZTNHU"],"itemData":{"id":550874,"type":"article-journal","container-title":"Psychological Bulletin","DOI":"10.1037/0033-2909.111.2.304","ISSN":"1939-1455, 0033-2909","issue":"2","journalAbbreviation":"Psychological Bulletin","language":"en","page":"304-341","source":"DOI.org (Crossref)","title":"Good-looking people are not what we think.","volume":"111","author":[{"family":"Feingold","given":"Alan"}],"issued":{"date-parts":[["1992",3]]},"citation-key":"FeingoldGoodlookingpeopleare1992"}},{"id":539777,"uris":["http://zotero.org/users/6113531/items/L6JL3GUI"],"itemData":{"id":539777,"type":"article-journal","abstract":"Meta-analysis was used to test hypotheses about the relationship between physical attractiveness and intellectual competence. In support of status generalization theory and implicit personality theory, attractive people were perceived as more competent than less attractive people. Attractiveness effects were stronger for males than for females, and stronger when explicit information about competence was absent than when it was present, in keeping with status generalization theory. In partial support of status generalization theory and expectancy theory, attractiveness was related to actual competence in children, but not in adults. Direct measures of competence were influenced strongly more by attractiveness than were indirect measures, as predicted by status generalization theory. Implications for theory, organizational policy, and future research are discussed.","container-title":"Social Psychology Quarterly","DOI":"10.2307/2787149","ISSN":"0190-2725","issue":"2","note":"publisher: [Sage Publications, Inc., American Sociological Association]","page":"108-122","source":"JSTOR","title":"Physical Attractiveness and Intellectual Competence: A Meta-Analytic Review","title-short":"Physical Attractiveness and Intellectual Competence","volume":"58","author":[{"family":"Jackson","given":"Linda A."},{"family":"Hunter","given":"John E."},{"family":"Hodge","given":"Carole N."}],"issued":{"date-parts":[["1995"]]},"citation-key":"JacksonPhysicalAttractivenessIntellectual1995"}},{"id":551101,"uris":["http://zotero.org/users/6113531/items/SQBEUNJ3"],"itemData":{"id":551101,"type":"article-journal","container-title":"Psychological Bulletin","DOI":"10.1037/0033-2909.126.3.390","ISSN":"1939-1455, 0033-2909","issue":"3","journalAbbreviation":"Psychological Bulletin","language":"en","page":"390-423","source":"DOI.org (Crossref)","title":"Maxims or myths of beauty? A meta-analytic and theoretical review.","title-short":"Maxims or myths of beauty?","volume":"126","author":[{"family":"Langlois","given":"Judith H."},{"family":"Kalakanis","given":"Lisa"},{"family":"Rubenstein","given":"Adam J."},{"family":"Larson","given":"Andrea"},{"family":"Hallam","given":"Monica"},{"family":"Smoot","given":"Monica"}],"issued":{"date-parts":[["2000"]]},"citation-key":"LangloisMaximsmythsbeauty2000"}}],"schema":"https://github.com/citation-style-language/schema/raw/master/csl-citation.json"} </w:instrText>
      </w:r>
      <w:r w:rsidR="00DD72DB">
        <w:rPr>
          <w:rFonts w:ascii="Times New Roman" w:hAnsi="Times New Roman" w:cs="Times New Roman"/>
          <w:color w:val="000000" w:themeColor="text1"/>
          <w:lang w:eastAsia="zh-CN"/>
        </w:rPr>
        <w:fldChar w:fldCharType="separate"/>
      </w:r>
      <w:r w:rsidR="00DD72DB" w:rsidRPr="00DD72DB">
        <w:rPr>
          <w:rFonts w:ascii="Times New Roman" w:hAnsi="Times New Roman" w:cs="Times New Roman" w:hint="eastAsia"/>
        </w:rPr>
        <w:t>(Feingold, 1992; Jackson et al., 1995; Langlois et al., 2000)</w:t>
      </w:r>
      <w:r w:rsidR="00DD72DB">
        <w:rPr>
          <w:rFonts w:ascii="Times New Roman" w:hAnsi="Times New Roman" w:cs="Times New Roman"/>
          <w:color w:val="000000" w:themeColor="text1"/>
          <w:lang w:eastAsia="zh-CN"/>
        </w:rPr>
        <w:fldChar w:fldCharType="end"/>
      </w:r>
      <w:r w:rsidRPr="00282F3B">
        <w:rPr>
          <w:rFonts w:ascii="Times New Roman" w:hAnsi="Times New Roman" w:cs="Times New Roman"/>
          <w:color w:val="000000" w:themeColor="text1"/>
          <w:lang w:eastAsia="zh-CN"/>
        </w:rPr>
        <w:t xml:space="preserve">. </w:t>
      </w:r>
      <w:r w:rsidRPr="00282F3B">
        <w:rPr>
          <w:rFonts w:ascii="Times New Roman" w:hAnsi="Times New Roman" w:cs="Times New Roman"/>
          <w:color w:val="000000" w:themeColor="text1"/>
          <w:lang w:eastAsia="zh-CN"/>
        </w:rPr>
        <w:lastRenderedPageBreak/>
        <w:t xml:space="preserve">For instance, Feingold </w:t>
      </w:r>
      <w:r w:rsidR="00DD72DB">
        <w:rPr>
          <w:rFonts w:ascii="Times New Roman" w:hAnsi="Times New Roman" w:cs="Times New Roman" w:hint="eastAsia"/>
          <w:color w:val="000000" w:themeColor="text1"/>
          <w:lang w:eastAsia="zh-CN"/>
        </w:rPr>
        <w:t xml:space="preserve">(1992) </w:t>
      </w:r>
      <w:r w:rsidRPr="00282F3B">
        <w:rPr>
          <w:rFonts w:ascii="Times New Roman" w:hAnsi="Times New Roman" w:cs="Times New Roman"/>
          <w:color w:val="000000" w:themeColor="text1"/>
          <w:lang w:eastAsia="zh-CN"/>
        </w:rPr>
        <w:t xml:space="preserve">explored the relationship between attractiveness and both perceived and measured personality traits. </w:t>
      </w:r>
      <w:r>
        <w:rPr>
          <w:rFonts w:ascii="Times New Roman" w:hAnsi="Times New Roman" w:cs="Times New Roman" w:hint="eastAsia"/>
          <w:color w:val="000000" w:themeColor="text1"/>
          <w:lang w:eastAsia="zh-CN"/>
        </w:rPr>
        <w:t>They</w:t>
      </w:r>
      <w:r w:rsidRPr="00282F3B">
        <w:rPr>
          <w:rFonts w:ascii="Times New Roman" w:hAnsi="Times New Roman" w:cs="Times New Roman"/>
          <w:color w:val="000000" w:themeColor="text1"/>
          <w:lang w:eastAsia="zh-CN"/>
        </w:rPr>
        <w:t xml:space="preserve"> found little to no covariance between attractiveness and traits like sociability, dominance, mental health, and intelligence. However, this finding was contradicted by Jackson</w:t>
      </w:r>
      <w:r w:rsidR="00DD72DB">
        <w:rPr>
          <w:rFonts w:ascii="Times New Roman" w:hAnsi="Times New Roman" w:cs="Times New Roman" w:hint="eastAsia"/>
          <w:color w:val="000000" w:themeColor="text1"/>
          <w:lang w:eastAsia="zh-CN"/>
        </w:rPr>
        <w:t xml:space="preserve"> et al.</w:t>
      </w:r>
      <w:r w:rsidRPr="00282F3B">
        <w:rPr>
          <w:rFonts w:ascii="Times New Roman" w:hAnsi="Times New Roman" w:cs="Times New Roman"/>
          <w:color w:val="000000" w:themeColor="text1"/>
          <w:lang w:eastAsia="zh-CN"/>
        </w:rPr>
        <w:t xml:space="preserve">’s (1995) meta-analysis, which identified a significant association between attractiveness and intelligence in children, supporting the expectancy theory or self-fulfilling prophecy </w:t>
      </w:r>
      <w:r w:rsidR="00DD72DB">
        <w:rPr>
          <w:rFonts w:ascii="Times New Roman" w:hAnsi="Times New Roman" w:cs="Times New Roman"/>
          <w:color w:val="000000" w:themeColor="text1"/>
          <w:lang w:eastAsia="zh-CN"/>
        </w:rPr>
        <w:fldChar w:fldCharType="begin"/>
      </w:r>
      <w:r w:rsidR="00DD72DB">
        <w:rPr>
          <w:rFonts w:ascii="Times New Roman" w:hAnsi="Times New Roman" w:cs="Times New Roman"/>
          <w:color w:val="000000" w:themeColor="text1"/>
          <w:lang w:eastAsia="zh-CN"/>
        </w:rPr>
        <w:instrText xml:space="preserve"> ADDIN ZOTERO_ITEM CSL_CITATION {"citationID":"Ohn8ikI4","properties":{"formattedCitation":"(Snyder et al., 1977)","plainCitation":"(Snyder et al., 1977)","noteIndex":0},"citationItems":[{"id":543587,"uris":["http://zotero.org/users/6113531/items/PUHNK9N7"],"itemData":{"id":543587,"type":"article-journal","container-title":"Journal of Personality and Social Psychology","DOI":"10.1037/0022-3514.35.9.656","ISSN":"1939-1315, 0022-3514","issue":"9","journalAbbreviation":"Journal of Personality and Social Psychology","language":"en","page":"656-666","source":"DOI.org (Crossref)","title":"Social perception and interpersonal behavior: On the self-fulfilling nature of social stereotypes.","title-short":"Social perception and interpersonal behavior","volume":"35","author":[{"family":"Snyder","given":"Mark"},{"family":"Tanke","given":"Elizabeth Decker"},{"family":"Berscheid","given":"Ellen"}],"issued":{"date-parts":[["1977",9]]},"citation-key":"SnyderSocialperceptioninterpersonal1977"}}],"schema":"https://github.com/citation-style-language/schema/raw/master/csl-citation.json"} </w:instrText>
      </w:r>
      <w:r w:rsidR="00DD72DB">
        <w:rPr>
          <w:rFonts w:ascii="Times New Roman" w:hAnsi="Times New Roman" w:cs="Times New Roman"/>
          <w:color w:val="000000" w:themeColor="text1"/>
          <w:lang w:eastAsia="zh-CN"/>
        </w:rPr>
        <w:fldChar w:fldCharType="separate"/>
      </w:r>
      <w:r w:rsidR="00DD72DB" w:rsidRPr="00DD72DB">
        <w:rPr>
          <w:rFonts w:ascii="Times New Roman" w:hAnsi="Times New Roman" w:cs="Times New Roman" w:hint="eastAsia"/>
        </w:rPr>
        <w:t>(Snyder et al., 1977)</w:t>
      </w:r>
      <w:r w:rsidR="00DD72DB">
        <w:rPr>
          <w:rFonts w:ascii="Times New Roman" w:hAnsi="Times New Roman" w:cs="Times New Roman"/>
          <w:color w:val="000000" w:themeColor="text1"/>
          <w:lang w:eastAsia="zh-CN"/>
        </w:rPr>
        <w:fldChar w:fldCharType="end"/>
      </w:r>
      <w:r w:rsidRPr="00282F3B">
        <w:rPr>
          <w:rFonts w:ascii="Times New Roman" w:hAnsi="Times New Roman" w:cs="Times New Roman"/>
          <w:color w:val="000000" w:themeColor="text1"/>
          <w:lang w:eastAsia="zh-CN"/>
        </w:rPr>
        <w:t>.</w:t>
      </w:r>
    </w:p>
    <w:p w14:paraId="46E82414" w14:textId="50AB9760" w:rsidR="00344A83" w:rsidRPr="00344A83" w:rsidRDefault="00282F3B" w:rsidP="00282F3B">
      <w:pPr>
        <w:pStyle w:val="ae"/>
        <w:ind w:firstLine="420"/>
        <w:rPr>
          <w:rFonts w:ascii="Times New Roman" w:hAnsi="Times New Roman" w:cs="Times New Roman"/>
          <w:color w:val="000000" w:themeColor="text1"/>
          <w:lang w:eastAsia="zh-CN"/>
        </w:rPr>
      </w:pPr>
      <w:r w:rsidRPr="00282F3B">
        <w:rPr>
          <w:rFonts w:ascii="Times New Roman" w:hAnsi="Times New Roman" w:cs="Times New Roman"/>
          <w:color w:val="000000" w:themeColor="text1"/>
          <w:lang w:eastAsia="zh-CN"/>
        </w:rPr>
        <w:t>The debate over the discrepancy between perceived and measured associations between attractiveness and traits continues, despite numerous</w:t>
      </w:r>
      <w:r>
        <w:rPr>
          <w:rFonts w:ascii="Times New Roman" w:hAnsi="Times New Roman" w:cs="Times New Roman" w:hint="eastAsia"/>
          <w:color w:val="000000" w:themeColor="text1"/>
          <w:lang w:eastAsia="zh-CN"/>
        </w:rPr>
        <w:t xml:space="preserve"> published</w:t>
      </w:r>
      <w:r w:rsidRPr="00282F3B">
        <w:rPr>
          <w:rFonts w:ascii="Times New Roman" w:hAnsi="Times New Roman" w:cs="Times New Roman"/>
          <w:color w:val="000000" w:themeColor="text1"/>
          <w:lang w:eastAsia="zh-CN"/>
        </w:rPr>
        <w:t xml:space="preserve"> meta-analyses </w:t>
      </w:r>
      <w:r>
        <w:rPr>
          <w:rFonts w:ascii="Times New Roman" w:hAnsi="Times New Roman" w:cs="Times New Roman" w:hint="eastAsia"/>
          <w:color w:val="000000" w:themeColor="text1"/>
          <w:lang w:eastAsia="zh-CN"/>
        </w:rPr>
        <w:t>in</w:t>
      </w:r>
      <w:r w:rsidRPr="00282F3B">
        <w:rPr>
          <w:rFonts w:ascii="Times New Roman" w:hAnsi="Times New Roman" w:cs="Times New Roman"/>
          <w:color w:val="000000" w:themeColor="text1"/>
          <w:lang w:eastAsia="zh-CN"/>
        </w:rPr>
        <w:t xml:space="preserve"> the </w:t>
      </w:r>
      <w:proofErr w:type="spellStart"/>
      <w:r w:rsidRPr="00282F3B">
        <w:rPr>
          <w:rFonts w:ascii="Times New Roman" w:hAnsi="Times New Roman" w:cs="Times New Roman"/>
          <w:color w:val="000000" w:themeColor="text1"/>
          <w:lang w:eastAsia="zh-CN"/>
        </w:rPr>
        <w:t>1990s</w:t>
      </w:r>
      <w:proofErr w:type="spellEnd"/>
      <w:r w:rsidRPr="00282F3B">
        <w:rPr>
          <w:rFonts w:ascii="Times New Roman" w:hAnsi="Times New Roman" w:cs="Times New Roman"/>
          <w:color w:val="000000" w:themeColor="text1"/>
          <w:lang w:eastAsia="zh-CN"/>
        </w:rPr>
        <w:t xml:space="preserve">. </w:t>
      </w:r>
      <w:r w:rsidR="0075697E">
        <w:rPr>
          <w:rFonts w:ascii="Times New Roman" w:hAnsi="Times New Roman" w:cs="Times New Roman" w:hint="eastAsia"/>
          <w:color w:val="000000" w:themeColor="text1"/>
          <w:lang w:eastAsia="zh-CN"/>
        </w:rPr>
        <w:t>Moreover, t</w:t>
      </w:r>
      <w:r w:rsidRPr="00282F3B">
        <w:rPr>
          <w:rFonts w:ascii="Times New Roman" w:hAnsi="Times New Roman" w:cs="Times New Roman"/>
          <w:color w:val="000000" w:themeColor="text1"/>
          <w:lang w:eastAsia="zh-CN"/>
        </w:rPr>
        <w:t xml:space="preserve">his </w:t>
      </w:r>
      <w:r w:rsidR="0075697E">
        <w:rPr>
          <w:rFonts w:ascii="Times New Roman" w:hAnsi="Times New Roman" w:cs="Times New Roman" w:hint="eastAsia"/>
          <w:color w:val="000000" w:themeColor="text1"/>
          <w:lang w:eastAsia="zh-CN"/>
        </w:rPr>
        <w:t>topic</w:t>
      </w:r>
      <w:r w:rsidRPr="00282F3B">
        <w:rPr>
          <w:rFonts w:ascii="Times New Roman" w:hAnsi="Times New Roman" w:cs="Times New Roman"/>
          <w:color w:val="000000" w:themeColor="text1"/>
          <w:lang w:eastAsia="zh-CN"/>
        </w:rPr>
        <w:t xml:space="preserve"> remains contentious across various traits. In response, new theories have been proposed to explain the covariance between traits and how they are perceived.</w:t>
      </w:r>
      <w:r w:rsidR="00344A83" w:rsidRPr="00344A83">
        <w:rPr>
          <w:rFonts w:ascii="Times New Roman" w:hAnsi="Times New Roman" w:cs="Times New Roman"/>
          <w:color w:val="000000" w:themeColor="text1"/>
          <w:lang w:eastAsia="zh-CN"/>
        </w:rPr>
        <w:t xml:space="preserve"> </w:t>
      </w:r>
    </w:p>
    <w:p w14:paraId="52BCF38C" w14:textId="5A50433F" w:rsidR="00344A83" w:rsidRPr="00344A83" w:rsidRDefault="0075697E" w:rsidP="00282F3B">
      <w:pPr>
        <w:pStyle w:val="ae"/>
        <w:ind w:firstLine="420"/>
        <w:rPr>
          <w:rFonts w:ascii="Times New Roman" w:hAnsi="Times New Roman" w:cs="Times New Roman"/>
          <w:color w:val="000000" w:themeColor="text1"/>
          <w:lang w:eastAsia="zh-CN"/>
        </w:rPr>
      </w:pPr>
      <w:r w:rsidRPr="0075697E">
        <w:rPr>
          <w:rFonts w:ascii="Times New Roman" w:hAnsi="Times New Roman" w:cs="Times New Roman"/>
          <w:color w:val="000000" w:themeColor="text1"/>
          <w:lang w:eastAsia="zh-CN"/>
        </w:rPr>
        <w:t xml:space="preserve">One key trait in this debate is intelligence. </w:t>
      </w:r>
      <w:proofErr w:type="spellStart"/>
      <w:r w:rsidRPr="0075697E">
        <w:rPr>
          <w:rFonts w:ascii="Times New Roman" w:hAnsi="Times New Roman" w:cs="Times New Roman"/>
          <w:color w:val="000000" w:themeColor="text1"/>
          <w:lang w:eastAsia="zh-CN"/>
        </w:rPr>
        <w:t>Zebrowitz</w:t>
      </w:r>
      <w:proofErr w:type="spellEnd"/>
      <w:r w:rsidRPr="0075697E">
        <w:rPr>
          <w:rFonts w:ascii="Times New Roman" w:hAnsi="Times New Roman" w:cs="Times New Roman"/>
          <w:color w:val="000000" w:themeColor="text1"/>
          <w:lang w:eastAsia="zh-CN"/>
        </w:rPr>
        <w:t xml:space="preserve"> et al. </w:t>
      </w:r>
      <w:r w:rsidR="00DD72DB">
        <w:rPr>
          <w:rFonts w:ascii="Times New Roman" w:hAnsi="Times New Roman" w:cs="Times New Roman"/>
          <w:color w:val="000000" w:themeColor="text1"/>
          <w:lang w:eastAsia="zh-CN"/>
        </w:rPr>
        <w:fldChar w:fldCharType="begin"/>
      </w:r>
      <w:r w:rsidR="00DD72DB">
        <w:rPr>
          <w:rFonts w:ascii="Times New Roman" w:hAnsi="Times New Roman" w:cs="Times New Roman"/>
          <w:color w:val="000000" w:themeColor="text1"/>
          <w:lang w:eastAsia="zh-CN"/>
        </w:rPr>
        <w:instrText xml:space="preserve"> ADDIN ZOTERO_ITEM CSL_CITATION {"citationID":"7Irv7Gzk","properties":{"formattedCitation":"(Zebrowitz et al., 2002)","plainCitation":"(Zebrowitz et al., 2002)","noteIndex":0},"citationItems":[{"id":539784,"uris":["http://zotero.org/users/6113531/items/F8YYPGJL"],"itemData":{"id":539784,"type":"article-journal","abstract":"The authors investigated accuracy of judging intelligence from facial photos of strangers across the lifespan, facial qualities contributing to accuracy, and developmental paths producing correlations between facial qualities and IQ scores. Judgments were more accurate than chance in childhood and puberty, marginally more accurate in middle adulthood, but not more accurate than chance in adolescence or late adulthood. Reliance on the valid cue of facial attractiveness could explain judges? accuracy. Multiple developmental paths contributed to relationships between facial attractiveness and IQ: biological, environmental, influences of intelligence on attractiveness, influences of attractiveness on intelligence. The findings provide a caveat to evolutionary psychologists? assumption that relationships between attractiveness and intelligence or other traits reflect an influence of ?good genes? on both, as well as to social and developmental psychologists? assumption that such relationships reflect self-fulfilling prophecy effects. Each of these mechanisms failed to explain some observed correlations.","container-title":"Personality and Social Psychology Bulletin","DOI":"10.1177/0146167202282009","ISSN":"0146-1672","issue":"2","journalAbbreviation":"Pers Soc Psychol Bull","note":"publisher: SAGE Publications Inc","page":"238-249","source":"SAGE Journals","title":"Looking Smart and Looking Good: Facial Cues to Intelligence and their Origins","title-short":"Looking Smart and Looking Good","volume":"28","author":[{"family":"Zebrowitz","given":"Leslie A."},{"family":"Hall","given":"Judith A."},{"family":"Murphy","given":"Nora A."},{"family":"Rhodes","given":"Gillian"}],"issued":{"date-parts":[["2002",2,1]]},"citation-key":"ZebrowitzLookingSmartLooking2002"}}],"schema":"https://github.com/citation-style-language/schema/raw/master/csl-citation.json"} </w:instrText>
      </w:r>
      <w:r w:rsidR="00DD72DB">
        <w:rPr>
          <w:rFonts w:ascii="Times New Roman" w:hAnsi="Times New Roman" w:cs="Times New Roman"/>
          <w:color w:val="000000" w:themeColor="text1"/>
          <w:lang w:eastAsia="zh-CN"/>
        </w:rPr>
        <w:fldChar w:fldCharType="separate"/>
      </w:r>
      <w:r w:rsidR="00DD72DB" w:rsidRPr="00DD72DB">
        <w:rPr>
          <w:rFonts w:ascii="Times New Roman" w:hAnsi="Times New Roman" w:cs="Times New Roman" w:hint="eastAsia"/>
        </w:rPr>
        <w:t>(2002)</w:t>
      </w:r>
      <w:r w:rsidR="00DD72DB">
        <w:rPr>
          <w:rFonts w:ascii="Times New Roman" w:hAnsi="Times New Roman" w:cs="Times New Roman"/>
          <w:color w:val="000000" w:themeColor="text1"/>
          <w:lang w:eastAsia="zh-CN"/>
        </w:rPr>
        <w:fldChar w:fldCharType="end"/>
      </w:r>
      <w:r w:rsidR="00DD72DB">
        <w:rPr>
          <w:rFonts w:ascii="Times New Roman" w:hAnsi="Times New Roman" w:cs="Times New Roman" w:hint="eastAsia"/>
          <w:color w:val="000000" w:themeColor="text1"/>
          <w:lang w:eastAsia="zh-CN"/>
        </w:rPr>
        <w:t xml:space="preserve"> </w:t>
      </w:r>
      <w:r w:rsidRPr="0075697E">
        <w:rPr>
          <w:rFonts w:ascii="Times New Roman" w:hAnsi="Times New Roman" w:cs="Times New Roman"/>
          <w:color w:val="000000" w:themeColor="text1"/>
          <w:lang w:eastAsia="zh-CN"/>
        </w:rPr>
        <w:t>proposed a developmental model of the attractiveness-intelligence relationship, suggesting that various developmental pathways, such as genetic and environmental influences, contribute to this association. Contrary to earlier meta-analyses</w:t>
      </w:r>
      <w:r w:rsidR="00DD72DB">
        <w:rPr>
          <w:rFonts w:ascii="Times New Roman" w:hAnsi="Times New Roman" w:cs="Times New Roman" w:hint="eastAsia"/>
          <w:color w:val="000000" w:themeColor="text1"/>
          <w:lang w:eastAsia="zh-CN"/>
        </w:rPr>
        <w:t xml:space="preserve"> </w:t>
      </w:r>
      <w:r w:rsidR="00DD72DB">
        <w:rPr>
          <w:rFonts w:ascii="Times New Roman" w:hAnsi="Times New Roman" w:cs="Times New Roman"/>
          <w:color w:val="000000" w:themeColor="text1"/>
          <w:lang w:eastAsia="zh-CN"/>
        </w:rPr>
        <w:fldChar w:fldCharType="begin"/>
      </w:r>
      <w:r w:rsidR="00DD72DB">
        <w:rPr>
          <w:rFonts w:ascii="Times New Roman" w:hAnsi="Times New Roman" w:cs="Times New Roman"/>
          <w:color w:val="000000" w:themeColor="text1"/>
          <w:lang w:eastAsia="zh-CN"/>
        </w:rPr>
        <w:instrText xml:space="preserve"> ADDIN ZOTERO_ITEM CSL_CITATION {"citationID":"UxKHNHwG","properties":{"formattedCitation":"(Feingold, 1992)","plainCitation":"(Feingold, 1992)","noteIndex":0},"citationItems":[{"id":550874,"uris":["http://zotero.org/users/6113531/items/2YTZTNHU"],"itemData":{"id":550874,"type":"article-journal","container-title":"Psychological Bulletin","DOI":"10.1037/0033-2909.111.2.304","ISSN":"1939-1455, 0033-2909","issue":"2","journalAbbreviation":"Psychological Bulletin","language":"en","page":"304-341","source":"DOI.org (Crossref)","title":"Good-looking people are not what we think.","volume":"111","author":[{"family":"Feingold","given":"Alan"}],"issued":{"date-parts":[["1992",3]]},"citation-key":"FeingoldGoodlookingpeopleare1992"}}],"schema":"https://github.com/citation-style-language/schema/raw/master/csl-citation.json"} </w:instrText>
      </w:r>
      <w:r w:rsidR="00DD72DB">
        <w:rPr>
          <w:rFonts w:ascii="Times New Roman" w:hAnsi="Times New Roman" w:cs="Times New Roman"/>
          <w:color w:val="000000" w:themeColor="text1"/>
          <w:lang w:eastAsia="zh-CN"/>
        </w:rPr>
        <w:fldChar w:fldCharType="separate"/>
      </w:r>
      <w:r w:rsidR="00DD72DB" w:rsidRPr="00DD72DB">
        <w:rPr>
          <w:rFonts w:ascii="Times New Roman" w:hAnsi="Times New Roman" w:cs="Times New Roman" w:hint="eastAsia"/>
        </w:rPr>
        <w:t>(Feingold, 1992)</w:t>
      </w:r>
      <w:r w:rsidR="00DD72DB">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their findings showed a consistent link between intelligence and attractiveness from childhood through middle adulthood. Building on the good genes hypothesis</w:t>
      </w:r>
      <w:r w:rsidR="00DD72DB">
        <w:rPr>
          <w:rFonts w:ascii="Times New Roman" w:hAnsi="Times New Roman" w:cs="Times New Roman" w:hint="eastAsia"/>
          <w:color w:val="000000" w:themeColor="text1"/>
          <w:lang w:eastAsia="zh-CN"/>
        </w:rPr>
        <w:t xml:space="preserve"> </w:t>
      </w:r>
      <w:r w:rsidR="00DD72DB">
        <w:rPr>
          <w:rFonts w:ascii="Times New Roman" w:hAnsi="Times New Roman" w:cs="Times New Roman"/>
          <w:color w:val="000000" w:themeColor="text1"/>
          <w:lang w:eastAsia="zh-CN"/>
        </w:rPr>
        <w:fldChar w:fldCharType="begin"/>
      </w:r>
      <w:r w:rsidR="00DD72DB">
        <w:rPr>
          <w:rFonts w:ascii="Times New Roman" w:hAnsi="Times New Roman" w:cs="Times New Roman"/>
          <w:color w:val="000000" w:themeColor="text1"/>
          <w:lang w:eastAsia="zh-CN"/>
        </w:rPr>
        <w:instrText xml:space="preserve"> ADDIN ZOTERO_ITEM CSL_CITATION {"citationID":"D2fFlxf6","properties":{"formattedCitation":"(Thornhill &amp; Gangestad, 1993, 1999)","plainCitation":"(Thornhill &amp; Gangestad, 1993, 1999)","noteIndex":0},"citationItems":[{"id":544053,"uris":["http://zotero.org/users/6113531/items/X8G6LXF2"],"itemData":{"id":544053,"type":"article-journal","container-title":"Human Nature","DOI":"10.1007/BF02692201","ISSN":"1045-6767, 1936-4776","issue":"3","journalAbbreviation":"Human Nature","language":"en","license":"http://www.springer.com/tdm","page":"237-269","source":"DOI.org (Crossref)","title":"Human facial beauty: Averageness, symmetry, and parasite resistance","title-short":"Human facial beauty","volume":"4","author":[{"family":"Thornhill","given":"Randy"},{"family":"Gangestad","given":"Steven W."}],"issued":{"date-parts":[["1993",9]]},"citation-key":"ThornhillHumanfacialbeauty1993"}},{"id":550532,"uris":["http://zotero.org/users/6113531/items/6YFWJLQ8"],"itemData":{"id":550532,"type":"article-journal","abstract":"Humans in societies around the world discriminate between potential mates on the basis of attractiveness in ways that can dramatically affect their lives. From an evolutionary perspective, a reasonable working hypothesis is that the psychological mechanisms underlying attractiveness judgments are adaptations that have evolved in the service of choosing a mate so as to increase gene propagation throughout evolutionary history. The main hypothesis that has directed evolutionary psychology research into facial attractiveness is that these judgments reflect information about what can be broadly defined as an individual’s health. This has been investigated by examining whether attractiveness judgments show special design for detecting cues that allow us to make assessments of overall phenotypic condition. This review examines the three major lines of research that have been pursued in order to answer the question of whether attractiveness reflects non-obvious indicators of phenotypic condition. These are studies that have examined facial symmetry, averageness, and secondary sex characteristics as hormone markers.","container-title":"Trends in Cognitive Sciences","DOI":"10.1016/S1364-6613(99)01403-5","ISSN":"1364-6613","issue":"12","journalAbbreviation":"Trends in Cognitive Sciences","page":"452-460","source":"ScienceDirect","title":"Facial attractiveness","volume":"3","author":[{"family":"Thornhill","given":"Randy"},{"family":"Gangestad","given":"Steven W."}],"issued":{"date-parts":[["1999",12,1]]},"citation-key":"ThornhillFacialattractiveness1999"}}],"schema":"https://github.com/citation-style-language/schema/raw/master/csl-citation.json"} </w:instrText>
      </w:r>
      <w:r w:rsidR="00DD72DB">
        <w:rPr>
          <w:rFonts w:ascii="Times New Roman" w:hAnsi="Times New Roman" w:cs="Times New Roman"/>
          <w:color w:val="000000" w:themeColor="text1"/>
          <w:lang w:eastAsia="zh-CN"/>
        </w:rPr>
        <w:fldChar w:fldCharType="separate"/>
      </w:r>
      <w:r w:rsidR="00DD72DB" w:rsidRPr="00DD72DB">
        <w:rPr>
          <w:rFonts w:ascii="Times New Roman" w:hAnsi="Times New Roman" w:cs="Times New Roman" w:hint="eastAsia"/>
        </w:rPr>
        <w:t>(Thornhill &amp; Gangestad, 1993, 1999)</w:t>
      </w:r>
      <w:r w:rsidR="00DD72DB">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w:t>
      </w:r>
      <w:proofErr w:type="spellStart"/>
      <w:r w:rsidRPr="0075697E">
        <w:rPr>
          <w:rFonts w:ascii="Times New Roman" w:hAnsi="Times New Roman" w:cs="Times New Roman"/>
          <w:color w:val="000000" w:themeColor="text1"/>
          <w:lang w:eastAsia="zh-CN"/>
        </w:rPr>
        <w:t>Zebrowitz</w:t>
      </w:r>
      <w:proofErr w:type="spellEnd"/>
      <w:r w:rsidRPr="0075697E">
        <w:rPr>
          <w:rFonts w:ascii="Times New Roman" w:hAnsi="Times New Roman" w:cs="Times New Roman"/>
          <w:color w:val="000000" w:themeColor="text1"/>
          <w:lang w:eastAsia="zh-CN"/>
        </w:rPr>
        <w:t xml:space="preserve"> et al. introduced the bad genes hypothesis and the face overgeneralization hypothesis</w:t>
      </w:r>
      <w:r w:rsidR="00CD72A2">
        <w:rPr>
          <w:rFonts w:ascii="Times New Roman" w:hAnsi="Times New Roman" w:cs="Times New Roman" w:hint="eastAsia"/>
          <w:color w:val="000000" w:themeColor="text1"/>
          <w:lang w:eastAsia="zh-CN"/>
        </w:rPr>
        <w:t xml:space="preserve">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{"citationID":"rftVaOS5","properties":{"formattedCitation":"(Zebrowitz, 2017; Zebrowitz et al., 2003; Zebrowitz &amp; Rhodes, 2004)","plainCitation":"(Zebrowitz, 2017; Zebrowitz et al., 2003; Zebrowitz &amp; Rhodes, 2004)","noteIndex":0},"citationItems":[{"id":292852,"uris":["http://zotero.org/users/6113531/items/C98EZHEQ"],"itemData":{"id":292852,"type":"article-journal","abstract":"Although cultural wisdom warns us not to judge a book by its cover, we seem unable to inhibit this tendency even though it can lead to inaccurate impressions of people’s psychological traits and has significant social consequences. One explanation for this paradox is that first impressions from faces reflect overgeneralizations of adaptive impressions of categories of people with structurally similar faces (including babies, familiar or unfamiliar people, evolutionarily unfit people, and people expressing a variety of emotions). Research testing these overgeneralization hypotheses has elucidated why we form first impressions from faces, what impressions we form, and what cues influence these impressions. This article focuses on commonalities in impressions across diverse perceivers, with additional brief attention given to individual differences in impressions and impression accuracy.","container-title":"Current Directions in Psychological Science","DOI":"10.1177/0963721416683996","ISSN":"0963-7214, 1467-8721","issue":"3","journalAbbreviation":"Curr Dir Psychol Sci","language":"en","page":"237-242","source":"DOI.org (Crossref)","title":"First Impressions From Faces","volume":"26","author":[{"family":"Zebrowitz","given":"Leslie A."}],"issued":{"date-parts":[["2017",6]]},"citation-key":"ZebrowitzFirstImpressionsFaces2017"}},{"id":540410,"uris":["http://zotero.org/users/6113531/items/T7RR9GE6"],"itemData":{"id":540410,"type":"article-journal","abstract":"Connectionist modeling experiments tested anomalous-face and baby-face overgeneralization hypotheses proposed to explain consensual trait impressions of faces. Activation of a neural network unit trained to respond to anomalous faces predicted impressions of normal adult faces varying in attractiveness as well as several elderly stereotypes. Activation of a neural network unit trained to respond to babies' faces predicted impressions of adults varying in babyfaceness as well as 1 elderly stereotype. Thus, similarities of normal adult faces to anomalous faces or babies 'faces contribute to impressions of them quite apart from knowledge of overlapping social stereotypes. The evolutionary importance of appropriate responses to unfit individuals or babies is presumed to produce a strong response preparedness that is overgeneralized to faces resembling the unfit or babies.","container-title":"Personality and Social Psychology Review","DOI":"10.1207/S15327957PSPR0703_01","ISSN":"1088-8683, 1532-7957","issue":"3","journalAbbreviation":"Pers Soc Psychol Rev","language":"en","license":"http://journals.sagepub.com/page/policies/text-and-data-mining-license","page":"194-215","source":"DOI.org (Crossref)","title":"Trait Impressions as Overgeneralized Responses to Adaptively Significant Facial Qualities: Evidence from Connectionist Modeling","title-short":"Trait Impressions as Overgeneralized Responses to Adaptively Significant Facial Qualities","volume":"7","author":[{"family":"Zebrowitz","given":"Leslie A."},{"family":"Fellous","given":"Jean-Marc"},{"family":"Mignault","given":"Alain"},{"family":"Andreoletti","given":"Carrie"}],"issued":{"date-parts":[["2003",8]]},"citation-key":"ZebrowitzTraitImpressionsOvergeneralized2003"}},{"id":549211,"uris":["http://zotero.org/users/6113531/items/QRAIYFG5"],"itemData":{"id":549211,"type":"article-journal","abstract":"The bad genes and anomalous face overgeneralization accounts of facial preferences were tested by examining cue validity, cue utilization, and accuracy in judging health and intelligence from faces in the upper and lower halves of the distributions of attractiveness and its components: averageness, symmetry, and masculinity. Consistent with the bad genes hypothesis, facial attractiveness, averageness, symmetry, and male face masculinity each provided valid cues to intelligence and/or health for faces in the lower but not the upper halves of the distributions of these facial qualities. Consistent with the anomalous face overgeneralization hypothesis, attractiveness and its components were utilized as cues not only for faces in the lower halves of the distributions, but also for those in the upper halves. Intelligence and health were judged accurately for faces in the lower but not the upper half of the attractiveness distribution, and attractiveness mediated this accuracy at all ages except adolescence. Since adolescence is the prime mating age, the latter finding raises questions about the utility of attractiveness as an evolved mechanism to ensure the selection of high quality mates.","container-title":"Journal of Nonverbal Behavior","DOI":"10.1023/B:JONB.0000039648.30935.1b","ISSN":"1573-3653","issue":"3","journalAbbreviation":"Journal of Nonverbal Behavior","language":"en","page":"167-185","source":"Springer Link","title":"Sensitivity to “Bad Genes” and the Anomalous Face Overgeneralization Effect: Cue Validity, Cue Utilization, and Accuracy in Judging Intelligence and Health","title-short":"Sensitivity to “Bad Genes” and the Anomalous Face Overgeneralization Effect","volume":"28","author":[{"family":"Zebrowitz","given":"Leslie A."},{"family":"Rhodes","given":"Gillian"}],"issued":{"date-parts":[["2004",9,1]]},"citation-key":"ZebrowitzSensitivityBadGenes2004"}}],"schema":"https://github.com/citation-style-language/schema/raw/master/csl-citation.json"}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(Zebrowitz, 2017; Zebrowitz et al., 2003; Zebrowitz &amp; Rhodes, 2004)</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proposing that while attractiveness predicts intelligence at lower levels, people tend to overgeneralize this association across the full </w:t>
      </w:r>
      <w:r>
        <w:rPr>
          <w:rFonts w:ascii="Times New Roman" w:hAnsi="Times New Roman" w:cs="Times New Roman" w:hint="eastAsia"/>
          <w:color w:val="000000" w:themeColor="text1"/>
          <w:lang w:eastAsia="zh-CN"/>
        </w:rPr>
        <w:t>range</w:t>
      </w:r>
      <w:r w:rsidRPr="0075697E">
        <w:rPr>
          <w:rFonts w:ascii="Times New Roman" w:hAnsi="Times New Roman" w:cs="Times New Roman"/>
          <w:color w:val="000000" w:themeColor="text1"/>
          <w:lang w:eastAsia="zh-CN"/>
        </w:rPr>
        <w:t xml:space="preserve"> of attractiveness. In response, another evolutionary theory emerged—the assortative mating hypothesis—which challenges the idea that the beauty-is-good effect is purely a stereotype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{"citationID":"fQL3Szos","properties":{"formattedCitation":"(Kanazawa, 2004, 2006)","plainCitation":"(Kanazawa, 2004, 2006)","noteIndex":0},"citationItems":[{"id":535949,"uris":["http://zotero.org/users/6113531/items/T4NQHPGX"],"itemData":{"id":535949,"type":"article-journal","abstract":"Empirical studies demonstrate that individuals perceive physically attractive others to be more intelligent than physically unattractive others. While most researchers dismiss this perception as a ‘‘bias’’ or ‘‘stereotype,’’ we contend that individuals have this perception because beautiful people indeed are more intelligent. The conclusion that beautiful people are more intelligent follows from four assumptions. (1) Men who are more intelligent are more likely to attain higher status than men who are less intelligent. (2) Higher-status men are more likely to mate with more beautiful women than lower-status men. (3) Intelligence is heritable. (4) Beauty is heritable. If all four assumptions are empirically true, then the conclusion that beautiful people are more intelligent is logically true, making it a proven theorem. We present empirical evidence for each of the four assumptions. While we concentrate on the relationship between beauty and intelligence in this paper, our evolutionary psychological explanation can account for a correlation between physical attractiveness and any other heritable trait that helps men attain higher status (such as aggression and social skills).","container-title":"Intelligence","DOI":"10.1016/j.intell.2004.03.003","ISSN":"01602896","issue":"3","journalAbbreviation":"Intelligence","language":"en","license":"https://www.elsevier.com/tdm/userlicense/1.0/","page":"227-243","source":"DOI.org (Crossref)","title":"Why beautiful people are more intelligent","volume":"32","author":[{"family":"Kanazawa","given":"S"}],"issued":{"date-parts":[["2004",5]]},"citation-key":"KanazawaWhybeautifulpeople2004"}},{"id":539036,"uris":["http://zotero.org/users/6113531/items/CQTW4WIC"],"itemData":{"id":539036,"type":"article-journal","abstract":"The generalized Trivers–Willard hypothesis (gTWH) [Kanazawa, S., 2005a. Big and tall parents have more sons; further generalizations of the Trivers–Willard hypothesis. J. Theor. Biol. 235, 583–590] proposes that parents who possess any heritable trait which increases the male reproductive success at a greater rate than female reproductive success in a given environment have a higher-than-expected offspring sex ratio, and parents who possess any heritable trait which increases the female reproductive success at a greater rate than male reproductive success in a given environment have a lower-than-expected offspring sex ratio. One heritable trait which increases the reproductive success of sons signiﬁcantly more than that of daughters in the ancestral environment is the tendency toward violence and aggression. I therefore predict that violent parents have a higher-than-expected offspring sex ratio (more sons). The analysis of both American samples and a British sample demonstrates that battered women, who are mated to violent men, have signiﬁcantly more sons than daughters.","container-title":"Journal of Theoretical Biology","DOI":"10.1016/j.jtbi.2005.08.010","ISSN":"00225193","issue":"4","journalAbbreviation":"Journal of Theoretical Biology","language":"en","license":"https://www.elsevier.com/tdm/userlicense/1.0/","page":"450-459","source":"DOI.org (Crossref)","title":"Violent men have more sons: Further evidence for the generalized Trivers–Willard hypothesis (gTWH)","title-short":"Violent men have more sons","volume":"239","author":[{"family":"Kanazawa","given":"Satoshi"}],"issued":{"date-parts":[["2006",4]]},"citation-key":"KanazawaViolentmenhave2006"}}],"schema":"https://github.com/citation-style-language/schema/raw/master/csl-citation.json"}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(Kanazawa, 2004, 2006)</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This account suggests that individuals pair based on traits that increase status, leading men to mate with more attractive women. </w:t>
      </w:r>
      <w:r>
        <w:rPr>
          <w:rFonts w:ascii="Times New Roman" w:hAnsi="Times New Roman" w:cs="Times New Roman" w:hint="eastAsia"/>
          <w:color w:val="000000" w:themeColor="text1"/>
          <w:lang w:eastAsia="zh-CN"/>
        </w:rPr>
        <w:t xml:space="preserve">Resulting offspring is thus higher in both traits characterizing their parents. </w:t>
      </w:r>
      <w:r w:rsidRPr="0075697E">
        <w:rPr>
          <w:rFonts w:ascii="Times New Roman" w:hAnsi="Times New Roman" w:cs="Times New Roman"/>
          <w:color w:val="000000" w:themeColor="text1"/>
          <w:lang w:eastAsia="zh-CN"/>
        </w:rPr>
        <w:t xml:space="preserve">A recent version of this theory also accommodates potential nonlinear relationships between traits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{"citationID":"iPtcUlX9","properties":{"formattedCitation":"(Conroy-Beam et al., 2019)","plainCitation":"(Conroy-Beam et al., 2019)","noteIndex":0},"citationItems":[{"id":539855,"uris":["http://zotero.org/users/6113531/items/9P2HB97E"],"itemData":{"id":539855,"type":"article-journal","abstract":"Mate choice lies close to differential reproduction, the engine of evolution. Patterns of mate choice consequently have power to direct the course of evolution. Here we provide evidence suggesting one pattern of human mate choice—the tendency for mates to be similar in overall desirability—caused the evolution of a structure of correlations that we call the d factor. We use agent-based models to demonstrate that assortative mating causes the evolution of a positive manifold of desirability, d, such that an individual who is desirable as a mate along any one dimension tends to be desirable across all other dimensions. Further, we use a large cross-cultural sample with n = 14,478 from 45 countries around the world to show that this d-factor emerges in human samples, is a cross-cultural universal, and is patterned in a way consistent with an evolutionary history of assortative mating. Our results suggest that assortative mating can explain the evolution of a broad structure of human trait covariation.","container-title":"Evolution and Human Behavior","DOI":"10.1016/j.evolhumbehav.2019.06.003","ISSN":"10905138","issue":"5","journalAbbreviation":"Evolution and Human Behavior","language":"en","page":"479-491","source":"DOI.org (Crossref)","title":"Assortative mating and the evolution of desirability covariation","volume":"40","author":[{"family":"Conroy-Beam","given":"Daniel"},{"family":"Roney","given":"James R."},{"family":"Lukaszewski","given":"Aaron W."},{"family":"Buss","given":"David M."},{"family":"Asao","given":"Kelly"},{"family":"Sorokowska","given":"Agnieszka"},{"family":"Sorokowski","given":"Piotr"},{"family":"Aavik","given":"Toivo"},{"family":"Akello","given":"Grace"},{"family":"Alhabahba","given":"Mohammad Madallh"},{"family":"Alm","given":"Charlotte"},{"family":"Amjad","given":"Naumana"},{"family":"Anjum","given":"Afifa"},{"family":"Atama","given":"Chiemezie S."},{"family":"Atamtürk Duyar","given":"Derya"},{"family":"Ayebare","given":"Richard"},{"family":"Batres","given":"Carlota"},{"family":"Bendixen","given":"Mons"},{"family":"Bensafia","given":"Aicha"},{"family":"Bertoni","given":"Anna"},{"family":"Bizumic","given":"Boris"},{"family":"Boussena","given":"Mahmoud"},{"family":"Butovskaya","given":"Marina"},{"family":"Can","given":"Seda"},{"family":"Cantarero","given":"Katarzyna"},{"family":"Carrier","given":"Antonin"},{"family":"Cetinkaya","given":"Hakan"},{"family":"Croy","given":"Ilona"},{"family":"Cueto","given":"Rosa María"},{"family":"Czub","given":"Marcin"},{"family":"Donato","given":"Silvia"},{"family":"Dronova","given":"Daria"},{"family":"Dural","given":"Seda"},{"family":"Duyar","given":"Izzet"},{"family":"Ertugrul","given":"Berna"},{"family":"Espinosa","given":"Agust</w:instrText>
      </w:r>
      <w:r w:rsidR="00CD72A2">
        <w:rPr>
          <w:rFonts w:ascii="Times New Roman" w:hAnsi="Times New Roman" w:cs="Times New Roman" w:hint="eastAsia"/>
          <w:color w:val="000000" w:themeColor="text1"/>
          <w:lang w:eastAsia="zh-CN"/>
        </w:rPr>
        <w:instrText>í</w:instrText>
      </w:r>
      <w:r w:rsidR="00CD72A2">
        <w:rPr>
          <w:rFonts w:ascii="Times New Roman" w:hAnsi="Times New Roman" w:cs="Times New Roman"/>
          <w:color w:val="000000" w:themeColor="text1"/>
          <w:lang w:eastAsia="zh-CN"/>
        </w:rPr>
        <w:instrText xml:space="preserve">n"},{"family":"Estevan","given":"Ignacio"},{"family":"Esteves","given":"Carla Sofia"},{"family":"Fang","given":"Luxi"},{"family":"Frackowiak","given":"Tomasz"},{"family":"Contreras Garduño","given":"Jorge"},{"family":"González","given":"Karina Ugalde"},{"family":"Guemaz","given":"Farida"},{"family":"Gyuris","given":"Petra"},{"family":"Halamová","given":"Mária"},{"family":"Herak","given":"Iskra"},{"family":"Horvat","given":"Marina"},{"family":"Hromatko","given":"Ivana"},{"family":"Hui","given":"Chin-Ming"},{"family":"Iafrate","given":"Raffaella"},{"family":"Jaafar","given":"Jas Laile"},{"family":"Jiang","given":"Feng"},{"family":"Kafetsios","given":"Konstantinos"},{"family":"Kavčič","given":"Tina"},{"family":"Kennair","given":"Leif Edward Ottesen"},{"family":"Kervyn","given":"Nicolas"},{"family":"Ha","given":"Truong Thi Khanh"},{"family":"Khilji","given":"Imran Ahmed"},{"family":"Köbis","given":"Nils C."},{"family":"Lan","given":"Hoang Moc"},{"family":"Láng","given":"András"},{"family":"Lennard","given":"Georgina R."},{"family":"León","given":"Ernesto"},{"family":"Lindholm","given":"Torun"},{"family":"Linh","given":"Trinh Thi"},{"family":"Lopez","given":"Giulia"},{"family":"Van Luot","given":"Nguyen"},{"family":"Mailhos","given":"Alvaro"},{"family":"Manesi","given":"Zoi"},{"family":"Martinez","given":"Rocio"},{"family":"McKerchar","given":"Sarah L."},{"family":"Meskó","given":"Norbert"},{"family":"Misra","given":"Girishwar"},{"family":"Monaghan","given":"Conal"},{"family":"Mora","given":"Emanuel C."},{"family":"Moya-Garófano","given":"Alba"},{"family":"Musil","given":"Bojan"},{"family":"Natividade","given":"Jean Carlos"},{"family":"Niemczyk","given":"Agnieszka"},{"family":"Nizharadze","given":"George"},{"family":"Oberzaucher","given":"Elisabeth"},{"family":"Oleszkiewicz","given":"Anna"},{"family":"Omar-Fauzee","given":"Mohd Sofian"},{"family":"Onyishi","given":"Ike E."},{"family":"Özener","given":"Baris"},{"family":"Pagani","given":"Ariela Francesca"},{"family":"Pakalniskiene","given":"Vilmante"},{"family":"Parise","given":"Miriam"},{"family":"Pazhoohi","given":"Farid"},{"family":"Pisanski","given":"Annette"},{"family":"Pisanski","given":"Katarzyna"},{"family":"Ponciano","given":"Edna"},{"family":"Popa","given":"Camelia"},{"family":"Prokop","given":"Pavol"},{"family":"Rizwan","given":"Muhammad"},{"family":"Sainz","given":"Mario"},{"family":"Salkičević","given":"Svjetlana"},{"family":"Sargautyte","given":"Ruta"},{"family":"Sarmány-Schuller","given":"Ivan"},{"family":"Schmehl","given":"Susanne"},{"family":"Sharad","given":"Shivantika"},{"family":"Siddiqui","given":"Razi Sultan"},{"family":"Simonetti","given":"Franco"},{"family":"Stoyanova","given":"Stanislava Yordanova"},{"family":"Tadinac","given":"Meri"},{"family":"Varella","given":"Marco Antonio Correa"},{"family":"Vauclair","given":"Christin-Melanie"},{"family":"Vega","given":"Luis Diego"},{"family":"Widarini","given":"Dwi Ajeng"},{"family":"Yoo","given":"Gyesook"},{"family":"Zaťková","given":"Marta"},{"family":"Zupančič","given":"Maja"}],"issued":{"date-parts":[["2019",9]]},"citation-key":"Conroy-BeamAssortativematingevolution2019"}}],"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(Conroy-Beam et al., 2019)</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However, the predictive power of the assortative mating hypothesis may be limited in monogamous societies</w:t>
      </w:r>
      <w:r w:rsidR="00CD72A2">
        <w:rPr>
          <w:rFonts w:ascii="Times New Roman" w:hAnsi="Times New Roman" w:cs="Times New Roman" w:hint="eastAsia"/>
          <w:color w:val="000000" w:themeColor="text1"/>
          <w:lang w:eastAsia="zh-CN"/>
        </w:rPr>
        <w:t xml:space="preserve"> and thus was not fully supported by subsequent studies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{"citationID":"bb7ujDto","properties":{"formattedCitation":"(Mitchem et al., 2015)","plainCitation":"(Mitchem et al., 2015)","noteIndex":0},"citationItems":[{"id":540919,"uris":["http://zotero.org/users/6113531/items/YXNGRIN7"],"itemData":{"id":540919,"type":"article-journal","abstract":"Theories in both evolutionary and social psychology suggest that a positive correlation should exist between facial attractiveness and general intelligence, and several empirical observations appear to corroborate this expectation. Using highly reliable measures of facial attractiveness and IQ in a large sample of identical and fraternal twins and their siblings, we found no evidence for a phenotypic correlation between these traits. Likewise, neither the genetic nor the environmental latent factor correlations were statistically signiﬁcant. We supplemented our analyses of new data with a simple meta-analysis that found evidence of publication bias among past studies of the relationship between facial attractiveness and intelligence. In view of these results, we suggest that previously published reports may have overestimated the strength of the relationship and that the theoretical bases for the predicted attractiveness–intelligence correlation may need to be reconsidered.","container-title":"Evolution and Human Behavior","DOI":"10.1016/j.evolhumbehav.2014.11.009","ISSN":"10905138","issue":"3","journalAbbreviation":"Evolution and Human Behavior","language":"en","page":"240-247","source":"DOI.org (Crossref)","title":"No relationship between intelligence and facial attractiveness in a large, genetically informative sample","volume":"36","author":[{"family":"Mitchem","given":"Dorian G."},{"family":"Zietsch","given":"Brendan P."},{"family":"Wright","given":"Margaret J."},{"family":"Martin","given":"Nicholas G."},{"family":"Hewitt","given":"John K."},{"family":"Keller","given":"Matthew C."}],"issued":{"date-parts":[["2015",5]]},"citation-key":"MitchemNorelationshipintelligence2015"}}],"schema":"https://github.com/citation-style-language/schema/raw/master/csl-citation.json"}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(Mitchem et al., 2015)</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w:t>
      </w:r>
      <w:r w:rsidR="00344A83" w:rsidRPr="00344A83">
        <w:rPr>
          <w:rFonts w:ascii="Times New Roman" w:hAnsi="Times New Roman" w:cs="Times New Roman"/>
          <w:color w:val="000000" w:themeColor="text1"/>
          <w:lang w:eastAsia="zh-CN"/>
        </w:rPr>
        <w:t xml:space="preserve"> </w:t>
      </w:r>
    </w:p>
    <w:p w14:paraId="35D82B5C" w14:textId="3CBF9EBC" w:rsidR="00344A83" w:rsidRPr="00344A83" w:rsidRDefault="0075697E" w:rsidP="00282F3B">
      <w:pPr>
        <w:pStyle w:val="ae"/>
        <w:ind w:firstLine="420"/>
        <w:rPr>
          <w:rFonts w:ascii="Times New Roman" w:hAnsi="Times New Roman" w:cs="Times New Roman"/>
          <w:color w:val="000000" w:themeColor="text1"/>
          <w:lang w:eastAsia="zh-CN"/>
        </w:rPr>
      </w:pPr>
      <w:r w:rsidRPr="0075697E">
        <w:rPr>
          <w:rFonts w:ascii="Times New Roman" w:hAnsi="Times New Roman" w:cs="Times New Roman"/>
          <w:color w:val="000000" w:themeColor="text1"/>
          <w:lang w:eastAsia="zh-CN"/>
        </w:rPr>
        <w:t>A second trait of interest is physical health. The association between health and attractiveness remains inconsistent across both theoretical accounts and empirical findings</w:t>
      </w:r>
      <w:r w:rsidR="00CD72A2">
        <w:rPr>
          <w:rFonts w:ascii="Times New Roman" w:hAnsi="Times New Roman" w:cs="Times New Roman" w:hint="eastAsia"/>
          <w:color w:val="000000" w:themeColor="text1"/>
          <w:lang w:eastAsia="zh-CN"/>
        </w:rPr>
        <w:t xml:space="preserve">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{"citationID":"TbzpY4PF","properties":{"formattedCitation":"(De Jager et al., 2018; Kalick et al., 1998; Sheehan &amp; Hamermesh, 2024; Weeden &amp; Sabini, 2005)","plainCitation":"(De Jager et al., 2018; Kalick et al., 1998; Sheehan &amp; Hamermesh, 2024; Weeden &amp; Sabini, 2005)","noteIndex":0},"citationItems":[{"id":540791,"uris":["http://zotero.org/users/6113531/items/WYPBKKMF"],"itemData":{"id":540791,"type":"article-journal","abstract":"The relationship between facial cues and perceptions of health and attractiveness in others plays an inﬂuential role in our social interactions and mating behaviors. Several facial cues have historically been investigated in this regard, with facial adiposity being the newest addition. Evidence is mounting that a robust link exists between facial adiposity and attractiveness, as well as perceived health. Facial adiposity has also been linked to various health outcomes such as cardiovascular disease, respiratory disease, blood pressure, immune function, diabetes, arthritis, oxidative stress, hormones, and mental health. Though recent advances in the analysis of facial morphology has led to signiﬁcant strides in the description and quantiﬁcation of facial cues, it is becoming increasingly clear that there is a great deal of nuance in the way that humans use and integrate facial cues to form coherent social or health judgments of others. This paper serves as a review of the current literature on the relationship between facial adiposity, attractiveness, and health. A key component in utilizing facial adiposity as a cue to health and attractiveness perceptions is that people need to be able to estimate body mass from facial cues. To estimate the strength of the relationship between perceived facial adiposity and body mass, a meta-analysis was conducted on studies that quantiﬁed the relationship between perceived facial adiposity and BMI/percentage body fat. Summary effect size estimates indicate that participants could reliably estimate BMI from facial cues alone (r = 0.71, n = 458).","container-title":"Frontiers in Psychology","DOI":"10.3389/fpsyg.2018.02562","ISSN":"1664-1078","journalAbbreviation":"Front. Psychol.","language":"en","page":"2562","source":"DOI.org (Crossref)","title":"Facial Adiposity, Attractiveness, and Health: A Review","title-short":"Facial Adiposity, Attractiveness, and Health","volume":"9","author":[{"family":"De Jager","given":"Stefan"},{"family":"Coetzee","given":"Nicoleen"},{"family":"Coetzee","given":"Vinet"}],"issued":{"date-parts":[["2018",12,21]]},"citation-key":"DeJagerFacialAdiposityAttractiveness2018a"}},{"id":549236,"uris":["http://zotero.org/users/6113531/items/XY8QZEGT"],"itemData":{"id":549236,"type":"article-journal","abstract":"Inspired by the evolutionary conjecture that sexually selected traits function as indicators of pathogen resistance in animals and humans, we examined the notion that human facial attractiveness provides evidence of health. Using photos of 164 males and 169 females in late adolescence and health data on these individuals in adolescence, middle adulthood, and later adulthood, we found that adolescent facial attractiveness was unrelated to adolescent health for either males or females, and was not predictive of health at the later times. We also asked raters to guess the health of each stimulus person from his or her photo. Relatively attractive stimulus persons were mistakenly rated as healthier than their peers. The correlation between perceived health and medically assessed health increased when attractiveness was statistically controlled, which implies that attractiveness suppressed the accurate recognition of health. These findings may have important implications for evolutionary models.","container-title":"Psychological Science","DOI":"10.1111/1467-9280.00002","ISSN":"0956-7976","issue":"1","journalAbbreviation":"Psychol Sci","language":"en","note":"publisher: SAGE Publications Inc","page":"8-13","source":"SAGE Journals","title":"Does Human Facial Attractiveness Honestly Advertise Health? Longitudinal Data on an Evolutionary Question","title-short":"Does Human Facial Attractiveness Honestly Advertise Health?","volume":"9","author":[{"family":"Kalick","given":"S. Michael"},{"family":"Zebrowitz","given":"Leslie A."},{"family":"Langlois","given":"Judith H."},{"family":"Johnson","given":"Robert M."}],"issued":{"date-parts":[["1998",1,1]]},"citation-key":"KalickDoesHumanFacial1998"}},{"id":543121,"uris":["http://zotero.org/users/6113531/items/FJNAHP9C"],"itemData":{"id":543121,"type":"article-journal","abstract":"Social scientists have given relatively scant attention to the association between attractiveness and longevity. But attractiveness may convey underlying health, and it systematically structures critical social stratification processes. We evaluated these issues using the Wisconsin Longitudinal Study (WLS, N = 8386), a survey of Wisconsin high school graduates from 1957 which provided large samples of women and men observed until their death (or through their early 80s). In doing so, we utilized a meticulously constructed measure of facial attractiveness based on the independent ratings of high-school yearbook photographs. We used linked death information from the National Death Index-plus through 2022 and Cox proportional hazard models as well as standard life-table techniques. We found that the least attractive rated sextile of the sample had significantly higher hazards of mortality (HR: 1.168, p &lt; 0.01) compared to the middle rated four sextiles of attractiveness. This finding remained robust to the inclusion of covariates describing high-school achievement, intelligence, family background, earnings as adults, as well as mental and physical health in middle adulthood. We also found that different specifications of the attractiveness measure consistently indicated no significant differences in the mortality hazard between highly attractive and average-looking people. Using life-table techniques, we next illustrated that among women in the least attractive sextile, at age 20 their life expectancy was nearly 2 years less than others’; among men in the least attractive sextile, it was nearly 1 year less at age 20.","container-title":"Social Science &amp; Medicine","DOI":"10.1016/j.socscimed.2024.117076","ISSN":"0277-9536","journalAbbreviation":"Social Science &amp; Medicine","page":"117076","source":"ScienceDirect","title":"Looks and longevity: Do prettier people live longer?","title-short":"Looks and longevity","volume":"354","author":[{"family":"Sheehan","given":"Connor M."},{"family":"Hamermesh","given":"Daniel S."}],"issued":{"date-parts":[["2024",8,1]]},"citation-key":"SheehanLookslongevityprettier2024"}},{"id":550443,"uris":["http://zotero.org/users/6113531/items/3JJG8HEV"],"itemData":{"id":550443,"type":"article-journal","abstract":"Evidence from developed Western societies is reviewed for the claims that (a) physical attractiveness judgments are substantially based on body size and shape, symmetry, sex-typical hormonal markers, and other specific cues and (b) physical attractiveness and these cues substantially predict health. Among the cues that the authors review, only female waist-to-hip ratio and weight appear to predict both attractiveness and health in the claimed manner. Other posited cues—symmetry and sex-typical hormonal markers among them—failed to predict either attractiveness or health (or both) in either sex. The authors find that there is some indication that attractiveness has an overall relationship with health among women, but little indication that male attractiveness relates to male health.","container-title":"Psychological Bulletin","DOI":"10.1037/0033-2909.131.5.635","ISSN":"1939-1455, 0033-2909","issue":"5","journalAbbreviation":"Psychological Bulletin","language":"en","page":"635-653","source":"DOI.org (Crossref)","title":"Physical Attractiveness and Health in Western Societies: A Review.","title-short":"Physical Attractiveness and Health in Western Societies","volume":"131","author":[{"family":"Weeden","given":"Jason"},{"family":"Sabini","given":"John"}],"issued":{"date-parts":[["2005"]]},"citation-key":"WeedenPhysicalAttractivenessHealth2005"}}],"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(De Jager et al., 2018; Kalick et al., 1998; Sheehan &amp; Hamermesh, 2024; Weeden &amp; Sabini, 2005)</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The good genes hypothesis suggests that health is not merely the absence of disease but the ability to convert biological energy into fitness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{"citationID":"TH4hE6DM","properties":{"formattedCitation":"(Thornhill &amp; Gangestad, 1999)","plainCitation":"(Thornhill &amp; Gangestad, 1999)","noteIndex":0},"citationItems":[{"id":550532,"uris":["http://zotero.org/users/6113531/items/6YFWJLQ8"],"itemData":{"id":550532,"type":"article-journal","abstract":"Humans in societies around the world discriminate between potential mates on the basis of attractiveness in ways that can dramatically affect their lives. From an evolutionary perspective, a reasonable working hypothesis is that the psychological mechanisms underlying attractiveness judgments are adaptations that have evolved in the service of choosing a mate so as to increase gene propagation throughout evolutionary history. The main hypothesis that has directed evolutionary psychology research into facial attractiveness is that these judgments reflect information about what can be broadly defined as an individual’s health. This has been investigated by examining whether attractiveness judgments show special design for detecting cues that allow us to make assessments of overall phenotypic condition. This review examines the three major lines of research that have been pursued in order to answer the question of whether attractiveness reflects non-obvious indicators of phenotypic condition. These are studies that have examined facial symmetry, averageness, and secondary sex characteristics as hormone markers.","container-title":"Trends in Cognitive Sciences","DOI":"10.1016/S1364-6613(99)01403-5","ISSN":"1364-6613","issue":"12","journalAbbreviation":"Trends in Cognitive Sciences","page":"452-460","source":"ScienceDirect","title":"Facial attractiveness","volume":"3","author":[{"family":"Thornhill","given":"Randy"},{"family":"Gangestad","given":"Steven W."}],"issued":{"date-parts":[["1999",12,1]]},"citation-key":"ThornhillFacialattractiveness1999"}}],"schema":"https://github.com/citation-style-language/schema/raw/master/csl-citation.json"}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(Thornhill &amp; Gangestad, 1999)</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Supporting this, Thornhill and Gangestad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{"citationID":"XN6Vag8X","properties":{"formattedCitation":"(Thornhill &amp; Gangestad, 2006)","plainCitation":"(Thornhill &amp; Gangestad, 2006)","noteIndex":0},"citationItems":[{"id":551102,"uris":["http://zotero.org/users/6113531/items/LPU7YRKX"],"itemData":{"id":551102,"type":"article-journal","container-title":"Evolution and Human Behavior","issue":"2","note":"publisher: Elsevier","page":"131–144","source":"Google Scholar","title":"Facial sexual dimorphism, developmental stability, and susceptibility to disease in men and women","volume":"27","author":[{"family":"Thornhill","given":"Randy"},{"family":"Gangestad","given":"Steven W."}],"issued":{"date-parts":[["2006"]]},"citation-key":"ThornhillFacialsexualdimorphism2006"}}],"schema":"https://github.com/citation-style-language/schema/raw/master/csl-citation.json"}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(2006)</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found that fluctuating asymmetry, a factor contributing to lower attractiveness, is negatively associated with self-reported respiratory infections. In contrast, the bad genes hypothesis posits that attractiveness is a reliable cue for health only at the lower end of the spectrum, with the perceived link between health and attractiveness exaggerated across the full range of attractiveness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{"citationID":"bkZkIVy4","properties":{"formattedCitation":"(Zebrowitz &amp; Rhodes, 2004)","plainCitation":"(Zebrowitz &amp; Rhodes, 2004)","noteIndex":0},"citationItems":[{"id":549211,"uris":["http://zotero.org/users/6113531/items/QRAIYFG5"],"itemData":{"id":549211,"type":"article-journal","abstract":"The bad genes and anomalous face overgeneralization accounts of facial preferences were tested by examining cue validity, cue utilization, and accuracy in judging health and intelligence from faces in the upper and lower halves of the distributions of attractiveness and its components: averageness, symmetry, and masculinity. Consistent with the bad genes hypothesis, facial attractiveness, averageness, symmetry, and male face masculinity each provided valid cues to intelligence and/or health for faces in the lower but not the upper halves of the distributions of these facial qualities. Consistent with the anomalous face overgeneralization hypothesis, attractiveness and its components were utilized as cues not only for faces in the lower halves of the distributions, but also for those in the upper halves. Intelligence and health were judged accurately for faces in the lower but not the upper half of the attractiveness distribution, and attractiveness mediated this accuracy at all ages except adolescence. Since adolescence is the prime mating age, the latter finding raises questions about the utility of attractiveness as an evolved mechanism to ensure the selection of high quality mates.","container-title":"Journal of Nonverbal Behavior","DOI":"10.1023/B:JONB.0000039648.30935.1b","ISSN":"1573-3653","issue":"3","journalAbbreviation":"Journal of Nonverbal Behavior","language":"en","page":"167-185","source":"Springer Link","title":"Sensitivity to “Bad Genes” and the Anomalous Face Overgeneralization Effect: Cue Validity, Cue Utilization, and Accuracy in Judging Intelligence and Health","title-short":"Sensitivity to “Bad Genes” and the Anomalous Face Overgeneralization Effect","volume":"28","author":[{"family":"Zebrowitz","given":"Leslie A."},{"family":"Rhodes","given":"Gillian"}],"issued":{"date-parts":[["2004",9,1]]},"citation-key":"ZebrowitzSensitivityBadGenes2004"}}],"schema":"https://github.com/citation-style-language/schema/raw/master/csl-citation.json"}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(Zebrowitz &amp; Rhodes, 2004)</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w:t>
      </w:r>
      <w:r w:rsidRPr="0075697E">
        <w:rPr>
          <w:rFonts w:ascii="Times New Roman" w:hAnsi="Times New Roman" w:cs="Times New Roman"/>
          <w:color w:val="000000" w:themeColor="text1"/>
          <w:lang w:eastAsia="zh-CN"/>
        </w:rPr>
        <w:lastRenderedPageBreak/>
        <w:t xml:space="preserve">Reflecting this theoretical debate, empirical findings are similarly mixed on whether attractiveness is a reliable indicator of physical health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{"citationID":"KHGALgTM","properties":{"formattedCitation":"(Weeden &amp; Sabini, 2005)","plainCitation":"(Weeden &amp; Sabini, 2005)","noteIndex":0},"citationItems":[{"id":550443,"uris":["http://zotero.org/users/6113531/items/3JJG8HEV"],"itemData":{"id":550443,"type":"article-journal","abstract":"Evidence from developed Western societies is reviewed for the claims that (a) physical attractiveness judgments are substantially based on body size and shape, symmetry, sex-typical hormonal markers, and other specific cues and (b) physical attractiveness and these cues substantially predict health. Among the cues that the authors review, only female waist-to-hip ratio and weight appear to predict both attractiveness and health in the claimed manner. Other posited cues—symmetry and sex-typical hormonal markers among them—failed to predict either attractiveness or health (or both) in either sex. The authors find that there is some indication that attractiveness has an overall relationship with health among women, but little indication that male attractiveness relates to male health.","container-title":"Psychological Bulletin","DOI":"10.1037/0033-2909.131.5.635","ISSN":"1939-1455, 0033-2909","issue":"5","journalAbbreviation":"Psychological Bulletin","language":"en","page":"635-653","source":"DOI.org (Crossref)","title":"Physical Attractiveness and Health in Western Societies: A Review.","title-short":"Physical Attractiveness and Health in Western Societies","volume":"131","author":[{"family":"Weeden","given":"Jason"},{"family":"Sabini","given":"John"}],"issued":{"date-parts":[["2005"]]},"citation-key":"WeedenPhysicalAttractivenessHealth2005"}}],"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(Weeden &amp; Sabini, 2005)</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w:t>
      </w:r>
    </w:p>
    <w:p w14:paraId="410438AC" w14:textId="4C794DE1" w:rsidR="00344A83" w:rsidRPr="00344A83" w:rsidRDefault="0075697E" w:rsidP="0027015C">
      <w:pPr>
        <w:pStyle w:val="ae"/>
        <w:ind w:firstLine="420"/>
        <w:rPr>
          <w:rFonts w:ascii="Times New Roman" w:hAnsi="Times New Roman" w:cs="Times New Roman"/>
          <w:color w:val="000000" w:themeColor="text1"/>
          <w:lang w:eastAsia="zh-CN"/>
        </w:rPr>
      </w:pPr>
      <w:r w:rsidRPr="0075697E">
        <w:rPr>
          <w:rFonts w:ascii="Times New Roman" w:hAnsi="Times New Roman" w:cs="Times New Roman"/>
          <w:color w:val="000000" w:themeColor="text1"/>
          <w:lang w:eastAsia="zh-CN"/>
        </w:rPr>
        <w:t>The literature review revealed several meta-analyses that have examined both perceived and measured relationships between attractiveness and theoretically relevant traits. However, most of these reviews were conducted nearly 30 years ago and do not incorporate more recent empirical findings. The current study aims to perform a more comprehensive meta-analysis on the perceived and measured associations between attractiveness and key traits. In addition to attractiveness, we will focus on four traits of theoretical relevance: intelligence, health, dominance, and sociability. The first two traits are selected due to ongoing debates in the literature, while the latter two are chosen for their central role in person perception</w:t>
      </w:r>
      <w:r w:rsidR="00CD72A2">
        <w:rPr>
          <w:rFonts w:ascii="Times New Roman" w:hAnsi="Times New Roman" w:cs="Times New Roman" w:hint="eastAsia"/>
          <w:color w:val="000000" w:themeColor="text1"/>
          <w:lang w:eastAsia="zh-CN"/>
        </w:rPr>
        <w:t xml:space="preserve">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{"citationID":"KyDRa6jf","properties":{"formattedCitation":"(Abele &amp; Bruckm\\uc0\\u252{}ller, 2011; Fiske et al., 2002; Oosterhof &amp; Todorov, 2008)","plainCitation":"(Abele &amp; Bruckmüller, 2011; Fiske et al., 2002; Oosterhof &amp; Todorov, 2008)","noteIndex":0},"citationItems":[{"id":449945,"uris":["http://zotero.org/users/6113531/items/KRFCNJV7"],"itemData":{"id":449945,"type":"article-journal","abstract":"An important aim of person perception is to guide people in their actions towards others and an especially important question in this regard is whether to approach a target or not. A target's traits can be differentiated into the “Big Two” fundamental content dimensions of agency and communion. Four studies test the hypothesis that relative to agentic traits communal traits – which can also be conceptualized as “otherproﬁtable” traits – are processed preferentially because they convey more information relevant for approach vs. avoidance decisions. Across four studies, we found consistent support for this preferential processing hypothesis. Communal trait words were recognized faster (Study 1) and categorized faster with regard to valence than agentic trait words (Study 2); communal traits were inferred faster from behavior descriptions than agentic traits (Study 3); and ﬁnally, communal traits were mentioned prior to agentic ones in spontaneous descriptions of another person (Study 4). Throughout these studies the stimuli's valence (positive or negative words or behaviors) did not moderate this processing speed advantage of communal information. Participants' responses in Study 4, however, were more valence-driven for the communion dimension than for the agency dimension.","container-title":"Journal of Experimental Social Psychology","DOI":"10.1016/j.jesp.2011.03.028","ISSN":"00221031","issue":"5","journalAbbreviation":"Journal of Experimental Social Psychology","language":"en","page":"935-948","source":"DOI.org (Crossref)","title":"The bigger one of the “Big Two”? Preferential processing of communal information","title-short":"The bigger one of the “Big Two”?","volume":"47","author":[{"family":"Abele","given":"Andrea E."},{"family":"Bruckmüller","given":"Susanne"}],"issued":{"date-parts":[["2011",9]]},"citation-key":"AbelebiggeroneBig2011"}},{"id":26064,"uris":["http://zotero.org/users/6113531/items/HWXS8QE7"],"itemData":{"id":26064,"type":"article-journal","container-title":"Journal of Personality and Social Psychology","DOI":"10.1037/0022-3514.82.6.878","ISSN":"1939-1315, 0022-3514","issue":"6","journalAbbreviation":"Journal of Personality and Social Psychology","language":"en","note":"00000","page":"878-902","source":"DOI.org (Crossref)","title":"A model of (often mixed) stereotype content: Competence and warmth respectively follow from perceived status and competition.","title-short":"A model of (often mixed) stereotype content","volume":"82","author":[{"family":"Fiske","given":"Susan T."},{"family":"Cuddy","given":"Amy J. C."},{"family":"Glick","given":"Peter"},{"family":"Xu","given":"Jun"}],"issued":{"date-parts":[["2002",6]]},"citation-key":"Fiskemodeloftenmixed2002"}},{"id":441391,"uris":["http://zotero.org/users/6113531/items/HWGQ6APR"],"itemData":{"id":441391,"type":"article-journal","abstract":"People automatically evaluate faces on multiple trait dimensions, and these evaluations predict important social outcomes, ranging from electoral success to sentencing decisions. Based on behavioral studies and computer modeling, we develop a 2D model of face evaluation. First, using a principal components analysis of trait judgments of emotionally neutral faces, we identify two orthogonal dimensions, valence and dominance, that are sufficient to describe face evaluation and show that these dimensions can be approximated by judgments of trustworthiness and dominance. Second, using a data-driven statistical model for face representation, we build and validate models for representing face trustworthiness and face dominance. Third, using these models, we show that, whereas valence evaluation is more sensitive to features resembling expressions signaling whether the person should be avoided or approached, dominance evaluation is more sensitive to features signaling physical strength/weakness. Fourth, we show that important social judgments, such as threat, can be reproduced as a function of the two orthogonal dimensions of valence and dominance. The findings suggest that face evaluation involves an overgeneralization of adaptive mechanisms for inferring harmful intentions and the ability to cause harm and can account for rapid, yet not necessarily accurate, judgments from faces.","container-title":"Proceedings of the National Academy of Sciences","DOI":"10.1073/pnas.0805664105","ISSN":"0027-8424, 1091-6490","issue":"32","journalAbbreviation":"Proc. Natl. Acad. Sci. U.S.A.","language":"en","page":"11087-11092","source":"DOI.org (Crossref)","title":"The functional basis of face evaluation","volume":"105","author":[{"family":"Oosterhof","given":"Nikolaas N."},{"family":"Todorov","given":"Alexander"}],"issued":{"date-parts":[["2008",8,12]]},"citation-key":"Oosterhoffunctionalbasisface2008"}}],"schema":"https://github.com/citation-style-language/schema/raw/master/csl-citation.json"}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rPr>
        <w:t>(Abele &amp; Bruckmüller, 2011; Fiske et al., 2002; Oosterhof &amp; Todorov, 2008)</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w:t>
      </w:r>
      <w:r w:rsidR="00344A83" w:rsidRPr="00344A83">
        <w:rPr>
          <w:rFonts w:ascii="Times New Roman" w:hAnsi="Times New Roman" w:cs="Times New Roman"/>
          <w:color w:val="000000" w:themeColor="text1"/>
          <w:lang w:eastAsia="zh-CN"/>
        </w:rPr>
        <w:t xml:space="preserve"> </w:t>
      </w:r>
    </w:p>
    <w:p w14:paraId="59FEE690" w14:textId="704692A0" w:rsidR="00344A83" w:rsidRDefault="0075697E" w:rsidP="0027015C">
      <w:pPr>
        <w:pStyle w:val="ae"/>
        <w:ind w:firstLine="420"/>
        <w:rPr>
          <w:rFonts w:ascii="Times New Roman" w:hAnsi="Times New Roman" w:cs="Times New Roman"/>
          <w:color w:val="000000" w:themeColor="text1"/>
          <w:lang w:eastAsia="zh-CN"/>
        </w:rPr>
      </w:pPr>
      <w:r w:rsidRPr="0075697E">
        <w:rPr>
          <w:rFonts w:ascii="Times New Roman" w:hAnsi="Times New Roman" w:cs="Times New Roman"/>
          <w:color w:val="000000" w:themeColor="text1"/>
          <w:lang w:eastAsia="zh-CN"/>
        </w:rPr>
        <w:t>The current study advances the literature by addressing several unresolved issues from previous reviews. First, recent debates have highlighted discrepancies between perceived and measured associations with attractiveness, challenging earlier meta-analytic conclusions. It remains unclear whether these new findings overturn established conclusions. Second, new theoretical accounts and predictions for both measured and perceived traits have emerged</w:t>
      </w:r>
      <w:r w:rsidR="00CD72A2">
        <w:rPr>
          <w:rFonts w:ascii="Times New Roman" w:hAnsi="Times New Roman" w:cs="Times New Roman" w:hint="eastAsia"/>
          <w:color w:val="000000" w:themeColor="text1"/>
          <w:lang w:eastAsia="zh-CN"/>
        </w:rPr>
        <w:t xml:space="preserve">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{"citationID":"v4bc8RRZ","properties":{"formattedCitation":"(Conroy-Beam et al., 2019; De Jager et al., 2018; Kanazawa, 2004; Zebrowitz &amp; Rhodes, 2004)","plainCitation":"(Conroy-Beam et al., 2019; De Jager et al., 2018; Kanazawa, 2004; Zebrowitz &amp; Rhodes, 2004)","noteIndex":0},"citationItems":[{"id":539855,"uris":["http://zotero.org/users/6113531/items/9P2HB97E"],"itemData":{"id":539855,"type":"article-journal","abstract":"Mate choice lies close to differential reproduction, the engine of evolution. Patterns of mate choice consequently have power to direct the course of evolution. Here we provide evidence suggesting one pattern of human mate choice—the tendency for mates to be similar in overall desirability—caused the evolution of a structure of correlations that we call the d factor. We use agent-based models to demonstrate that assortative mating causes the evolution of a positive manifold of desirability, d, such that an individual who is desirable as a mate along any one dimension tends to be desirable across all other dimensions. Further, we use a large cross-cultural sample with n = 14,478 from 45 countries around the world to show that this d-factor emerges in human samples, is a cross-cultural universal, and is patterned in a way consistent with an evolutionary history of assortative mating. Our results suggest that assortative mating can explain the evolution of a broad structure of human trait covariation.","container-title":"Evolution and Human Behavior","DOI":"10.1016/j.evolhumbehav.2019.06.003","ISSN":"10905138","issue":"5","journalAbbreviation":"Evolution and Human Behavior","language":"en","page":"479-491","source":"DOI.org (Crossref)","title":"Assortative mating and the evolution of desirability covariation","volume":"40","author":[{"family":"Conroy-Beam","given":"Daniel"},{"family":"Roney","given":"James R."},{"family":"Lukaszewski","given":"Aaron W."},{"family":"Buss","given":"David M."},{"family":"Asao","given":"Kelly"},{"family":"Sorokowska","given":"Agnieszka"},{"family":"Sorokowski","given":"Piotr"},{"family":"Aavik","given":"Toivo"},{"family":"Akello","given":"Grace"},{"family":"Alhabahba","given":"Mohammad Madallh"},{"family":"Alm","given":"Charlotte"},{"family":"Amjad","given":"Naumana"},{"family":"Anjum","given":"Afifa"},{"family":"Atama","given":"Chiemezie S."},{"family":"Atamtürk Duyar","given":"Derya"},{"family":"Ayebare","given":"Richard"},{"family":"Batres","given":"Carlota"},{"family":"Bendixen","given":"Mons"},{"family":"Bensafia","given":"Aicha"},{"family":"Bertoni","given":"Anna"},{"family":"Bizumic","given":"Boris"},{"family":"Boussena","given":"Mahmoud"},{"family":"Butovskaya","given":"Marina"},{"family":"Can","given":"Seda"},{"family":"Cantarero","given":"Katarzyna"},{"family":"Carrier","given":"Antonin"},{"family":"Cetinkaya","given":"Hakan"},{"family":"Croy","given":"Ilona"},{"family":"Cueto","given":"Rosa María"},{"family":"Czub","given":"Marcin"},{"family":"Donato","given":"Silvia"},{"family":"Dronova","given":"Daria"},{"family":"Dural","given":"Seda"},{"family":"Duyar","given":"Izzet"},{"family":"Ertugrul","given":"Berna"},{"family":"Espinosa","given":"Agustín"},{"family":"Estevan","given":"Ignacio"},{"family":"Esteves","given":"Carla Sofia"},{"family":"Fang","given":"Luxi"},{"family":"Frackowiak","given":"Tomasz"},{"family":"Contreras Garduño","given":"Jorge"},{"family":"González","given":"Karina Ugalde"},{"family":"Guemaz","given":"Farida"},{"family":"Gyuris","given":"Petra"},{"family":"Halamová","given":"Mária"},{"family":"Herak","given":"Iskra"},{"family":"Horvat","given":"Marina"},{"family":"Hromatko","given":"Ivana"},{"family":"Hui","given":"Chin-Ming"},{"family":"Iafrate","given":"Raffaella"},{"family":"Jaafar","given":"Jas Laile"},{"family":"Jiang","given":"Feng"},{"family":"Kafetsios","given":"Konstantinos"},{"family":"Kavčič","given":"Tina"},{"family":"Kennair","given":"Leif Edward Ottesen"},{"family":"Kervyn","given":"Nicolas"},{"family":"Ha","given":"Truong Thi Khanh"},{"family":"Khilji","given":"Imran Ahmed"},{"family":"Köbis","given":"Nils C."},{"family":"Lan","given":"Hoang Moc"},{"family":"Láng","given":"András"},{"family":"Lennard","given":"Georgina R."},{"family":"León","given":"Ernesto"},{"family":"Lindholm","given":"Torun"},{"family":"Linh","given":"Trinh Thi"},{"family":"Lopez","given":"Giulia"},{"family":"Van Luot","given":"Nguyen"},{"family":"Mailhos","given":"Alvaro"},{"family":"Manesi","given":"Zoi"},{"family":"Martinez","given":"Rocio"},{"family":"McKerchar","given":"Sarah L."},{"family":"Meskó","given":"Norbert"},{"family":"Misra","given":"Girishwar"},{"family":"Monaghan","given":"Conal"},{"family":"Mora","given":"Emanuel C."},{"family":"Moya-Garófano","given":"Alba"},{"family":"Musil","given":"Bojan"},{"family":"Natividade","given":"Jean Carlos"},{"family":"Niemczyk","given":"Agnieszka"},{"family":"Nizharadze","given":"George"},{"family":"Oberzaucher","given":"Elisabeth"},{"family":"Oleszkiewicz","given":"Anna"},{"family":"Omar-Fauzee","given":"Mohd Sofian"},{"family":"Onyishi","given":"Ike E."},{"family":"Özener","given":"Baris"},{"family":"Pagani","given":"Ariela Francesca"},{"family":"Pakalniskiene","given":"Vilmante"},{"family":"Parise","given":"Miriam"},{"family":"Pazhoohi","given":"Farid"},{"family":"Pisanski","given":"Annette"},{"family":"Pisanski","given":"Katarzyna"},{"family":"Ponciano","given":"Edna"},{"family":"Popa","given":"Camelia"},{"family":"Prokop","given":"Pavol"},{"family":"Rizwan","given":"Muhammad"},{"family":"Sainz","given":"Mario"},{"family":"Salkičević","given":"Svjetlana"},{"family":"Sargautyte","given":"Ruta"},{"family":"Sarmány-Schuller","given":"Ivan"},{"family":"Schmehl","given":"Susanne"},{"family":"Sharad","given":"Shivantika"},{"family":"Siddiqui","given":"Razi Sultan"},{"family":"Simonetti","given":"Franco"},{"family":"Stoyanova","given":"Stanislava Yordanova"},{"family":"Tadinac","given":"Meri"},{"family":"Varella","given":"Marco Antonio Correa"},{"family":"Vauclair","given":"Christin-Melanie"},{"family":"Vega","given":"Luis Diego"},{"family":"Widarini","given":"Dwi Ajeng"},{"family":"Yoo","given":"Gyesook"},{"family":"Zaťková","given":"Marta"},{"family":"Zupančič","given":"Maja"}],"issued":{"date-parts":[["2019",9]]},"citation-key":"Conroy-BeamAssortativematingevolution2019"}},{"id":540791,"uris":["http://zotero.org/users/6113531/items/WYPBKKMF"],"itemData":{"id":540791,"type":"article-journal","abstract":"The relationship between facial cues and perceptions of health and attractiveness in others plays an inﬂuential role in our social interactions and mating behaviors. Several facial cues have historically been investigated in this regard, with facial adiposity being the newest addition. Evidence is mounting that a robust link exists between facial adiposity and attractiveness, as well as perceived health. Facial adiposity has also been linked to various health outcomes such as cardiovascular disease, respiratory disease, blood pressure, immune function, diabetes, arthritis, oxidative stress, hormones, and mental health. Though recent advances in the analysis of facial morphology has led to signiﬁcant strides in the description and quantiﬁcation of facial cues, it is becoming increasingly clear that there is a great deal of nuance in the way that humans use and integrate facial cues to form coherent social or health judgments of others. This paper serves as a review of the current literature on the relationship between facial adiposity, attractiveness, and health. A key component in utilizing facial adiposity as a cue to health and attractiveness perceptions is that people need to be able to estimate body mass from facial cues. To estimate the strength of the relationship between perceived facial adiposity and body mass, a meta-analysis was conducted on studies that quantiﬁed the relationship between perceived facial adiposity and BMI/percentage body fat. Summary effect size estimates indicate that participants could reliably estimate BMI from facial cues alone (r = 0.71, n = 458).","container-title":"Frontiers in Psychology","DOI":"10.3389/fpsyg.2018.02562","ISSN":"1664-1078","journalAbbreviation":"Front. Psychol.","language":"en","page":"2562","source":"DOI.org (Crossref)","title":"Facial Adiposity, Attractiveness, and Health: A Review","title-short":"Facial Adiposity, Attractiveness, and Health","volume":"9","author":[{"family":"De Jager","given":"Stefan"},{"family":"Coetzee","given":"Nicoleen"},{"family":"Coetzee","given":"Vinet"}],"issued":{"date-parts":[["2018",12,21]]},"citation-key":"DeJagerFacialAdiposityAttractiveness2018a"}},{"id":535949,"uris":["http://zotero.org/users/6113531/items/T4NQHPGX"],"itemData":{"id":535949,"type":"article-journal","abstract":"Empirical studies demonstrate that individuals perceive physically attractive others to be more intelligent than physically unattractive others. While most researchers dismiss this perception as a ‘‘bias’’ or ‘‘stereotype,’’ we contend that individuals have this perception because beautiful people indeed are more intelligent. The conclusion that beautiful people are more intelligent follows from four assumptions. (1) Men who are more intelligent are more likely to attain higher status than men who are less intelligent. (2) Higher-status men are more likely to mate with more beautiful women than lower-status men. (3) Intelligence is heritable. (4) Beauty is heritable. If all four assumptions are empirically true, then the conclusion that beautiful people are more intelligent is logically true, making it a proven theorem. We present empirical evidence for each of the four assumptions. While we concentrate on the relationship between beauty and intelligence in this paper, our evolutionary psychological explanation can account for a correlation between physical attractiveness and any other heritable trait that helps men attain higher status (such as aggression and social skills).","container-title":"Intelligence","DOI":"10.1016/j.intell.2004.03.003","ISSN":"01602896","issue":"3","journalAbbreviation":"Intelligence","language":"en","license":"https://www.elsevier.com/tdm/userlicense/1.0/","page":"227-243","source":"DOI.org (Crossref)","title":"Why beautiful people are more intelligent","volume":"32","author":[{"family":"Kanazawa","given":"S"}],"issued":{"date-parts":[["2004",5]]},"citation-key":"KanazawaWhybeautifulpeople2004"}},{"id":549211,"uris":["http://zotero.org/users/6113531/items/QRAIYFG5"],"itemData":{"id":549211,"type":"article-journal","abstract":"The bad genes and anomalous face overgeneralization accounts of facial preferences were tested by examining cue validity, cue utilization, and accuracy in judging health and intelligence from faces in the upper and lower halves of the distributions of attractiveness and its components: averageness, symmetry, and masculinity. Consistent with the bad genes hypothesis, facial attractiveness, averageness, symmetry, and male face masculinity each provided valid cues to intelligence and/or health for faces in the lower but not the upper halves of the distributions of these facial qualities. Consistent with the anomalous face overgeneralization hypothesis, attractiveness and its components were utilized as cues not only for faces in the lower halves of the distributions, but also for those in the upper halves. Intelligence and health were judged accurately for faces in the lower but not the upper half of the attractiveness distribution, and attractiveness mediated this accuracy at all ages except adolescence. Since adolescence is the prime mating age, the latter finding raises questions about the utility of attractiveness as an evolved mechanism to ensure the selection of high quality mates.","container-title":"Journal of Nonverbal Behavior","DOI":"10.1023/B:JONB.0000039648.30935.1b","ISSN":"1573-3653","issue":"3","journalAbbreviation":"Journal of Nonverbal Behavior","language":"en","page":"167-185","source":"Springer Link","title":"Sensitivity to “Bad Genes” and the Anomalous Face Overgeneralization Effect: Cue Validity, Cue Utilization, and Accuracy in Judging Intelligence and Health","title-short":"Sensitivity to “Bad Genes” and the Anomalous Face Overgeneralization Effect","volume":"28","author":[{"family":"Zebrowitz","given":"Leslie A."},{"family":"Rhodes","given":"Gillian"}],"issued":{"date-parts":[["2004",9,1]]},"citation-key":"ZebrowitzSensitivityBadGenes2004"}}],"schema":"https://github.com/citation-style-language/schema/raw/master/csl-citation.json"}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(Conroy-Beam et al., 2019; De Jager et al., 2018; Kanazawa, 2004; Zebrowitz &amp; Rhodes, 2004)</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xml:space="preserve">. The support for these new theories across empirical findings is still uncertain. For instance, the assortative mating hypothesis suggests that if person perception is influenced by the beauty-is-good stereotype, there should be discrepancies in the reliability of trait judgments based on how strongly they are affected by attractiveness </w:t>
      </w:r>
      <w:r w:rsidR="00CD72A2">
        <w:rPr>
          <w:rFonts w:ascii="Times New Roman" w:hAnsi="Times New Roman" w:cs="Times New Roman"/>
          <w:color w:val="000000" w:themeColor="text1"/>
          <w:lang w:eastAsia="zh-CN"/>
        </w:rPr>
        <w:fldChar w:fldCharType="begin"/>
      </w:r>
      <w:r w:rsidR="00CD72A2">
        <w:rPr>
          <w:rFonts w:ascii="Times New Roman" w:hAnsi="Times New Roman" w:cs="Times New Roman"/>
          <w:color w:val="000000" w:themeColor="text1"/>
          <w:lang w:eastAsia="zh-CN"/>
        </w:rPr>
        <w:instrText xml:space="preserve"> ADDIN ZOTERO_ITEM CSL_CITATION {"citationID":"RK0Y28nR","properties":{"formattedCitation":"(Conroy-Beam et al., 2019)","plainCitation":"(Conroy-Beam et al., 2019)","noteIndex":0},"citationItems":[{"id":539855,"uris":["http://zotero.org/users/6113531/items/9P2HB97E"],"itemData":{"id":539855,"type":"article-journal","abstract":"Mate choice lies close to differential reproduction, the engine of evolution. Patterns of mate choice consequently have power to direct the course of evolution. Here we provide evidence suggesting one pattern of human mate choice—the tendency for mates to be similar in overall desirability—caused the evolution of a structure of correlations that we call the d factor. We use agent-based models to demonstrate that assortative mating causes the evolution of a positive manifold of desirability, d, such that an individual who is desirable as a mate along any one dimension tends to be desirable across all other dimensions. Further, we use a large cross-cultural sample with n = 14,478 from 45 countries around the world to show that this d-factor emerges in human samples, is a cross-cultural universal, and is patterned in a way consistent with an evolutionary history of assortative mating. Our results suggest that assortative mating can explain the evolution of a broad structure of human trait covariation.","container-title":"Evolution and Human Behavior","DOI":"10.1016/j.evolhumbehav.2019.06.003","ISSN":"10905138","issue":"5","journalAbbreviation":"Evolution and Human Behavior","language":"en","page":"479-491","source":"DOI.org (Crossref)","title":"Assortative mating and the evolution of desirability covariation","volume":"40","author":[{"family":"Conroy-Beam","given":"Daniel"},{"family":"Roney","given":"James R."},{"family":"Lukaszewski","given":"Aaron W."},{"family":"Buss","given":"David M."},{"family":"Asao","given":"Kelly"},{"family":"Sorokowska","given":"Agnieszka"},{"family":"Sorokowski","given":"Piotr"},{"family":"Aavik","given":"Toivo"},{"family":"Akello","given":"Grace"},{"family":"Alhabahba","given":"Mohammad Madallh"},{"family":"Alm","given":"Charlotte"},{"family":"Amjad","given":"Naumana"},{"family":"Anjum","given":"Afifa"},{"family":"Atama","given":"Chiemezie S."},{"family":"Atamtürk Duyar","given":"Derya"},{"family":"Ayebare","given":"Richard"},{"family":"Batres","given":"Carlota"},{"family":"Bendixen","given":"Mons"},{"family":"Bensafia","given":"Aicha"},{"family":"Bertoni","given":"Anna"},{"family":"Bizumic","given":"Boris"},{"family":"Boussena","given":"Mahmoud"},{"family":"Butovskaya","given":"Marina"},{"family":"Can","given":"Seda"},{"family":"Cantarero","given":"Katarzyna"},{"family":"Carrier","given":"Antonin"},{"family":"Cetinkaya","given":"Hakan"},{"family":"Croy","given":"Ilona"},{"family":"Cueto","given":"Rosa María"},{"family":"Czub","given":"Marcin"},{"family":"Donato","given":"Silvia"},{"family":"Dronova","given":"Daria"},{"family":"Dural","given":"Seda"},{"family":"Duyar","given":"Izzet"},{"family":"Ertugrul","given":"Berna"},{"family":"Espinosa","given":"Agust</w:instrText>
      </w:r>
      <w:r w:rsidR="00CD72A2">
        <w:rPr>
          <w:rFonts w:ascii="Times New Roman" w:hAnsi="Times New Roman" w:cs="Times New Roman" w:hint="eastAsia"/>
          <w:color w:val="000000" w:themeColor="text1"/>
          <w:lang w:eastAsia="zh-CN"/>
        </w:rPr>
        <w:instrText>í</w:instrText>
      </w:r>
      <w:r w:rsidR="00CD72A2">
        <w:rPr>
          <w:rFonts w:ascii="Times New Roman" w:hAnsi="Times New Roman" w:cs="Times New Roman"/>
          <w:color w:val="000000" w:themeColor="text1"/>
          <w:lang w:eastAsia="zh-CN"/>
        </w:rPr>
        <w:instrText xml:space="preserve">n"},{"family":"Estevan","given":"Ignacio"},{"family":"Esteves","given":"Carla Sofia"},{"family":"Fang","given":"Luxi"},{"family":"Frackowiak","given":"Tomasz"},{"family":"Contreras Garduño","given":"Jorge"},{"family":"González","given":"Karina Ugalde"},{"family":"Guemaz","given":"Farida"},{"family":"Gyuris","given":"Petra"},{"family":"Halamová","given":"Mária"},{"family":"Herak","given":"Iskra"},{"family":"Horvat","given":"Marina"},{"family":"Hromatko","given":"Ivana"},{"family":"Hui","given":"Chin-Ming"},{"family":"Iafrate","given":"Raffaella"},{"family":"Jaafar","given":"Jas Laile"},{"family":"Jiang","given":"Feng"},{"family":"Kafetsios","given":"Konstantinos"},{"family":"Kavčič","given":"Tina"},{"family":"Kennair","given":"Leif Edward Ottesen"},{"family":"Kervyn","given":"Nicolas"},{"family":"Ha","given":"Truong Thi Khanh"},{"family":"Khilji","given":"Imran Ahmed"},{"family":"Köbis","given":"Nils C."},{"family":"Lan","given":"Hoang Moc"},{"family":"Láng","given":"András"},{"family":"Lennard","given":"Georgina R."},{"family":"León","given":"Ernesto"},{"family":"Lindholm","given":"Torun"},{"family":"Linh","given":"Trinh Thi"},{"family":"Lopez","given":"Giulia"},{"family":"Van Luot","given":"Nguyen"},{"family":"Mailhos","given":"Alvaro"},{"family":"Manesi","given":"Zoi"},{"family":"Martinez","given":"Rocio"},{"family":"McKerchar","given":"Sarah L."},{"family":"Meskó","given":"Norbert"},{"family":"Misra","given":"Girishwar"},{"family":"Monaghan","given":"Conal"},{"family":"Mora","given":"Emanuel C."},{"family":"Moya-Garófano","given":"Alba"},{"family":"Musil","given":"Bojan"},{"family":"Natividade","given":"Jean Carlos"},{"family":"Niemczyk","given":"Agnieszka"},{"family":"Nizharadze","given":"George"},{"family":"Oberzaucher","given":"Elisabeth"},{"family":"Oleszkiewicz","given":"Anna"},{"family":"Omar-Fauzee","given":"Mohd Sofian"},{"family":"Onyishi","given":"Ike E."},{"family":"Özener","given":"Baris"},{"family":"Pagani","given":"Ariela Francesca"},{"family":"Pakalniskiene","given":"Vilmante"},{"family":"Parise","given":"Miriam"},{"family":"Pazhoohi","given":"Farid"},{"family":"Pisanski","given":"Annette"},{"family":"Pisanski","given":"Katarzyna"},{"family":"Ponciano","given":"Edna"},{"family":"Popa","given":"Camelia"},{"family":"Prokop","given":"Pavol"},{"family":"Rizwan","given":"Muhammad"},{"family":"Sainz","given":"Mario"},{"family":"Salkičević","given":"Svjetlana"},{"family":"Sargautyte","given":"Ruta"},{"family":"Sarmány-Schuller","given":"Ivan"},{"family":"Schmehl","given":"Susanne"},{"family":"Sharad","given":"Shivantika"},{"family":"Siddiqui","given":"Razi Sultan"},{"family":"Simonetti","given":"Franco"},{"family":"Stoyanova","given":"Stanislava Yordanova"},{"family":"Tadinac","given":"Meri"},{"family":"Varella","given":"Marco Antonio Correa"},{"family":"Vauclair","given":"Christin-Melanie"},{"family":"Vega","given":"Luis Diego"},{"family":"Widarini","given":"Dwi Ajeng"},{"family":"Yoo","given":"Gyesook"},{"family":"Zaťková","given":"Marta"},{"family":"Zupančič","given":"Maja"}],"issued":{"date-parts":[["2019",9]]},"citation-key":"Conroy-BeamAssortativematingevolution2019"}}],"schema":"https://github.com/citation-style-language/schema/raw/master/csl-citation.json"} </w:instrText>
      </w:r>
      <w:r w:rsidR="00CD72A2">
        <w:rPr>
          <w:rFonts w:ascii="Times New Roman" w:hAnsi="Times New Roman" w:cs="Times New Roman"/>
          <w:color w:val="000000" w:themeColor="text1"/>
          <w:lang w:eastAsia="zh-CN"/>
        </w:rPr>
        <w:fldChar w:fldCharType="separate"/>
      </w:r>
      <w:r w:rsidR="00CD72A2" w:rsidRPr="00CD72A2">
        <w:rPr>
          <w:rFonts w:ascii="Times New Roman" w:hAnsi="Times New Roman" w:cs="Times New Roman" w:hint="eastAsia"/>
        </w:rPr>
        <w:t>(Conroy-Beam et al., 2019)</w:t>
      </w:r>
      <w:r w:rsidR="00CD72A2">
        <w:rPr>
          <w:rFonts w:ascii="Times New Roman" w:hAnsi="Times New Roman" w:cs="Times New Roman"/>
          <w:color w:val="000000" w:themeColor="text1"/>
          <w:lang w:eastAsia="zh-CN"/>
        </w:rPr>
        <w:fldChar w:fldCharType="end"/>
      </w:r>
      <w:r w:rsidRPr="0075697E">
        <w:rPr>
          <w:rFonts w:ascii="Times New Roman" w:hAnsi="Times New Roman" w:cs="Times New Roman"/>
          <w:color w:val="000000" w:themeColor="text1"/>
          <w:lang w:eastAsia="zh-CN"/>
        </w:rPr>
        <w:t>. Such discrepancies would not be expected if true associations were present.</w:t>
      </w:r>
      <w:r w:rsidR="00344A83" w:rsidRPr="00344A83">
        <w:rPr>
          <w:rFonts w:ascii="Times New Roman" w:hAnsi="Times New Roman" w:cs="Times New Roman"/>
          <w:color w:val="000000" w:themeColor="text1"/>
          <w:lang w:eastAsia="zh-CN"/>
        </w:rPr>
        <w:t xml:space="preserve"> </w:t>
      </w:r>
    </w:p>
    <w:p w14:paraId="563CA8C1" w14:textId="77777777" w:rsidR="00344A83" w:rsidRDefault="00344A83">
      <w:pPr>
        <w:spacing w:after="0" w:line="480" w:lineRule="auto"/>
        <w:ind w:firstLine="720"/>
        <w:jc w:val="both"/>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br w:type="page"/>
      </w:r>
    </w:p>
    <w:p w14:paraId="51C68174" w14:textId="77777777" w:rsidR="007C1543" w:rsidRDefault="007C1543" w:rsidP="00344A83">
      <w:pPr>
        <w:rPr>
          <w:rFonts w:hint="eastAsia"/>
        </w:rPr>
      </w:pPr>
    </w:p>
    <w:sectPr w:rsidR="007C15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890A34"/>
    <w:multiLevelType w:val="multilevel"/>
    <w:tmpl w:val="5C98B5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584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54"/>
    <w:rsid w:val="00126D3E"/>
    <w:rsid w:val="00194B57"/>
    <w:rsid w:val="0027015C"/>
    <w:rsid w:val="00282F3B"/>
    <w:rsid w:val="002A1DED"/>
    <w:rsid w:val="00311B64"/>
    <w:rsid w:val="00344A83"/>
    <w:rsid w:val="00387F5D"/>
    <w:rsid w:val="00402C19"/>
    <w:rsid w:val="00567B8D"/>
    <w:rsid w:val="005C684C"/>
    <w:rsid w:val="00607354"/>
    <w:rsid w:val="0063582F"/>
    <w:rsid w:val="006A2007"/>
    <w:rsid w:val="006A337D"/>
    <w:rsid w:val="0073192B"/>
    <w:rsid w:val="00744F2B"/>
    <w:rsid w:val="00753299"/>
    <w:rsid w:val="0075697E"/>
    <w:rsid w:val="007C1543"/>
    <w:rsid w:val="00C93E19"/>
    <w:rsid w:val="00CD72A2"/>
    <w:rsid w:val="00CE413C"/>
    <w:rsid w:val="00DA55FC"/>
    <w:rsid w:val="00DD72DB"/>
    <w:rsid w:val="00DE625D"/>
    <w:rsid w:val="00E62933"/>
    <w:rsid w:val="00F1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948F"/>
  <w15:chartTrackingRefBased/>
  <w15:docId w15:val="{92D96749-D3D6-43D9-AA85-E31A8562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color w:val="000000" w:themeColor="text1"/>
        <w:kern w:val="2"/>
        <w:sz w:val="24"/>
        <w:szCs w:val="24"/>
        <w:lang w:val="en-US" w:eastAsia="zh-CN"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4A83"/>
    <w:pPr>
      <w:spacing w:after="200" w:line="240" w:lineRule="auto"/>
      <w:ind w:firstLine="0"/>
      <w:jc w:val="left"/>
    </w:pPr>
    <w:rPr>
      <w:rFonts w:asciiTheme="minorHAnsi" w:hAnsiTheme="minorHAnsi" w:cstheme="minorBidi"/>
      <w:color w:val="auto"/>
      <w:kern w:val="0"/>
      <w:lang w:eastAsia="en-US"/>
    </w:rPr>
  </w:style>
  <w:style w:type="paragraph" w:styleId="1">
    <w:name w:val="heading 1"/>
    <w:basedOn w:val="a"/>
    <w:next w:val="a"/>
    <w:link w:val="10"/>
    <w:uiPriority w:val="9"/>
    <w:qFormat/>
    <w:rsid w:val="006073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6073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073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073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07354"/>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60735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0735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0735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0735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735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6073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073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07354"/>
    <w:rPr>
      <w:rFonts w:asciiTheme="minorHAnsi" w:hAnsiTheme="minorHAnsi" w:cstheme="majorBidi"/>
      <w:color w:val="0F4761" w:themeColor="accent1" w:themeShade="BF"/>
      <w:sz w:val="28"/>
      <w:szCs w:val="28"/>
    </w:rPr>
  </w:style>
  <w:style w:type="character" w:customStyle="1" w:styleId="50">
    <w:name w:val="标题 5 字符"/>
    <w:basedOn w:val="a0"/>
    <w:link w:val="5"/>
    <w:uiPriority w:val="9"/>
    <w:semiHidden/>
    <w:rsid w:val="00607354"/>
    <w:rPr>
      <w:rFonts w:asciiTheme="minorHAnsi" w:hAnsiTheme="minorHAnsi" w:cstheme="majorBidi"/>
      <w:color w:val="0F4761" w:themeColor="accent1" w:themeShade="BF"/>
    </w:rPr>
  </w:style>
  <w:style w:type="character" w:customStyle="1" w:styleId="60">
    <w:name w:val="标题 6 字符"/>
    <w:basedOn w:val="a0"/>
    <w:link w:val="6"/>
    <w:uiPriority w:val="9"/>
    <w:semiHidden/>
    <w:rsid w:val="00607354"/>
    <w:rPr>
      <w:rFonts w:asciiTheme="minorHAnsi" w:hAnsiTheme="minorHAnsi" w:cstheme="majorBidi"/>
      <w:b/>
      <w:bCs/>
      <w:color w:val="0F4761" w:themeColor="accent1" w:themeShade="BF"/>
    </w:rPr>
  </w:style>
  <w:style w:type="character" w:customStyle="1" w:styleId="70">
    <w:name w:val="标题 7 字符"/>
    <w:basedOn w:val="a0"/>
    <w:link w:val="7"/>
    <w:uiPriority w:val="9"/>
    <w:semiHidden/>
    <w:rsid w:val="00607354"/>
    <w:rPr>
      <w:rFonts w:asciiTheme="minorHAnsi" w:hAnsiTheme="minorHAnsi" w:cstheme="majorBidi"/>
      <w:b/>
      <w:bCs/>
      <w:color w:val="595959" w:themeColor="text1" w:themeTint="A6"/>
    </w:rPr>
  </w:style>
  <w:style w:type="character" w:customStyle="1" w:styleId="80">
    <w:name w:val="标题 8 字符"/>
    <w:basedOn w:val="a0"/>
    <w:link w:val="8"/>
    <w:uiPriority w:val="9"/>
    <w:semiHidden/>
    <w:rsid w:val="00607354"/>
    <w:rPr>
      <w:rFonts w:asciiTheme="minorHAnsi" w:hAnsiTheme="minorHAnsi" w:cstheme="majorBidi"/>
      <w:color w:val="595959" w:themeColor="text1" w:themeTint="A6"/>
    </w:rPr>
  </w:style>
  <w:style w:type="character" w:customStyle="1" w:styleId="90">
    <w:name w:val="标题 9 字符"/>
    <w:basedOn w:val="a0"/>
    <w:link w:val="9"/>
    <w:uiPriority w:val="9"/>
    <w:semiHidden/>
    <w:rsid w:val="00607354"/>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60735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07354"/>
    <w:rPr>
      <w:rFonts w:asciiTheme="majorHAnsi" w:eastAsiaTheme="majorEastAsia" w:hAnsiTheme="majorHAnsi" w:cstheme="majorBidi"/>
      <w:color w:val="auto"/>
      <w:spacing w:val="-10"/>
      <w:kern w:val="28"/>
      <w:sz w:val="56"/>
      <w:szCs w:val="56"/>
    </w:rPr>
  </w:style>
  <w:style w:type="paragraph" w:styleId="a5">
    <w:name w:val="Subtitle"/>
    <w:basedOn w:val="a"/>
    <w:next w:val="a"/>
    <w:link w:val="a6"/>
    <w:uiPriority w:val="11"/>
    <w:qFormat/>
    <w:rsid w:val="00607354"/>
    <w:pPr>
      <w:numPr>
        <w:ilvl w:val="1"/>
      </w:numPr>
      <w:spacing w:after="160"/>
      <w:ind w:firstLine="72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073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07354"/>
    <w:pPr>
      <w:spacing w:before="160" w:after="160"/>
      <w:jc w:val="center"/>
    </w:pPr>
    <w:rPr>
      <w:i/>
      <w:iCs/>
      <w:color w:val="404040" w:themeColor="text1" w:themeTint="BF"/>
    </w:rPr>
  </w:style>
  <w:style w:type="character" w:customStyle="1" w:styleId="a8">
    <w:name w:val="引用 字符"/>
    <w:basedOn w:val="a0"/>
    <w:link w:val="a7"/>
    <w:uiPriority w:val="29"/>
    <w:rsid w:val="00607354"/>
    <w:rPr>
      <w:i/>
      <w:iCs/>
      <w:color w:val="404040" w:themeColor="text1" w:themeTint="BF"/>
    </w:rPr>
  </w:style>
  <w:style w:type="paragraph" w:styleId="a9">
    <w:name w:val="List Paragraph"/>
    <w:basedOn w:val="a"/>
    <w:uiPriority w:val="34"/>
    <w:qFormat/>
    <w:rsid w:val="00607354"/>
    <w:pPr>
      <w:ind w:left="720"/>
      <w:contextualSpacing/>
    </w:pPr>
  </w:style>
  <w:style w:type="character" w:styleId="aa">
    <w:name w:val="Intense Emphasis"/>
    <w:basedOn w:val="a0"/>
    <w:uiPriority w:val="21"/>
    <w:qFormat/>
    <w:rsid w:val="00607354"/>
    <w:rPr>
      <w:i/>
      <w:iCs/>
      <w:color w:val="0F4761" w:themeColor="accent1" w:themeShade="BF"/>
    </w:rPr>
  </w:style>
  <w:style w:type="paragraph" w:styleId="ab">
    <w:name w:val="Intense Quote"/>
    <w:basedOn w:val="a"/>
    <w:next w:val="a"/>
    <w:link w:val="ac"/>
    <w:uiPriority w:val="30"/>
    <w:qFormat/>
    <w:rsid w:val="00607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07354"/>
    <w:rPr>
      <w:i/>
      <w:iCs/>
      <w:color w:val="0F4761" w:themeColor="accent1" w:themeShade="BF"/>
    </w:rPr>
  </w:style>
  <w:style w:type="character" w:styleId="ad">
    <w:name w:val="Intense Reference"/>
    <w:basedOn w:val="a0"/>
    <w:uiPriority w:val="32"/>
    <w:qFormat/>
    <w:rsid w:val="00607354"/>
    <w:rPr>
      <w:b/>
      <w:bCs/>
      <w:smallCaps/>
      <w:color w:val="0F4761" w:themeColor="accent1" w:themeShade="BF"/>
      <w:spacing w:val="5"/>
    </w:rPr>
  </w:style>
  <w:style w:type="paragraph" w:styleId="ae">
    <w:name w:val="Body Text"/>
    <w:basedOn w:val="a"/>
    <w:link w:val="af"/>
    <w:qFormat/>
    <w:rsid w:val="00344A83"/>
    <w:pPr>
      <w:spacing w:before="180" w:after="180"/>
    </w:pPr>
  </w:style>
  <w:style w:type="character" w:customStyle="1" w:styleId="af">
    <w:name w:val="正文文本 字符"/>
    <w:basedOn w:val="a0"/>
    <w:link w:val="ae"/>
    <w:rsid w:val="00344A83"/>
    <w:rPr>
      <w:rFonts w:asciiTheme="minorHAnsi" w:hAnsiTheme="minorHAnsi" w:cstheme="minorBidi"/>
      <w:color w:val="auto"/>
      <w:kern w:val="0"/>
      <w:lang w:eastAsia="en-US"/>
    </w:rPr>
  </w:style>
  <w:style w:type="paragraph" w:customStyle="1" w:styleId="FirstParagraph">
    <w:name w:val="First Paragraph"/>
    <w:basedOn w:val="ae"/>
    <w:next w:val="ae"/>
    <w:qFormat/>
    <w:rsid w:val="00344A83"/>
  </w:style>
  <w:style w:type="character" w:styleId="af0">
    <w:name w:val="Hyperlink"/>
    <w:basedOn w:val="a0"/>
    <w:rsid w:val="00344A83"/>
    <w:rPr>
      <w:color w:val="156082" w:themeColor="accent1"/>
    </w:rPr>
  </w:style>
  <w:style w:type="paragraph" w:styleId="af1">
    <w:name w:val="Bibliography"/>
    <w:basedOn w:val="a"/>
    <w:next w:val="a"/>
    <w:uiPriority w:val="37"/>
    <w:unhideWhenUsed/>
    <w:rsid w:val="0075697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96400">
      <w:bodyDiv w:val="1"/>
      <w:marLeft w:val="0"/>
      <w:marRight w:val="0"/>
      <w:marTop w:val="0"/>
      <w:marBottom w:val="0"/>
      <w:divBdr>
        <w:top w:val="none" w:sz="0" w:space="0" w:color="auto"/>
        <w:left w:val="none" w:sz="0" w:space="0" w:color="auto"/>
        <w:bottom w:val="none" w:sz="0" w:space="0" w:color="auto"/>
        <w:right w:val="none" w:sz="0" w:space="0" w:color="auto"/>
      </w:divBdr>
    </w:div>
    <w:div w:id="195135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13433</Words>
  <Characters>76570</Characters>
  <Application>Microsoft Office Word</Application>
  <DocSecurity>0</DocSecurity>
  <Lines>638</Lines>
  <Paragraphs>179</Paragraphs>
  <ScaleCrop>false</ScaleCrop>
  <Company/>
  <LinksUpToDate>false</LinksUpToDate>
  <CharactersWithSpaces>89824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Junsong Lu</dc:creator>
  <cp:keywords/>
  <dc:description/>
  <cp:lastModifiedBy>Junsong Lu</cp:lastModifiedBy>
  <cp:revision>7</cp:revision>
  <dcterms:created xsi:type="dcterms:W3CDTF">2024-09-14T16:31:00Z</dcterms:created>
  <dcterms:modified xsi:type="dcterms:W3CDTF">2024-09-22T14:39:00Z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id="WV908c2B"/&gt;&lt;style id="http://www.zotero.org/styles/apa" locale="en-US" hasBibliography="1" bibliographyStyleHasBeenSet="1"/&gt;&lt;prefs&gt;&lt;pref name="fieldType" value="Field"/&gt;&lt;/prefs&gt;&lt;/data&gt;</vt:lpwstr>
  </property>
</Properties>
</file>