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5606" w14:textId="77777777" w:rsidR="005F5BE2" w:rsidRPr="00110057" w:rsidRDefault="005F5BE2" w:rsidP="00255EA8">
      <w:pPr>
        <w:spacing w:line="276" w:lineRule="auto"/>
        <w:jc w:val="center"/>
        <w:rPr>
          <w:rFonts w:ascii="Times New Roman" w:hAnsi="Times New Roman" w:cs="Times New Roman"/>
          <w:sz w:val="40"/>
          <w:szCs w:val="40"/>
        </w:rPr>
      </w:pPr>
      <w:r w:rsidRPr="00110057">
        <w:rPr>
          <w:rFonts w:ascii="Times New Roman" w:hAnsi="Times New Roman" w:cs="Times New Roman"/>
          <w:sz w:val="40"/>
          <w:szCs w:val="40"/>
        </w:rPr>
        <w:t>CSCI 5502-872</w:t>
      </w:r>
    </w:p>
    <w:p w14:paraId="7254D88D" w14:textId="214E90F7" w:rsidR="005F5BE2" w:rsidRPr="00110057" w:rsidRDefault="005F5BE2" w:rsidP="00255EA8">
      <w:pPr>
        <w:spacing w:line="276" w:lineRule="auto"/>
        <w:jc w:val="center"/>
        <w:rPr>
          <w:rFonts w:ascii="Times New Roman" w:hAnsi="Times New Roman" w:cs="Times New Roman"/>
          <w:sz w:val="40"/>
          <w:szCs w:val="40"/>
        </w:rPr>
      </w:pPr>
      <w:r w:rsidRPr="00110057">
        <w:rPr>
          <w:rFonts w:ascii="Times New Roman" w:hAnsi="Times New Roman" w:cs="Times New Roman"/>
          <w:sz w:val="40"/>
          <w:szCs w:val="40"/>
        </w:rPr>
        <w:t>Group Project</w:t>
      </w:r>
      <w:r w:rsidR="00F83C78">
        <w:rPr>
          <w:rFonts w:ascii="Times New Roman" w:hAnsi="Times New Roman" w:cs="Times New Roman"/>
          <w:sz w:val="40"/>
          <w:szCs w:val="40"/>
        </w:rPr>
        <w:t xml:space="preserve"> Report</w:t>
      </w:r>
    </w:p>
    <w:p w14:paraId="3C049827" w14:textId="77777777" w:rsidR="005F5BE2" w:rsidRDefault="005F5BE2" w:rsidP="00255EA8">
      <w:pPr>
        <w:spacing w:line="276" w:lineRule="auto"/>
        <w:jc w:val="center"/>
        <w:rPr>
          <w:rFonts w:ascii="Times New Roman" w:hAnsi="Times New Roman" w:cs="Times New Roman"/>
          <w:sz w:val="32"/>
          <w:szCs w:val="32"/>
        </w:rPr>
      </w:pPr>
    </w:p>
    <w:p w14:paraId="174DDE9F" w14:textId="77777777" w:rsidR="005F5BE2" w:rsidRDefault="005F5BE2" w:rsidP="00255EA8">
      <w:pPr>
        <w:spacing w:line="276" w:lineRule="auto"/>
        <w:jc w:val="center"/>
        <w:rPr>
          <w:rFonts w:ascii="Times New Roman" w:hAnsi="Times New Roman" w:cs="Times New Roman"/>
          <w:sz w:val="32"/>
          <w:szCs w:val="32"/>
        </w:rPr>
      </w:pPr>
    </w:p>
    <w:p w14:paraId="2162340F" w14:textId="77777777" w:rsidR="005F5BE2" w:rsidRDefault="005F5BE2" w:rsidP="00255EA8">
      <w:pPr>
        <w:spacing w:line="276" w:lineRule="auto"/>
        <w:jc w:val="center"/>
        <w:rPr>
          <w:rFonts w:ascii="Times New Roman" w:hAnsi="Times New Roman" w:cs="Times New Roman"/>
          <w:sz w:val="32"/>
          <w:szCs w:val="32"/>
        </w:rPr>
      </w:pPr>
      <w:r>
        <w:rPr>
          <w:rFonts w:ascii="Times New Roman" w:hAnsi="Times New Roman" w:cs="Times New Roman"/>
          <w:sz w:val="32"/>
          <w:szCs w:val="32"/>
        </w:rPr>
        <w:t>On</w:t>
      </w:r>
    </w:p>
    <w:p w14:paraId="4F73E310" w14:textId="77777777" w:rsidR="005F5BE2" w:rsidRDefault="005F5BE2" w:rsidP="00255EA8">
      <w:pPr>
        <w:spacing w:line="276" w:lineRule="auto"/>
        <w:jc w:val="center"/>
        <w:rPr>
          <w:rFonts w:ascii="Times New Roman" w:hAnsi="Times New Roman" w:cs="Times New Roman"/>
          <w:sz w:val="32"/>
          <w:szCs w:val="32"/>
        </w:rPr>
      </w:pPr>
    </w:p>
    <w:p w14:paraId="2BDABED2" w14:textId="77777777" w:rsidR="005F5BE2" w:rsidRDefault="005F5BE2" w:rsidP="00255EA8">
      <w:pPr>
        <w:spacing w:line="276" w:lineRule="auto"/>
        <w:jc w:val="center"/>
        <w:rPr>
          <w:rFonts w:ascii="Times New Roman" w:hAnsi="Times New Roman" w:cs="Times New Roman"/>
          <w:sz w:val="32"/>
          <w:szCs w:val="32"/>
        </w:rPr>
      </w:pPr>
    </w:p>
    <w:p w14:paraId="01D7483F" w14:textId="77777777" w:rsidR="005F5BE2" w:rsidRDefault="005F5BE2" w:rsidP="00255EA8">
      <w:pPr>
        <w:spacing w:line="276" w:lineRule="auto"/>
        <w:jc w:val="center"/>
        <w:rPr>
          <w:rFonts w:ascii="Times New Roman" w:hAnsi="Times New Roman" w:cs="Times New Roman"/>
          <w:sz w:val="32"/>
          <w:szCs w:val="32"/>
        </w:rPr>
      </w:pPr>
    </w:p>
    <w:p w14:paraId="705B9920" w14:textId="77556B01" w:rsidR="000F69F1" w:rsidRDefault="000F69F1" w:rsidP="00255EA8">
      <w:pPr>
        <w:spacing w:line="276" w:lineRule="auto"/>
        <w:jc w:val="center"/>
        <w:rPr>
          <w:rFonts w:ascii="Times New Roman" w:hAnsi="Times New Roman" w:cs="Times New Roman"/>
          <w:sz w:val="44"/>
          <w:szCs w:val="44"/>
        </w:rPr>
      </w:pPr>
      <w:r>
        <w:rPr>
          <w:rFonts w:ascii="Times New Roman" w:hAnsi="Times New Roman" w:cs="Times New Roman"/>
          <w:sz w:val="44"/>
          <w:szCs w:val="44"/>
        </w:rPr>
        <w:t>Milestone 3</w:t>
      </w:r>
      <w:r w:rsidR="00F83C78">
        <w:rPr>
          <w:rFonts w:ascii="Times New Roman" w:hAnsi="Times New Roman" w:cs="Times New Roman"/>
          <w:sz w:val="44"/>
          <w:szCs w:val="44"/>
        </w:rPr>
        <w:t xml:space="preserve"> – Model Implementation</w:t>
      </w:r>
    </w:p>
    <w:p w14:paraId="57486AF7" w14:textId="77777777" w:rsidR="005F5BE2" w:rsidRDefault="005F5BE2" w:rsidP="00255EA8">
      <w:pPr>
        <w:spacing w:line="276" w:lineRule="auto"/>
        <w:jc w:val="center"/>
        <w:rPr>
          <w:rFonts w:ascii="Times New Roman" w:hAnsi="Times New Roman" w:cs="Times New Roman"/>
          <w:sz w:val="44"/>
          <w:szCs w:val="44"/>
        </w:rPr>
      </w:pPr>
    </w:p>
    <w:p w14:paraId="103C6844" w14:textId="77777777" w:rsidR="005F5BE2" w:rsidRDefault="005F5BE2" w:rsidP="00255EA8">
      <w:pPr>
        <w:spacing w:line="276" w:lineRule="auto"/>
        <w:jc w:val="center"/>
        <w:rPr>
          <w:rFonts w:ascii="Times New Roman" w:hAnsi="Times New Roman" w:cs="Times New Roman"/>
          <w:sz w:val="44"/>
          <w:szCs w:val="44"/>
        </w:rPr>
      </w:pPr>
    </w:p>
    <w:p w14:paraId="7878A6B5" w14:textId="77777777" w:rsidR="005F5BE2" w:rsidRDefault="005F5BE2" w:rsidP="00255EA8">
      <w:pPr>
        <w:spacing w:line="276" w:lineRule="auto"/>
        <w:jc w:val="center"/>
        <w:rPr>
          <w:rFonts w:ascii="Times New Roman" w:hAnsi="Times New Roman" w:cs="Times New Roman"/>
          <w:sz w:val="44"/>
          <w:szCs w:val="44"/>
        </w:rPr>
      </w:pPr>
    </w:p>
    <w:p w14:paraId="47A05BD3" w14:textId="77777777" w:rsidR="005F5BE2" w:rsidRDefault="005F5BE2" w:rsidP="00255EA8">
      <w:pPr>
        <w:spacing w:line="276" w:lineRule="auto"/>
        <w:jc w:val="center"/>
        <w:rPr>
          <w:rFonts w:ascii="Times New Roman" w:hAnsi="Times New Roman" w:cs="Times New Roman"/>
          <w:sz w:val="44"/>
          <w:szCs w:val="44"/>
        </w:rPr>
      </w:pPr>
    </w:p>
    <w:p w14:paraId="6DEF810C" w14:textId="77777777" w:rsidR="005F5BE2" w:rsidRDefault="005F5BE2" w:rsidP="00255EA8">
      <w:pPr>
        <w:spacing w:line="276" w:lineRule="auto"/>
        <w:jc w:val="right"/>
        <w:rPr>
          <w:rFonts w:ascii="Times New Roman" w:hAnsi="Times New Roman" w:cs="Times New Roman"/>
          <w:sz w:val="44"/>
          <w:szCs w:val="44"/>
        </w:rPr>
      </w:pPr>
    </w:p>
    <w:p w14:paraId="79865E74" w14:textId="77777777" w:rsidR="00F83C78" w:rsidRDefault="00F83C78" w:rsidP="00255EA8">
      <w:pPr>
        <w:spacing w:line="276" w:lineRule="auto"/>
        <w:jc w:val="right"/>
        <w:rPr>
          <w:rFonts w:ascii="Times New Roman" w:hAnsi="Times New Roman" w:cs="Times New Roman"/>
          <w:sz w:val="28"/>
          <w:szCs w:val="28"/>
        </w:rPr>
      </w:pPr>
    </w:p>
    <w:p w14:paraId="37C087DA" w14:textId="77777777" w:rsidR="00F83C78" w:rsidRDefault="00F83C78" w:rsidP="00255EA8">
      <w:pPr>
        <w:spacing w:line="276" w:lineRule="auto"/>
        <w:jc w:val="right"/>
        <w:rPr>
          <w:rFonts w:ascii="Times New Roman" w:hAnsi="Times New Roman" w:cs="Times New Roman"/>
          <w:sz w:val="28"/>
          <w:szCs w:val="28"/>
        </w:rPr>
      </w:pPr>
    </w:p>
    <w:p w14:paraId="7F486234" w14:textId="32E28978" w:rsidR="005F5BE2" w:rsidRPr="00622AC3" w:rsidRDefault="005F5BE2" w:rsidP="00255EA8">
      <w:pPr>
        <w:spacing w:line="276" w:lineRule="auto"/>
        <w:jc w:val="right"/>
        <w:rPr>
          <w:rFonts w:ascii="Times New Roman" w:hAnsi="Times New Roman" w:cs="Times New Roman"/>
          <w:sz w:val="28"/>
          <w:szCs w:val="28"/>
        </w:rPr>
      </w:pPr>
      <w:r w:rsidRPr="00622AC3">
        <w:rPr>
          <w:rFonts w:ascii="Times New Roman" w:hAnsi="Times New Roman" w:cs="Times New Roman"/>
          <w:sz w:val="28"/>
          <w:szCs w:val="28"/>
        </w:rPr>
        <w:t>By:</w:t>
      </w:r>
    </w:p>
    <w:p w14:paraId="16EC5FA0" w14:textId="77777777" w:rsidR="005F5BE2" w:rsidRPr="00622AC3" w:rsidRDefault="005F5BE2" w:rsidP="00255EA8">
      <w:pPr>
        <w:spacing w:line="276" w:lineRule="auto"/>
        <w:jc w:val="right"/>
        <w:rPr>
          <w:rFonts w:ascii="Times New Roman" w:hAnsi="Times New Roman" w:cs="Times New Roman"/>
          <w:sz w:val="28"/>
          <w:szCs w:val="28"/>
        </w:rPr>
      </w:pPr>
      <w:r w:rsidRPr="00622AC3">
        <w:rPr>
          <w:rFonts w:ascii="Times New Roman" w:hAnsi="Times New Roman" w:cs="Times New Roman"/>
          <w:sz w:val="28"/>
          <w:szCs w:val="28"/>
        </w:rPr>
        <w:t>Group Name: “Group 7”</w:t>
      </w:r>
    </w:p>
    <w:p w14:paraId="4EEC3271" w14:textId="77777777" w:rsidR="005F5BE2" w:rsidRPr="00622AC3" w:rsidRDefault="005F5BE2" w:rsidP="00255EA8">
      <w:pPr>
        <w:spacing w:line="276" w:lineRule="auto"/>
        <w:jc w:val="right"/>
        <w:rPr>
          <w:rFonts w:ascii="Times New Roman" w:hAnsi="Times New Roman" w:cs="Times New Roman"/>
          <w:sz w:val="28"/>
          <w:szCs w:val="28"/>
        </w:rPr>
      </w:pPr>
      <w:r w:rsidRPr="00622AC3">
        <w:rPr>
          <w:rFonts w:ascii="Times New Roman" w:hAnsi="Times New Roman" w:cs="Times New Roman"/>
          <w:sz w:val="28"/>
          <w:szCs w:val="28"/>
        </w:rPr>
        <w:t xml:space="preserve">Adwait </w:t>
      </w:r>
      <w:r>
        <w:rPr>
          <w:rFonts w:ascii="Times New Roman" w:hAnsi="Times New Roman" w:cs="Times New Roman"/>
          <w:sz w:val="28"/>
          <w:szCs w:val="28"/>
        </w:rPr>
        <w:t xml:space="preserve">Girish </w:t>
      </w:r>
      <w:r w:rsidRPr="00622AC3">
        <w:rPr>
          <w:rFonts w:ascii="Times New Roman" w:hAnsi="Times New Roman" w:cs="Times New Roman"/>
          <w:sz w:val="28"/>
          <w:szCs w:val="28"/>
        </w:rPr>
        <w:t>Mahajan: adma</w:t>
      </w:r>
      <w:r>
        <w:rPr>
          <w:rFonts w:ascii="Times New Roman" w:hAnsi="Times New Roman" w:cs="Times New Roman"/>
          <w:sz w:val="28"/>
          <w:szCs w:val="28"/>
        </w:rPr>
        <w:t>4717</w:t>
      </w:r>
    </w:p>
    <w:p w14:paraId="5657EA0C" w14:textId="77777777" w:rsidR="005F5BE2" w:rsidRDefault="005F5BE2" w:rsidP="00255EA8">
      <w:pPr>
        <w:spacing w:line="276" w:lineRule="auto"/>
        <w:jc w:val="right"/>
        <w:rPr>
          <w:rFonts w:ascii="Times New Roman" w:hAnsi="Times New Roman" w:cs="Times New Roman"/>
          <w:sz w:val="28"/>
          <w:szCs w:val="28"/>
        </w:rPr>
      </w:pPr>
      <w:r w:rsidRPr="00622AC3">
        <w:rPr>
          <w:rFonts w:ascii="Times New Roman" w:hAnsi="Times New Roman" w:cs="Times New Roman"/>
          <w:sz w:val="28"/>
          <w:szCs w:val="28"/>
        </w:rPr>
        <w:t>Junsoo</w:t>
      </w:r>
      <w:r>
        <w:rPr>
          <w:rFonts w:ascii="Times New Roman" w:hAnsi="Times New Roman" w:cs="Times New Roman"/>
          <w:sz w:val="28"/>
          <w:szCs w:val="28"/>
        </w:rPr>
        <w:t xml:space="preserve"> Jung</w:t>
      </w:r>
      <w:r w:rsidRPr="00622AC3">
        <w:rPr>
          <w:rFonts w:ascii="Times New Roman" w:hAnsi="Times New Roman" w:cs="Times New Roman"/>
          <w:sz w:val="28"/>
          <w:szCs w:val="28"/>
        </w:rPr>
        <w:t xml:space="preserve">: </w:t>
      </w:r>
      <w:r>
        <w:rPr>
          <w:rFonts w:ascii="Times New Roman" w:hAnsi="Times New Roman" w:cs="Times New Roman"/>
          <w:sz w:val="28"/>
          <w:szCs w:val="28"/>
        </w:rPr>
        <w:t>juju6944</w:t>
      </w:r>
    </w:p>
    <w:p w14:paraId="5C690119" w14:textId="623DCC18" w:rsidR="00B00B23" w:rsidRPr="00622AC3" w:rsidRDefault="00B00B23" w:rsidP="00B00B23">
      <w:pPr>
        <w:spacing w:line="276" w:lineRule="auto"/>
        <w:jc w:val="right"/>
        <w:rPr>
          <w:rFonts w:ascii="Times New Roman" w:hAnsi="Times New Roman" w:cs="Times New Roman"/>
          <w:sz w:val="28"/>
          <w:szCs w:val="28"/>
        </w:rPr>
      </w:pPr>
      <w:r w:rsidRPr="00622AC3">
        <w:rPr>
          <w:rFonts w:ascii="Times New Roman" w:hAnsi="Times New Roman" w:cs="Times New Roman"/>
          <w:sz w:val="28"/>
          <w:szCs w:val="28"/>
        </w:rPr>
        <w:t xml:space="preserve">Shreyash </w:t>
      </w:r>
      <w:r>
        <w:rPr>
          <w:rFonts w:ascii="Times New Roman" w:hAnsi="Times New Roman" w:cs="Times New Roman"/>
          <w:sz w:val="28"/>
          <w:szCs w:val="28"/>
        </w:rPr>
        <w:t xml:space="preserve">Ajay </w:t>
      </w:r>
      <w:r w:rsidRPr="00622AC3">
        <w:rPr>
          <w:rFonts w:ascii="Times New Roman" w:hAnsi="Times New Roman" w:cs="Times New Roman"/>
          <w:sz w:val="28"/>
          <w:szCs w:val="28"/>
        </w:rPr>
        <w:t>Sahare: shsa7246</w:t>
      </w:r>
    </w:p>
    <w:p w14:paraId="4C6A8ED9" w14:textId="060D5349" w:rsidR="00255EA8" w:rsidRPr="00255EA8" w:rsidRDefault="006C4AB9" w:rsidP="00255EA8">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CA88250" w14:textId="772EBE54" w:rsidR="00255EA8" w:rsidRPr="00255EA8" w:rsidRDefault="00255EA8" w:rsidP="00350D2D">
      <w:pPr>
        <w:spacing w:line="276" w:lineRule="auto"/>
        <w:jc w:val="both"/>
        <w:rPr>
          <w:rFonts w:ascii="Times New Roman" w:eastAsia="Times New Roman" w:hAnsi="Times New Roman" w:cs="Times New Roman"/>
          <w:kern w:val="0"/>
          <w14:ligatures w14:val="none"/>
        </w:rPr>
      </w:pPr>
      <w:r w:rsidRPr="00255EA8">
        <w:rPr>
          <w:rFonts w:ascii="Times New Roman" w:eastAsia="Times New Roman" w:hAnsi="Times New Roman" w:cs="Times New Roman"/>
          <w:kern w:val="0"/>
          <w14:ligatures w14:val="none"/>
        </w:rPr>
        <w:t>In numerous fields, predictive modeling is a fundamental tool that provides predictions and insights based on the complex interactions between data. Using data from other columns to estimate values in a particular column is a basic component of predictive modeling, and it's a procedure that's essential for comprehending trends, coming to wise conclusions, and finding hidden patterns in datasets. Within the gaming industry, game ownership prediction is a crucial undertaking that provides insight into the level of popularity and appeal of various game titles, studios, and genres</w:t>
      </w:r>
      <w:r w:rsidRPr="00255EA8">
        <w:rPr>
          <w:rFonts w:ascii="Times New Roman" w:hAnsi="Times New Roman" w:cs="Times New Roman"/>
        </w:rPr>
        <w:t xml:space="preserve">. </w:t>
      </w:r>
      <w:r w:rsidRPr="00255EA8">
        <w:rPr>
          <w:rFonts w:ascii="Times New Roman" w:eastAsia="Times New Roman" w:hAnsi="Times New Roman" w:cs="Times New Roman"/>
          <w:kern w:val="0"/>
          <w14:ligatures w14:val="none"/>
        </w:rPr>
        <w:t>Regression models of varying strengths have been used to tackle this job, with the goal of capturing the complex correlations between different characteristics and the target variable, game ownership. These models are chosen according to how well they can handle the complexity of the game dataset and produce precise predictions, ranging from the basic simplicity of linear regression to the intricate workings of neural networks.</w:t>
      </w:r>
    </w:p>
    <w:p w14:paraId="2A925280" w14:textId="77777777" w:rsidR="00255EA8" w:rsidRDefault="00255EA8" w:rsidP="00350D2D">
      <w:pPr>
        <w:spacing w:after="0" w:line="276" w:lineRule="auto"/>
        <w:jc w:val="both"/>
        <w:rPr>
          <w:rFonts w:ascii="Times New Roman" w:eastAsia="Times New Roman" w:hAnsi="Times New Roman" w:cs="Times New Roman"/>
          <w:kern w:val="0"/>
          <w14:ligatures w14:val="none"/>
        </w:rPr>
      </w:pPr>
      <w:r w:rsidRPr="00255EA8">
        <w:rPr>
          <w:rFonts w:ascii="Times New Roman" w:eastAsia="Times New Roman" w:hAnsi="Times New Roman" w:cs="Times New Roman"/>
          <w:kern w:val="0"/>
          <w14:ligatures w14:val="none"/>
        </w:rPr>
        <w:t>Within this framework, we investigate the modeling strategy used to forecast game ownership. We seek to identify the complex web of factors impacting game ownership through the lens of regression approaches, including neural networks, k-nearest neighbors (KNN) regressor, random forest regressor, linear regression, and support vector regression (SVR). We want to leverage the combined capability of a wide range of regression models to find significant patterns and insights in the gaming industry.</w:t>
      </w:r>
      <w:r>
        <w:rPr>
          <w:rFonts w:ascii="Times New Roman" w:eastAsia="Times New Roman" w:hAnsi="Times New Roman" w:cs="Times New Roman"/>
          <w:kern w:val="0"/>
          <w14:ligatures w14:val="none"/>
        </w:rPr>
        <w:t xml:space="preserve"> </w:t>
      </w:r>
    </w:p>
    <w:p w14:paraId="57EBEA31" w14:textId="77777777" w:rsidR="00255EA8" w:rsidRDefault="00255EA8" w:rsidP="00350D2D">
      <w:pPr>
        <w:spacing w:after="0" w:line="276" w:lineRule="auto"/>
        <w:jc w:val="both"/>
        <w:rPr>
          <w:rFonts w:ascii="Times New Roman" w:eastAsia="Times New Roman" w:hAnsi="Times New Roman" w:cs="Times New Roman"/>
          <w:kern w:val="0"/>
          <w14:ligatures w14:val="none"/>
        </w:rPr>
      </w:pPr>
    </w:p>
    <w:p w14:paraId="6AE0DAF1" w14:textId="4A73CF7E" w:rsidR="00255EA8" w:rsidRPr="00255EA8" w:rsidRDefault="00255EA8" w:rsidP="00350D2D">
      <w:pPr>
        <w:spacing w:after="0" w:line="276" w:lineRule="auto"/>
        <w:jc w:val="both"/>
        <w:rPr>
          <w:rFonts w:ascii="Times New Roman" w:eastAsia="Times New Roman" w:hAnsi="Times New Roman" w:cs="Times New Roman"/>
          <w:kern w:val="0"/>
          <w14:ligatures w14:val="none"/>
        </w:rPr>
      </w:pPr>
      <w:r w:rsidRPr="00255EA8">
        <w:rPr>
          <w:rFonts w:ascii="Times New Roman" w:eastAsia="Times New Roman" w:hAnsi="Times New Roman" w:cs="Times New Roman"/>
          <w:kern w:val="0"/>
          <w14:ligatures w14:val="none"/>
        </w:rPr>
        <w:t>This introduction acts as a starting point for our investigation, providing an overview of the modeling methods available to us, the reasoning behind their selection, and the next steps in putting these models into practice in order to use them to forecast game ownership based on the data in the dataset. We hope to solve the puzzles around game ownership prediction along the way and facilitate well-informed decision-making in the gaming sector.</w:t>
      </w:r>
    </w:p>
    <w:p w14:paraId="6EB0D739" w14:textId="77777777" w:rsidR="00255EA8" w:rsidRDefault="00255EA8" w:rsidP="00350D2D">
      <w:pPr>
        <w:spacing w:line="276" w:lineRule="auto"/>
        <w:jc w:val="both"/>
        <w:rPr>
          <w:rFonts w:ascii="Times New Roman" w:hAnsi="Times New Roman" w:cs="Times New Roman"/>
        </w:rPr>
      </w:pPr>
    </w:p>
    <w:p w14:paraId="763CDD2C" w14:textId="70FA91CC" w:rsidR="006C4AB9" w:rsidRDefault="00F83C78" w:rsidP="00350D2D">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Modeling Approach:</w:t>
      </w:r>
    </w:p>
    <w:p w14:paraId="1061E4BA" w14:textId="5907852B" w:rsidR="00255EA8" w:rsidRDefault="00350D2D" w:rsidP="00350D2D">
      <w:pPr>
        <w:spacing w:after="0" w:line="240" w:lineRule="auto"/>
        <w:jc w:val="both"/>
        <w:rPr>
          <w:rFonts w:ascii="Times New Roman" w:hAnsi="Times New Roman" w:cs="Times New Roman"/>
        </w:rPr>
      </w:pPr>
      <w:r w:rsidRPr="00350D2D">
        <w:rPr>
          <w:rFonts w:ascii="Times New Roman" w:eastAsia="Times New Roman" w:hAnsi="Times New Roman" w:cs="Times New Roman"/>
          <w:kern w:val="0"/>
          <w14:ligatures w14:val="none"/>
        </w:rPr>
        <w:t>Regression models were utilized in order to forecast continuous numerical values, which is necessary for calculating the potential number of owners of a game based on different variables. We specifically used the following five regression models: neural networks, k-nearest neighbors (KNN) regressor, random forest regressor, support vector regression (SVR), and linear regression</w:t>
      </w:r>
      <w:r w:rsidR="00255EA8" w:rsidRPr="00255EA8">
        <w:rPr>
          <w:rFonts w:ascii="Times New Roman" w:hAnsi="Times New Roman" w:cs="Times New Roman"/>
        </w:rPr>
        <w:t>.</w:t>
      </w:r>
    </w:p>
    <w:p w14:paraId="7D49ED50" w14:textId="77777777" w:rsidR="00350D2D" w:rsidRPr="00350D2D" w:rsidRDefault="00350D2D" w:rsidP="00350D2D">
      <w:pPr>
        <w:spacing w:after="0" w:line="240" w:lineRule="auto"/>
        <w:jc w:val="both"/>
        <w:rPr>
          <w:rFonts w:ascii="Times New Roman" w:eastAsia="Times New Roman" w:hAnsi="Times New Roman" w:cs="Times New Roman"/>
          <w:kern w:val="0"/>
          <w14:ligatures w14:val="none"/>
        </w:rPr>
      </w:pPr>
    </w:p>
    <w:p w14:paraId="169061F4" w14:textId="77777777" w:rsidR="00255EA8" w:rsidRPr="00255EA8" w:rsidRDefault="00255EA8" w:rsidP="00350D2D">
      <w:pPr>
        <w:spacing w:line="276" w:lineRule="auto"/>
        <w:jc w:val="both"/>
        <w:rPr>
          <w:rFonts w:ascii="Times New Roman" w:hAnsi="Times New Roman" w:cs="Times New Roman"/>
        </w:rPr>
      </w:pPr>
      <w:r w:rsidRPr="00255EA8">
        <w:rPr>
          <w:rFonts w:ascii="Times New Roman" w:hAnsi="Times New Roman" w:cs="Times New Roman"/>
        </w:rPr>
        <w:t xml:space="preserve">1. </w:t>
      </w:r>
      <w:r w:rsidRPr="00223F37">
        <w:rPr>
          <w:rFonts w:ascii="Times New Roman" w:hAnsi="Times New Roman" w:cs="Times New Roman"/>
          <w:i/>
          <w:iCs/>
        </w:rPr>
        <w:t>Linear Regression Model</w:t>
      </w:r>
      <w:r w:rsidRPr="00255EA8">
        <w:rPr>
          <w:rFonts w:ascii="Times New Roman" w:hAnsi="Times New Roman" w:cs="Times New Roman"/>
        </w:rPr>
        <w:t>:</w:t>
      </w:r>
    </w:p>
    <w:p w14:paraId="7C8930BA" w14:textId="2A5BCD75" w:rsidR="00255EA8" w:rsidRPr="00350D2D" w:rsidRDefault="00255EA8" w:rsidP="00350D2D">
      <w:pPr>
        <w:rPr>
          <w:rFonts w:ascii="Times New Roman" w:eastAsia="Times New Roman" w:hAnsi="Times New Roman" w:cs="Times New Roman"/>
          <w:kern w:val="0"/>
          <w14:ligatures w14:val="none"/>
        </w:rPr>
      </w:pPr>
      <w:r w:rsidRPr="00255EA8">
        <w:rPr>
          <w:rFonts w:ascii="Times New Roman" w:hAnsi="Times New Roman" w:cs="Times New Roman"/>
        </w:rPr>
        <w:t xml:space="preserve">   </w:t>
      </w:r>
      <w:r w:rsidR="00350D2D" w:rsidRPr="00350D2D">
        <w:rPr>
          <w:rFonts w:ascii="Times New Roman" w:eastAsia="Times New Roman" w:hAnsi="Times New Roman" w:cs="Times New Roman"/>
          <w:kern w:val="0"/>
          <w14:ligatures w14:val="none"/>
        </w:rPr>
        <w:t>This traditional approach was selected because of its clarity and interpretability. Assuming a linear relationship between the features and the objective variable, linear regression is a useful tool for preliminary data exploration and interpretation.</w:t>
      </w:r>
    </w:p>
    <w:p w14:paraId="361F510C" w14:textId="77777777" w:rsidR="00255EA8" w:rsidRPr="00255EA8" w:rsidRDefault="00255EA8" w:rsidP="00350D2D">
      <w:pPr>
        <w:spacing w:line="276" w:lineRule="auto"/>
        <w:jc w:val="both"/>
        <w:rPr>
          <w:rFonts w:ascii="Times New Roman" w:hAnsi="Times New Roman" w:cs="Times New Roman"/>
        </w:rPr>
      </w:pPr>
      <w:r w:rsidRPr="00255EA8">
        <w:rPr>
          <w:rFonts w:ascii="Times New Roman" w:hAnsi="Times New Roman" w:cs="Times New Roman"/>
        </w:rPr>
        <w:t xml:space="preserve">2. </w:t>
      </w:r>
      <w:r w:rsidRPr="00223F37">
        <w:rPr>
          <w:rFonts w:ascii="Times New Roman" w:hAnsi="Times New Roman" w:cs="Times New Roman"/>
          <w:i/>
          <w:iCs/>
        </w:rPr>
        <w:t>Support Vector Regression (SVR) Model</w:t>
      </w:r>
      <w:r w:rsidRPr="00255EA8">
        <w:rPr>
          <w:rFonts w:ascii="Times New Roman" w:hAnsi="Times New Roman" w:cs="Times New Roman"/>
        </w:rPr>
        <w:t>:</w:t>
      </w:r>
    </w:p>
    <w:p w14:paraId="27B6657A" w14:textId="73ED2513" w:rsidR="00255EA8" w:rsidRPr="00350D2D" w:rsidRDefault="00255EA8" w:rsidP="00350D2D">
      <w:pPr>
        <w:rPr>
          <w:rFonts w:ascii="Times New Roman" w:eastAsia="Times New Roman" w:hAnsi="Times New Roman" w:cs="Times New Roman"/>
          <w:kern w:val="0"/>
          <w14:ligatures w14:val="none"/>
        </w:rPr>
      </w:pPr>
      <w:r w:rsidRPr="00255EA8">
        <w:rPr>
          <w:rFonts w:ascii="Times New Roman" w:hAnsi="Times New Roman" w:cs="Times New Roman"/>
        </w:rPr>
        <w:lastRenderedPageBreak/>
        <w:t xml:space="preserve">   </w:t>
      </w:r>
      <w:r w:rsidR="00350D2D" w:rsidRPr="00350D2D">
        <w:rPr>
          <w:rFonts w:ascii="Times New Roman" w:eastAsia="Times New Roman" w:hAnsi="Times New Roman" w:cs="Times New Roman"/>
          <w:kern w:val="0"/>
          <w14:ligatures w14:val="none"/>
        </w:rPr>
        <w:t>The flexibility of SVR in managing non-linear connections between features and the target variable led to its selection. SVR can identify intricate patterns in the data by mapping it into a higher-dimensional space using a kernel function.</w:t>
      </w:r>
    </w:p>
    <w:p w14:paraId="1B5FCDEB" w14:textId="77777777" w:rsidR="00255EA8" w:rsidRPr="00255EA8" w:rsidRDefault="00255EA8" w:rsidP="00350D2D">
      <w:pPr>
        <w:spacing w:line="276" w:lineRule="auto"/>
        <w:jc w:val="both"/>
        <w:rPr>
          <w:rFonts w:ascii="Times New Roman" w:hAnsi="Times New Roman" w:cs="Times New Roman"/>
        </w:rPr>
      </w:pPr>
      <w:r w:rsidRPr="00255EA8">
        <w:rPr>
          <w:rFonts w:ascii="Times New Roman" w:hAnsi="Times New Roman" w:cs="Times New Roman"/>
        </w:rPr>
        <w:t xml:space="preserve">3. </w:t>
      </w:r>
      <w:r w:rsidRPr="00223F37">
        <w:rPr>
          <w:rFonts w:ascii="Times New Roman" w:hAnsi="Times New Roman" w:cs="Times New Roman"/>
          <w:i/>
          <w:iCs/>
        </w:rPr>
        <w:t>KNN Regressor Model</w:t>
      </w:r>
      <w:r w:rsidRPr="00255EA8">
        <w:rPr>
          <w:rFonts w:ascii="Times New Roman" w:hAnsi="Times New Roman" w:cs="Times New Roman"/>
        </w:rPr>
        <w:t>:</w:t>
      </w:r>
    </w:p>
    <w:p w14:paraId="7FB02653" w14:textId="77777777" w:rsidR="00350D2D" w:rsidRPr="00350D2D" w:rsidRDefault="00255EA8" w:rsidP="00350D2D">
      <w:pPr>
        <w:rPr>
          <w:rFonts w:ascii="Times New Roman" w:eastAsia="Times New Roman" w:hAnsi="Times New Roman" w:cs="Times New Roman"/>
          <w:kern w:val="0"/>
          <w14:ligatures w14:val="none"/>
        </w:rPr>
      </w:pPr>
      <w:r w:rsidRPr="00255EA8">
        <w:rPr>
          <w:rFonts w:ascii="Times New Roman" w:hAnsi="Times New Roman" w:cs="Times New Roman"/>
        </w:rPr>
        <w:t xml:space="preserve">   </w:t>
      </w:r>
      <w:r w:rsidR="00350D2D" w:rsidRPr="00350D2D">
        <w:rPr>
          <w:rFonts w:ascii="Times New Roman" w:eastAsia="Times New Roman" w:hAnsi="Times New Roman" w:cs="Times New Roman"/>
          <w:kern w:val="0"/>
          <w14:ligatures w14:val="none"/>
        </w:rPr>
        <w:t>The KNN regressor was selected because to its capacity to identify certain patterns within the data. This model works well with datasets that include localized patterns or clusters because it computes the target variable by averaging the values of its k nearest neighbors.</w:t>
      </w:r>
    </w:p>
    <w:p w14:paraId="4BF17535" w14:textId="23BB3601" w:rsidR="00255EA8" w:rsidRPr="00255EA8" w:rsidRDefault="00255EA8" w:rsidP="00350D2D">
      <w:pPr>
        <w:spacing w:line="276" w:lineRule="auto"/>
        <w:jc w:val="both"/>
        <w:rPr>
          <w:rFonts w:ascii="Times New Roman" w:hAnsi="Times New Roman" w:cs="Times New Roman"/>
        </w:rPr>
      </w:pPr>
      <w:r w:rsidRPr="00255EA8">
        <w:rPr>
          <w:rFonts w:ascii="Times New Roman" w:hAnsi="Times New Roman" w:cs="Times New Roman"/>
        </w:rPr>
        <w:t xml:space="preserve">4. </w:t>
      </w:r>
      <w:r w:rsidRPr="00223F37">
        <w:rPr>
          <w:rFonts w:ascii="Times New Roman" w:hAnsi="Times New Roman" w:cs="Times New Roman"/>
          <w:i/>
          <w:iCs/>
        </w:rPr>
        <w:t>Random Forest Regressor Model</w:t>
      </w:r>
      <w:r w:rsidRPr="00255EA8">
        <w:rPr>
          <w:rFonts w:ascii="Times New Roman" w:hAnsi="Times New Roman" w:cs="Times New Roman"/>
        </w:rPr>
        <w:t>:</w:t>
      </w:r>
    </w:p>
    <w:p w14:paraId="1FDF1B34" w14:textId="77777777" w:rsidR="00350D2D" w:rsidRPr="00350D2D" w:rsidRDefault="00255EA8" w:rsidP="00350D2D">
      <w:pPr>
        <w:rPr>
          <w:rFonts w:ascii="Times New Roman" w:eastAsia="Times New Roman" w:hAnsi="Times New Roman" w:cs="Times New Roman"/>
          <w:kern w:val="0"/>
          <w14:ligatures w14:val="none"/>
        </w:rPr>
      </w:pPr>
      <w:r w:rsidRPr="00255EA8">
        <w:rPr>
          <w:rFonts w:ascii="Times New Roman" w:hAnsi="Times New Roman" w:cs="Times New Roman"/>
        </w:rPr>
        <w:t xml:space="preserve">   </w:t>
      </w:r>
      <w:r w:rsidR="00350D2D" w:rsidRPr="00350D2D">
        <w:rPr>
          <w:rFonts w:ascii="Times New Roman" w:eastAsia="Times New Roman" w:hAnsi="Times New Roman" w:cs="Times New Roman"/>
          <w:kern w:val="0"/>
          <w14:ligatures w14:val="none"/>
        </w:rPr>
        <w:t>The random forest regressor was employed due to its robustness and capacity to manage big, highly dimensional datasets. This ensemble model lessens overfitting and produces precise predictions by combining the predictions of several decision trees.</w:t>
      </w:r>
    </w:p>
    <w:p w14:paraId="6C606C6F" w14:textId="4D235037" w:rsidR="00255EA8" w:rsidRPr="00255EA8" w:rsidRDefault="00255EA8" w:rsidP="00350D2D">
      <w:pPr>
        <w:spacing w:line="276" w:lineRule="auto"/>
        <w:jc w:val="both"/>
        <w:rPr>
          <w:rFonts w:ascii="Times New Roman" w:hAnsi="Times New Roman" w:cs="Times New Roman"/>
        </w:rPr>
      </w:pPr>
      <w:r w:rsidRPr="00255EA8">
        <w:rPr>
          <w:rFonts w:ascii="Times New Roman" w:hAnsi="Times New Roman" w:cs="Times New Roman"/>
        </w:rPr>
        <w:t xml:space="preserve">5. </w:t>
      </w:r>
      <w:r w:rsidRPr="00223F37">
        <w:rPr>
          <w:rFonts w:ascii="Times New Roman" w:hAnsi="Times New Roman" w:cs="Times New Roman"/>
          <w:i/>
          <w:iCs/>
        </w:rPr>
        <w:t>Neural Networks</w:t>
      </w:r>
      <w:r w:rsidRPr="00255EA8">
        <w:rPr>
          <w:rFonts w:ascii="Times New Roman" w:hAnsi="Times New Roman" w:cs="Times New Roman"/>
        </w:rPr>
        <w:t>:</w:t>
      </w:r>
    </w:p>
    <w:p w14:paraId="5278B0C6" w14:textId="424BC5AC" w:rsidR="00F83C78" w:rsidRDefault="00255EA8" w:rsidP="00350D2D">
      <w:pPr>
        <w:spacing w:line="276" w:lineRule="auto"/>
        <w:jc w:val="both"/>
        <w:rPr>
          <w:rFonts w:ascii="Times New Roman" w:hAnsi="Times New Roman" w:cs="Times New Roman"/>
        </w:rPr>
      </w:pPr>
      <w:r w:rsidRPr="00255EA8">
        <w:rPr>
          <w:rFonts w:ascii="Times New Roman" w:hAnsi="Times New Roman" w:cs="Times New Roman"/>
        </w:rPr>
        <w:t xml:space="preserve">   Neural networks were utilized for their ability to capture complex and non-linear relationships in the data. With multiple hidden layers, neural networks can learn intricate patterns and interactions between features, making them suitable for modeling the complexities inherent in predicting game ownership.</w:t>
      </w:r>
    </w:p>
    <w:p w14:paraId="5450BD42" w14:textId="77777777" w:rsidR="00223F37" w:rsidRDefault="00223F37" w:rsidP="00223F37">
      <w:pPr>
        <w:spacing w:after="0" w:line="240" w:lineRule="auto"/>
        <w:rPr>
          <w:rFonts w:ascii="Times New Roman" w:eastAsia="Times New Roman" w:hAnsi="Times New Roman" w:cs="Times New Roman"/>
          <w:kern w:val="0"/>
          <w14:ligatures w14:val="none"/>
        </w:rPr>
      </w:pPr>
      <w:r w:rsidRPr="00223F37">
        <w:rPr>
          <w:rFonts w:ascii="Times New Roman" w:eastAsia="Times New Roman" w:hAnsi="Times New Roman" w:cs="Times New Roman"/>
          <w:kern w:val="0"/>
          <w14:ligatures w14:val="none"/>
        </w:rPr>
        <w:t>The last preparation procedures were carried out prior to the models' implementation to make sure the dataset is clear, organized, and prepared for modeling. This laid the framework for precise forecasts and perceptive analysis of changes in video game ownership. The actions listed below are as follows:</w:t>
      </w:r>
    </w:p>
    <w:p w14:paraId="598FED6C" w14:textId="77777777" w:rsidR="00223F37" w:rsidRPr="00223F37" w:rsidRDefault="00223F37" w:rsidP="00223F37">
      <w:pPr>
        <w:spacing w:after="0" w:line="240" w:lineRule="auto"/>
        <w:rPr>
          <w:rFonts w:ascii="Times New Roman" w:eastAsia="Times New Roman" w:hAnsi="Times New Roman" w:cs="Times New Roman"/>
          <w:kern w:val="0"/>
          <w14:ligatures w14:val="none"/>
        </w:rPr>
      </w:pPr>
    </w:p>
    <w:p w14:paraId="4C5C6CF3" w14:textId="77777777" w:rsidR="00223F37" w:rsidRPr="00223F37" w:rsidRDefault="00223F37" w:rsidP="00223F37">
      <w:pPr>
        <w:spacing w:line="276" w:lineRule="auto"/>
        <w:jc w:val="both"/>
        <w:rPr>
          <w:rFonts w:ascii="Times New Roman" w:hAnsi="Times New Roman" w:cs="Times New Roman"/>
          <w:bCs/>
        </w:rPr>
      </w:pPr>
      <w:r w:rsidRPr="00223F37">
        <w:rPr>
          <w:rFonts w:ascii="Times New Roman" w:hAnsi="Times New Roman" w:cs="Times New Roman"/>
          <w:bCs/>
        </w:rPr>
        <w:t>1. Removing Missing Values:</w:t>
      </w:r>
    </w:p>
    <w:p w14:paraId="22C4BCE8" w14:textId="77777777" w:rsidR="00223F37" w:rsidRPr="00223F37" w:rsidRDefault="00223F37" w:rsidP="00223F37">
      <w:pPr>
        <w:rPr>
          <w:rFonts w:ascii="Times New Roman" w:eastAsia="Times New Roman" w:hAnsi="Times New Roman" w:cs="Times New Roman"/>
          <w:kern w:val="0"/>
          <w14:ligatures w14:val="none"/>
        </w:rPr>
      </w:pPr>
      <w:r w:rsidRPr="00223F37">
        <w:rPr>
          <w:rFonts w:ascii="Times New Roman" w:hAnsi="Times New Roman" w:cs="Times New Roman"/>
          <w:bCs/>
        </w:rPr>
        <w:t xml:space="preserve">   </w:t>
      </w:r>
      <w:r w:rsidRPr="00223F37">
        <w:rPr>
          <w:rFonts w:ascii="Times New Roman" w:eastAsia="Times New Roman" w:hAnsi="Times New Roman" w:cs="Times New Roman"/>
          <w:kern w:val="0"/>
          <w14:ligatures w14:val="none"/>
        </w:rPr>
        <w:t>The `dropna()` function is used to remove any rows in the dataset that have missing values. This guarantees that for modeling purposes, only complete observations are kept.</w:t>
      </w:r>
    </w:p>
    <w:p w14:paraId="1B465D00" w14:textId="708FCE3F" w:rsidR="00223F37" w:rsidRPr="00223F37" w:rsidRDefault="00223F37" w:rsidP="00223F37">
      <w:pPr>
        <w:spacing w:line="276" w:lineRule="auto"/>
        <w:jc w:val="both"/>
        <w:rPr>
          <w:rFonts w:ascii="Times New Roman" w:hAnsi="Times New Roman" w:cs="Times New Roman"/>
          <w:bCs/>
        </w:rPr>
      </w:pPr>
      <w:r w:rsidRPr="00223F37">
        <w:rPr>
          <w:rFonts w:ascii="Times New Roman" w:hAnsi="Times New Roman" w:cs="Times New Roman"/>
          <w:bCs/>
        </w:rPr>
        <w:t>2. Dropping Columns with High Cardinality:</w:t>
      </w:r>
    </w:p>
    <w:p w14:paraId="6E6AE650" w14:textId="77777777" w:rsidR="00223F37" w:rsidRPr="00223F37" w:rsidRDefault="00223F37" w:rsidP="00223F37">
      <w:pPr>
        <w:rPr>
          <w:rFonts w:ascii="Times New Roman" w:eastAsia="Times New Roman" w:hAnsi="Times New Roman" w:cs="Times New Roman"/>
          <w:kern w:val="0"/>
          <w14:ligatures w14:val="none"/>
        </w:rPr>
      </w:pPr>
      <w:r w:rsidRPr="00223F37">
        <w:rPr>
          <w:rFonts w:ascii="Times New Roman" w:hAnsi="Times New Roman" w:cs="Times New Roman"/>
          <w:bCs/>
        </w:rPr>
        <w:t xml:space="preserve">   </w:t>
      </w:r>
      <w:r w:rsidRPr="00223F37">
        <w:rPr>
          <w:rFonts w:ascii="Times New Roman" w:eastAsia="Times New Roman" w:hAnsi="Times New Roman" w:cs="Times New Roman"/>
          <w:kern w:val="0"/>
          <w14:ligatures w14:val="none"/>
        </w:rPr>
        <w:t>In order to make room for more relevant columns for modeling, columns like "Name," "Developers," "Publishers," and "Category," which have a large number of unique values, are removed.</w:t>
      </w:r>
    </w:p>
    <w:p w14:paraId="3973D284" w14:textId="16128C04" w:rsidR="00223F37" w:rsidRPr="00223F37" w:rsidRDefault="00223F37" w:rsidP="00223F37">
      <w:pPr>
        <w:spacing w:line="276" w:lineRule="auto"/>
        <w:jc w:val="both"/>
        <w:rPr>
          <w:rFonts w:ascii="Times New Roman" w:hAnsi="Times New Roman" w:cs="Times New Roman"/>
          <w:bCs/>
        </w:rPr>
      </w:pPr>
      <w:r w:rsidRPr="00223F37">
        <w:rPr>
          <w:rFonts w:ascii="Times New Roman" w:hAnsi="Times New Roman" w:cs="Times New Roman"/>
          <w:bCs/>
        </w:rPr>
        <w:t>3. Cleaning Data:</w:t>
      </w:r>
    </w:p>
    <w:p w14:paraId="7CAD3C43" w14:textId="7A48FBAD" w:rsidR="00223F37" w:rsidRPr="00223F37" w:rsidRDefault="00223F37" w:rsidP="00223F37">
      <w:pPr>
        <w:rPr>
          <w:rFonts w:ascii="Times New Roman" w:eastAsia="Times New Roman" w:hAnsi="Times New Roman" w:cs="Times New Roman"/>
          <w:kern w:val="0"/>
          <w14:ligatures w14:val="none"/>
        </w:rPr>
      </w:pPr>
      <w:r w:rsidRPr="00223F37">
        <w:rPr>
          <w:rFonts w:ascii="Times New Roman" w:hAnsi="Times New Roman" w:cs="Times New Roman"/>
          <w:bCs/>
        </w:rPr>
        <w:t xml:space="preserve">   </w:t>
      </w:r>
      <w:r w:rsidRPr="00223F37">
        <w:rPr>
          <w:rFonts w:ascii="Times New Roman" w:eastAsia="Times New Roman" w:hAnsi="Times New Roman" w:cs="Times New Roman"/>
          <w:kern w:val="0"/>
          <w14:ligatures w14:val="none"/>
        </w:rPr>
        <w:t>The "Followers" column is cleaned to guarantee correctness and consistency in displaying the number of followers for every game. Commas are removed, and the datatype is changed to integer (int64).</w:t>
      </w:r>
    </w:p>
    <w:p w14:paraId="619AE7DE" w14:textId="1CEDC65C" w:rsidR="00223F37" w:rsidRPr="00223F37" w:rsidRDefault="00223F37" w:rsidP="00223F37">
      <w:pPr>
        <w:spacing w:line="276" w:lineRule="auto"/>
        <w:jc w:val="both"/>
        <w:rPr>
          <w:rFonts w:ascii="Times New Roman" w:hAnsi="Times New Roman" w:cs="Times New Roman"/>
          <w:bCs/>
        </w:rPr>
      </w:pPr>
      <w:r w:rsidRPr="00223F37">
        <w:rPr>
          <w:rFonts w:ascii="Times New Roman" w:hAnsi="Times New Roman" w:cs="Times New Roman"/>
          <w:bCs/>
        </w:rPr>
        <w:t>4. Extracting Month from Release Date:</w:t>
      </w:r>
    </w:p>
    <w:p w14:paraId="51C564B3" w14:textId="77777777" w:rsidR="00223F37" w:rsidRPr="00223F37" w:rsidRDefault="00223F37" w:rsidP="00223F37">
      <w:pPr>
        <w:rPr>
          <w:rFonts w:ascii="Times New Roman" w:eastAsia="Times New Roman" w:hAnsi="Times New Roman" w:cs="Times New Roman"/>
          <w:kern w:val="0"/>
          <w14:ligatures w14:val="none"/>
        </w:rPr>
      </w:pPr>
      <w:r w:rsidRPr="00223F37">
        <w:rPr>
          <w:rFonts w:ascii="Times New Roman" w:hAnsi="Times New Roman" w:cs="Times New Roman"/>
          <w:bCs/>
        </w:rPr>
        <w:lastRenderedPageBreak/>
        <w:t xml:space="preserve">   </w:t>
      </w:r>
      <w:r w:rsidRPr="00223F37">
        <w:rPr>
          <w:rFonts w:ascii="Times New Roman" w:eastAsia="Times New Roman" w:hAnsi="Times New Roman" w:cs="Times New Roman"/>
          <w:kern w:val="0"/>
          <w14:ligatures w14:val="none"/>
        </w:rPr>
        <w:t>After converting the "Release_Date" column to datetime format, the month component is taken out and put into a new column called "Month." The analysis of release trends over many months is made possible by this change.</w:t>
      </w:r>
    </w:p>
    <w:p w14:paraId="701DB406" w14:textId="1CB50A89" w:rsidR="00223F37" w:rsidRPr="00223F37" w:rsidRDefault="00223F37" w:rsidP="00223F37">
      <w:pPr>
        <w:spacing w:line="276" w:lineRule="auto"/>
        <w:jc w:val="both"/>
        <w:rPr>
          <w:rFonts w:ascii="Times New Roman" w:hAnsi="Times New Roman" w:cs="Times New Roman"/>
          <w:bCs/>
        </w:rPr>
      </w:pPr>
      <w:r w:rsidRPr="00223F37">
        <w:rPr>
          <w:rFonts w:ascii="Times New Roman" w:hAnsi="Times New Roman" w:cs="Times New Roman"/>
          <w:bCs/>
        </w:rPr>
        <w:t>5. Encoding Categorical Variables:</w:t>
      </w:r>
    </w:p>
    <w:p w14:paraId="57A9A393" w14:textId="77777777" w:rsidR="00223F37" w:rsidRPr="00223F37" w:rsidRDefault="00223F37" w:rsidP="00223F37">
      <w:pPr>
        <w:rPr>
          <w:rFonts w:ascii="Times New Roman" w:eastAsia="Times New Roman" w:hAnsi="Times New Roman" w:cs="Times New Roman"/>
          <w:kern w:val="0"/>
          <w14:ligatures w14:val="none"/>
        </w:rPr>
      </w:pPr>
      <w:r w:rsidRPr="00223F37">
        <w:rPr>
          <w:rFonts w:ascii="Times New Roman" w:hAnsi="Times New Roman" w:cs="Times New Roman"/>
          <w:bCs/>
        </w:rPr>
        <w:t xml:space="preserve">   </w:t>
      </w:r>
      <w:r w:rsidRPr="00223F37">
        <w:rPr>
          <w:rFonts w:ascii="Times New Roman" w:eastAsia="Times New Roman" w:hAnsi="Times New Roman" w:cs="Times New Roman"/>
          <w:kern w:val="0"/>
          <w14:ligatures w14:val="none"/>
        </w:rPr>
        <w:t>Label Encoding converts categorical variables, such "Genre," into a numerical representation. This procedure makes it easier to incorporate categorical data into machine learning models by giving each category a unique number.</w:t>
      </w:r>
    </w:p>
    <w:p w14:paraId="0EEAB7C4" w14:textId="21F51792" w:rsidR="00223F37" w:rsidRPr="00223F37" w:rsidRDefault="00223F37" w:rsidP="00223F37">
      <w:pPr>
        <w:spacing w:line="276" w:lineRule="auto"/>
        <w:jc w:val="both"/>
        <w:rPr>
          <w:rFonts w:ascii="Times New Roman" w:hAnsi="Times New Roman" w:cs="Times New Roman"/>
          <w:bCs/>
        </w:rPr>
      </w:pPr>
      <w:r w:rsidRPr="00223F37">
        <w:rPr>
          <w:rFonts w:ascii="Times New Roman" w:hAnsi="Times New Roman" w:cs="Times New Roman"/>
          <w:bCs/>
        </w:rPr>
        <w:t>6. Renaming Columns:</w:t>
      </w:r>
    </w:p>
    <w:p w14:paraId="1281F276" w14:textId="77777777" w:rsidR="00223F37" w:rsidRPr="00223F37" w:rsidRDefault="00223F37" w:rsidP="00223F37">
      <w:pPr>
        <w:rPr>
          <w:rFonts w:ascii="Times New Roman" w:eastAsia="Times New Roman" w:hAnsi="Times New Roman" w:cs="Times New Roman"/>
          <w:kern w:val="0"/>
          <w14:ligatures w14:val="none"/>
        </w:rPr>
      </w:pPr>
      <w:r w:rsidRPr="00223F37">
        <w:rPr>
          <w:rFonts w:ascii="Times New Roman" w:hAnsi="Times New Roman" w:cs="Times New Roman"/>
          <w:bCs/>
        </w:rPr>
        <w:t xml:space="preserve">   </w:t>
      </w:r>
      <w:r w:rsidRPr="00223F37">
        <w:rPr>
          <w:rFonts w:ascii="Times New Roman" w:eastAsia="Times New Roman" w:hAnsi="Times New Roman" w:cs="Times New Roman"/>
          <w:kern w:val="0"/>
          <w14:ligatures w14:val="none"/>
        </w:rPr>
        <w:t>The column "Ownership_Midpoint" is finally renamed to "Num_Owners" in order to provide the goal variable a more illustrative term.</w:t>
      </w:r>
    </w:p>
    <w:p w14:paraId="50927C5B" w14:textId="06185339" w:rsidR="00350D2D" w:rsidRDefault="00350D2D" w:rsidP="00223F37">
      <w:pPr>
        <w:spacing w:line="276" w:lineRule="auto"/>
        <w:jc w:val="both"/>
        <w:rPr>
          <w:rFonts w:ascii="Times New Roman" w:hAnsi="Times New Roman" w:cs="Times New Roman"/>
          <w:bCs/>
        </w:rPr>
      </w:pPr>
    </w:p>
    <w:p w14:paraId="1D9499B3" w14:textId="77777777" w:rsidR="00223F37" w:rsidRDefault="00223F37" w:rsidP="00223F37">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Model Implementation:</w:t>
      </w:r>
    </w:p>
    <w:p w14:paraId="2C06D7E1" w14:textId="718A135D" w:rsidR="00223F37" w:rsidRDefault="006D3BE8" w:rsidP="00223F37">
      <w:pPr>
        <w:spacing w:line="276" w:lineRule="auto"/>
        <w:jc w:val="both"/>
        <w:rPr>
          <w:rFonts w:ascii="Times New Roman" w:hAnsi="Times New Roman" w:cs="Times New Roman"/>
          <w:bCs/>
        </w:rPr>
      </w:pPr>
      <w:r>
        <w:rPr>
          <w:rFonts w:ascii="Times New Roman" w:hAnsi="Times New Roman" w:cs="Times New Roman"/>
          <w:bCs/>
        </w:rPr>
        <w:t>Following the modeling process, the models were successfully fit to the transformed data and executed accordingly.</w:t>
      </w:r>
    </w:p>
    <w:p w14:paraId="6F6E2DF8" w14:textId="4AD80FF9" w:rsidR="006D3BE8" w:rsidRPr="006D3BE8" w:rsidRDefault="006D3BE8" w:rsidP="006D3BE8">
      <w:pPr>
        <w:spacing w:line="276" w:lineRule="auto"/>
        <w:jc w:val="both"/>
        <w:rPr>
          <w:rFonts w:ascii="Times New Roman" w:hAnsi="Times New Roman" w:cs="Times New Roman"/>
          <w:bCs/>
        </w:rPr>
      </w:pPr>
      <w:r>
        <w:rPr>
          <w:rFonts w:ascii="Times New Roman" w:hAnsi="Times New Roman" w:cs="Times New Roman"/>
          <w:bCs/>
        </w:rPr>
        <w:t xml:space="preserve">1. </w:t>
      </w:r>
      <w:r w:rsidRPr="006D3BE8">
        <w:rPr>
          <w:rFonts w:ascii="Times New Roman" w:hAnsi="Times New Roman" w:cs="Times New Roman"/>
          <w:bCs/>
          <w:i/>
          <w:iCs/>
        </w:rPr>
        <w:t>Linear Regression Model</w:t>
      </w:r>
      <w:r w:rsidRPr="006D3BE8">
        <w:rPr>
          <w:rFonts w:ascii="Times New Roman" w:hAnsi="Times New Roman" w:cs="Times New Roman"/>
          <w:bCs/>
        </w:rPr>
        <w:t>:</w:t>
      </w:r>
    </w:p>
    <w:p w14:paraId="535F4DC7" w14:textId="100BCA16" w:rsidR="006D3BE8" w:rsidRPr="006D3BE8" w:rsidRDefault="006D3BE8" w:rsidP="006D3BE8">
      <w:pPr>
        <w:pStyle w:val="ListParagraph"/>
        <w:numPr>
          <w:ilvl w:val="0"/>
          <w:numId w:val="1"/>
        </w:numPr>
        <w:spacing w:line="276" w:lineRule="auto"/>
        <w:jc w:val="both"/>
        <w:rPr>
          <w:rFonts w:ascii="Times New Roman" w:hAnsi="Times New Roman" w:cs="Times New Roman"/>
          <w:bCs/>
        </w:rPr>
      </w:pPr>
      <w:r w:rsidRPr="006D3BE8">
        <w:rPr>
          <w:rFonts w:ascii="Times New Roman" w:hAnsi="Times New Roman" w:cs="Times New Roman"/>
          <w:bCs/>
        </w:rPr>
        <w:t>Feature Selection:</w:t>
      </w:r>
    </w:p>
    <w:p w14:paraId="0A379DF1" w14:textId="77777777" w:rsidR="006D3BE8" w:rsidRPr="006D3BE8" w:rsidRDefault="006D3BE8" w:rsidP="006D3BE8">
      <w:pPr>
        <w:spacing w:line="276" w:lineRule="auto"/>
        <w:jc w:val="both"/>
        <w:rPr>
          <w:rFonts w:ascii="Times New Roman" w:hAnsi="Times New Roman" w:cs="Times New Roman"/>
          <w:bCs/>
        </w:rPr>
      </w:pPr>
      <w:r w:rsidRPr="006D3BE8">
        <w:rPr>
          <w:rFonts w:ascii="Times New Roman" w:hAnsi="Times New Roman" w:cs="Times New Roman"/>
          <w:bCs/>
        </w:rPr>
        <w:t xml:space="preserve">   The dataset is divided into features (X) and the target variable (y). The features are obtained by dropping the "Num_Owners" column, which serves as the target variable to predict.</w:t>
      </w:r>
    </w:p>
    <w:p w14:paraId="74659910" w14:textId="2269E2C3" w:rsidR="006D3BE8" w:rsidRPr="006D3BE8" w:rsidRDefault="006D3BE8" w:rsidP="006D3BE8">
      <w:pPr>
        <w:pStyle w:val="ListParagraph"/>
        <w:numPr>
          <w:ilvl w:val="0"/>
          <w:numId w:val="1"/>
        </w:numPr>
        <w:spacing w:line="276" w:lineRule="auto"/>
        <w:jc w:val="both"/>
        <w:rPr>
          <w:rFonts w:ascii="Times New Roman" w:hAnsi="Times New Roman" w:cs="Times New Roman"/>
          <w:bCs/>
        </w:rPr>
      </w:pPr>
      <w:r w:rsidRPr="006D3BE8">
        <w:rPr>
          <w:rFonts w:ascii="Times New Roman" w:hAnsi="Times New Roman" w:cs="Times New Roman"/>
          <w:bCs/>
        </w:rPr>
        <w:t>Train-Test Split:</w:t>
      </w:r>
    </w:p>
    <w:p w14:paraId="78ADF1CC" w14:textId="77777777" w:rsidR="006D3BE8" w:rsidRPr="006D3BE8" w:rsidRDefault="006D3BE8" w:rsidP="006D3BE8">
      <w:pPr>
        <w:spacing w:line="276" w:lineRule="auto"/>
        <w:jc w:val="both"/>
        <w:rPr>
          <w:rFonts w:ascii="Times New Roman" w:hAnsi="Times New Roman" w:cs="Times New Roman"/>
          <w:bCs/>
        </w:rPr>
      </w:pPr>
      <w:r w:rsidRPr="006D3BE8">
        <w:rPr>
          <w:rFonts w:ascii="Times New Roman" w:hAnsi="Times New Roman" w:cs="Times New Roman"/>
          <w:bCs/>
        </w:rPr>
        <w:t xml:space="preserve">   The dataset is split into training and testing sets using the `train_test_split()` function from scikit-learn. The training set (X_train, y_train) comprises 80% of the data, while the testing set (X_test, y_test) contains the remaining 20%. This ensures that the model's performance can be evaluated on unseen data.</w:t>
      </w:r>
    </w:p>
    <w:p w14:paraId="68E7B689" w14:textId="338D76AE" w:rsidR="006D3BE8" w:rsidRPr="006D3BE8" w:rsidRDefault="006D3BE8" w:rsidP="006D3BE8">
      <w:pPr>
        <w:pStyle w:val="ListParagraph"/>
        <w:numPr>
          <w:ilvl w:val="0"/>
          <w:numId w:val="1"/>
        </w:numPr>
        <w:spacing w:line="276" w:lineRule="auto"/>
        <w:jc w:val="both"/>
        <w:rPr>
          <w:rFonts w:ascii="Times New Roman" w:hAnsi="Times New Roman" w:cs="Times New Roman"/>
          <w:bCs/>
        </w:rPr>
      </w:pPr>
      <w:r w:rsidRPr="006D3BE8">
        <w:rPr>
          <w:rFonts w:ascii="Times New Roman" w:hAnsi="Times New Roman" w:cs="Times New Roman"/>
          <w:bCs/>
        </w:rPr>
        <w:t>Feature Scaling:</w:t>
      </w:r>
    </w:p>
    <w:p w14:paraId="27DBC878" w14:textId="7CB73C73" w:rsidR="006D3BE8" w:rsidRPr="006D3BE8" w:rsidRDefault="006D3BE8" w:rsidP="006D3BE8">
      <w:pPr>
        <w:spacing w:line="276" w:lineRule="auto"/>
        <w:jc w:val="both"/>
        <w:rPr>
          <w:rFonts w:ascii="Times New Roman" w:hAnsi="Times New Roman" w:cs="Times New Roman"/>
          <w:bCs/>
        </w:rPr>
      </w:pPr>
      <w:r w:rsidRPr="006D3BE8">
        <w:rPr>
          <w:rFonts w:ascii="Times New Roman" w:hAnsi="Times New Roman" w:cs="Times New Roman"/>
          <w:bCs/>
        </w:rPr>
        <w:t xml:space="preserve">   Min-max scaling is applied to the features using the `MinMaxScaler()` to normalize the feature values between 0 and 1. This preprocessing step ensures that all features contribute equally to the model's learning process and prevents features with larger scales from dominating the model.</w:t>
      </w:r>
    </w:p>
    <w:p w14:paraId="35A6726B" w14:textId="1C970F53" w:rsidR="006D3BE8" w:rsidRPr="006D3BE8" w:rsidRDefault="006D3BE8" w:rsidP="006D3BE8">
      <w:pPr>
        <w:pStyle w:val="ListParagraph"/>
        <w:numPr>
          <w:ilvl w:val="0"/>
          <w:numId w:val="1"/>
        </w:numPr>
        <w:spacing w:line="276" w:lineRule="auto"/>
        <w:jc w:val="both"/>
        <w:rPr>
          <w:rFonts w:ascii="Times New Roman" w:hAnsi="Times New Roman" w:cs="Times New Roman"/>
          <w:bCs/>
        </w:rPr>
      </w:pPr>
      <w:r w:rsidRPr="006D3BE8">
        <w:rPr>
          <w:rFonts w:ascii="Times New Roman" w:hAnsi="Times New Roman" w:cs="Times New Roman"/>
          <w:bCs/>
        </w:rPr>
        <w:t>Model Initialization and Training:</w:t>
      </w:r>
    </w:p>
    <w:p w14:paraId="34D45AF4" w14:textId="0DC07705" w:rsidR="006D3BE8" w:rsidRPr="00350D2D" w:rsidRDefault="006D3BE8" w:rsidP="00140874">
      <w:pPr>
        <w:spacing w:line="276" w:lineRule="auto"/>
        <w:jc w:val="both"/>
        <w:rPr>
          <w:rFonts w:ascii="Times New Roman" w:hAnsi="Times New Roman" w:cs="Times New Roman"/>
          <w:bCs/>
        </w:rPr>
      </w:pPr>
      <w:r w:rsidRPr="006D3BE8">
        <w:rPr>
          <w:rFonts w:ascii="Times New Roman" w:hAnsi="Times New Roman" w:cs="Times New Roman"/>
          <w:bCs/>
        </w:rPr>
        <w:t xml:space="preserve">   A linear regression model is initialized using the `LinearRegression()` class from scikit-learn. The model is trained on the training data (X_train, y_train) using the `fit()` method, which adjusts the model parameters to minimize the residual sum of squares between the observed and predicted values.</w:t>
      </w:r>
    </w:p>
    <w:p w14:paraId="283DD6CC" w14:textId="6CC08A25" w:rsidR="006D3BE8" w:rsidRDefault="006D3BE8" w:rsidP="006D3BE8">
      <w:pPr>
        <w:spacing w:line="276" w:lineRule="auto"/>
        <w:jc w:val="center"/>
        <w:rPr>
          <w:rFonts w:ascii="Times New Roman" w:hAnsi="Times New Roman" w:cs="Times New Roman"/>
          <w:bCs/>
        </w:rPr>
      </w:pPr>
      <w:r w:rsidRPr="006D3BE8">
        <w:rPr>
          <w:rFonts w:ascii="Times New Roman" w:hAnsi="Times New Roman" w:cs="Times New Roman"/>
          <w:bCs/>
        </w:rPr>
        <w:lastRenderedPageBreak/>
        <w:drawing>
          <wp:inline distT="0" distB="0" distL="0" distR="0" wp14:anchorId="3180B07E" wp14:editId="3A33B66A">
            <wp:extent cx="3733547" cy="2209800"/>
            <wp:effectExtent l="0" t="0" r="635" b="0"/>
            <wp:docPr id="1085560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60291" name="Picture 1" descr="A screenshot of a computer program&#10;&#10;Description automatically generated"/>
                    <pic:cNvPicPr/>
                  </pic:nvPicPr>
                  <pic:blipFill rotWithShape="1">
                    <a:blip r:embed="rId8"/>
                    <a:srcRect b="43580"/>
                    <a:stretch/>
                  </pic:blipFill>
                  <pic:spPr bwMode="auto">
                    <a:xfrm>
                      <a:off x="0" y="0"/>
                      <a:ext cx="3737131" cy="2211921"/>
                    </a:xfrm>
                    <a:prstGeom prst="rect">
                      <a:avLst/>
                    </a:prstGeom>
                    <a:ln>
                      <a:noFill/>
                    </a:ln>
                    <a:extLst>
                      <a:ext uri="{53640926-AAD7-44D8-BBD7-CCE9431645EC}">
                        <a14:shadowObscured xmlns:a14="http://schemas.microsoft.com/office/drawing/2010/main"/>
                      </a:ext>
                    </a:extLst>
                  </pic:spPr>
                </pic:pic>
              </a:graphicData>
            </a:graphic>
          </wp:inline>
        </w:drawing>
      </w:r>
    </w:p>
    <w:p w14:paraId="6509FE6A" w14:textId="61EBD612" w:rsidR="006D3BE8" w:rsidRDefault="006D3BE8" w:rsidP="006D3BE8">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Fig. 1: Fitting the linear regression model</w:t>
      </w:r>
    </w:p>
    <w:p w14:paraId="67BADC85" w14:textId="77777777" w:rsidR="006D3BE8" w:rsidRDefault="006D3BE8" w:rsidP="006D3BE8">
      <w:pPr>
        <w:spacing w:line="276" w:lineRule="auto"/>
        <w:rPr>
          <w:rFonts w:ascii="Times New Roman" w:hAnsi="Times New Roman" w:cs="Times New Roman"/>
          <w:bCs/>
        </w:rPr>
      </w:pPr>
    </w:p>
    <w:p w14:paraId="6EB44F17" w14:textId="77777777" w:rsidR="00D60222" w:rsidRDefault="006D3BE8" w:rsidP="00D60222">
      <w:pPr>
        <w:spacing w:line="276" w:lineRule="auto"/>
        <w:rPr>
          <w:rFonts w:ascii="Times New Roman" w:hAnsi="Times New Roman" w:cs="Times New Roman"/>
          <w:bCs/>
        </w:rPr>
      </w:pPr>
      <w:r>
        <w:rPr>
          <w:rFonts w:ascii="Times New Roman" w:hAnsi="Times New Roman" w:cs="Times New Roman"/>
          <w:bCs/>
        </w:rPr>
        <w:t xml:space="preserve">2. </w:t>
      </w:r>
      <w:r>
        <w:rPr>
          <w:rFonts w:ascii="Times New Roman" w:hAnsi="Times New Roman" w:cs="Times New Roman"/>
          <w:bCs/>
          <w:i/>
          <w:iCs/>
        </w:rPr>
        <w:t>Support Vector Regressor (SVR) Model:</w:t>
      </w:r>
    </w:p>
    <w:p w14:paraId="7069BCA3" w14:textId="0B30EB01" w:rsidR="00D60222" w:rsidRPr="00D60222" w:rsidRDefault="00D60222" w:rsidP="00D60222">
      <w:pPr>
        <w:pStyle w:val="ListParagraph"/>
        <w:numPr>
          <w:ilvl w:val="0"/>
          <w:numId w:val="1"/>
        </w:numPr>
        <w:spacing w:line="276" w:lineRule="auto"/>
        <w:rPr>
          <w:rFonts w:ascii="Times New Roman" w:hAnsi="Times New Roman" w:cs="Times New Roman"/>
          <w:bCs/>
        </w:rPr>
      </w:pPr>
      <w:r w:rsidRPr="00D60222">
        <w:rPr>
          <w:rFonts w:ascii="Times New Roman" w:hAnsi="Times New Roman" w:cs="Times New Roman"/>
          <w:bCs/>
        </w:rPr>
        <w:t>Train-Test Split:</w:t>
      </w:r>
    </w:p>
    <w:p w14:paraId="2376B7D9" w14:textId="77777777" w:rsidR="00D60222" w:rsidRPr="00D60222" w:rsidRDefault="00D60222" w:rsidP="00D60222">
      <w:pPr>
        <w:spacing w:line="276" w:lineRule="auto"/>
        <w:rPr>
          <w:rFonts w:ascii="Times New Roman" w:hAnsi="Times New Roman" w:cs="Times New Roman"/>
          <w:bCs/>
        </w:rPr>
      </w:pPr>
      <w:r w:rsidRPr="00D60222">
        <w:rPr>
          <w:rFonts w:ascii="Times New Roman" w:hAnsi="Times New Roman" w:cs="Times New Roman"/>
          <w:bCs/>
        </w:rPr>
        <w:t xml:space="preserve">   The dataset is split into training and testing sets using the `train_test_split()` function from scikit-learn. The training set (X_train, y_train) comprises 80% of the data, while the testing set (X_test, y_test) contains the remaining 20%. This allows for the evaluation of the model's performance on unseen data.</w:t>
      </w:r>
    </w:p>
    <w:p w14:paraId="370430ED" w14:textId="413CD201" w:rsidR="00D60222" w:rsidRPr="00D60222" w:rsidRDefault="00D60222" w:rsidP="00D60222">
      <w:pPr>
        <w:pStyle w:val="ListParagraph"/>
        <w:numPr>
          <w:ilvl w:val="0"/>
          <w:numId w:val="1"/>
        </w:numPr>
        <w:spacing w:line="276" w:lineRule="auto"/>
        <w:rPr>
          <w:rFonts w:ascii="Times New Roman" w:hAnsi="Times New Roman" w:cs="Times New Roman"/>
          <w:bCs/>
        </w:rPr>
      </w:pPr>
      <w:r w:rsidRPr="00D60222">
        <w:rPr>
          <w:rFonts w:ascii="Times New Roman" w:hAnsi="Times New Roman" w:cs="Times New Roman"/>
          <w:bCs/>
        </w:rPr>
        <w:t>Feature Scaling:</w:t>
      </w:r>
    </w:p>
    <w:p w14:paraId="36D5B237" w14:textId="77777777" w:rsidR="00D60222" w:rsidRPr="00D60222" w:rsidRDefault="00D60222" w:rsidP="00D60222">
      <w:pPr>
        <w:spacing w:line="276" w:lineRule="auto"/>
        <w:rPr>
          <w:rFonts w:ascii="Times New Roman" w:hAnsi="Times New Roman" w:cs="Times New Roman"/>
          <w:bCs/>
        </w:rPr>
      </w:pPr>
      <w:r w:rsidRPr="00D60222">
        <w:rPr>
          <w:rFonts w:ascii="Times New Roman" w:hAnsi="Times New Roman" w:cs="Times New Roman"/>
          <w:bCs/>
        </w:rPr>
        <w:t xml:space="preserve">   Standardization is applied to the features using the `StandardScaler()` from scikit-learn. This scaling technique transforms the features to have a mean of 0 and a standard deviation of 1, ensuring that all features contribute equally to the model and preventing features with larger scales from dominating the learning process.</w:t>
      </w:r>
    </w:p>
    <w:p w14:paraId="310862C4" w14:textId="6FDB1247" w:rsidR="00D60222" w:rsidRPr="00D60222" w:rsidRDefault="00D60222" w:rsidP="00D60222">
      <w:pPr>
        <w:pStyle w:val="ListParagraph"/>
        <w:numPr>
          <w:ilvl w:val="0"/>
          <w:numId w:val="1"/>
        </w:numPr>
        <w:spacing w:line="276" w:lineRule="auto"/>
        <w:rPr>
          <w:rFonts w:ascii="Times New Roman" w:hAnsi="Times New Roman" w:cs="Times New Roman"/>
          <w:bCs/>
        </w:rPr>
      </w:pPr>
      <w:r w:rsidRPr="00D60222">
        <w:rPr>
          <w:rFonts w:ascii="Times New Roman" w:hAnsi="Times New Roman" w:cs="Times New Roman"/>
          <w:bCs/>
        </w:rPr>
        <w:t>Model Initialization and Training:</w:t>
      </w:r>
    </w:p>
    <w:p w14:paraId="17B96B89" w14:textId="10224512" w:rsidR="00D60222" w:rsidRDefault="00D60222" w:rsidP="00140874">
      <w:pPr>
        <w:spacing w:line="276" w:lineRule="auto"/>
        <w:rPr>
          <w:rFonts w:ascii="Times New Roman" w:hAnsi="Times New Roman" w:cs="Times New Roman"/>
          <w:bCs/>
        </w:rPr>
      </w:pPr>
      <w:r w:rsidRPr="00D60222">
        <w:rPr>
          <w:rFonts w:ascii="Times New Roman" w:hAnsi="Times New Roman" w:cs="Times New Roman"/>
          <w:bCs/>
        </w:rPr>
        <w:t xml:space="preserve">   An SVR model is initialized with default hyperparameters using the `SVR()` class from scikit-learn. The model is then trained on the training data (X_train, y_train) using the `fit()` method, which adjusts the model parameters to minimize the error between the observed and predicted values.</w:t>
      </w:r>
    </w:p>
    <w:p w14:paraId="19CBF304" w14:textId="77777777" w:rsidR="00140874" w:rsidRDefault="00140874" w:rsidP="00D60222">
      <w:pPr>
        <w:spacing w:line="276" w:lineRule="auto"/>
        <w:jc w:val="center"/>
        <w:rPr>
          <w:rFonts w:ascii="Times New Roman" w:hAnsi="Times New Roman" w:cs="Times New Roman"/>
          <w:bCs/>
        </w:rPr>
      </w:pPr>
    </w:p>
    <w:p w14:paraId="0146F4EC" w14:textId="2BA2A620" w:rsidR="00D60222" w:rsidRDefault="00D60222" w:rsidP="00D60222">
      <w:pPr>
        <w:spacing w:line="276" w:lineRule="auto"/>
        <w:jc w:val="center"/>
        <w:rPr>
          <w:rFonts w:ascii="Times New Roman" w:hAnsi="Times New Roman" w:cs="Times New Roman"/>
          <w:bCs/>
        </w:rPr>
      </w:pPr>
      <w:r w:rsidRPr="00D60222">
        <w:rPr>
          <w:rFonts w:ascii="Times New Roman" w:hAnsi="Times New Roman" w:cs="Times New Roman"/>
          <w:bCs/>
        </w:rPr>
        <w:lastRenderedPageBreak/>
        <w:drawing>
          <wp:inline distT="0" distB="0" distL="0" distR="0" wp14:anchorId="30FACDC2" wp14:editId="606994C6">
            <wp:extent cx="4091855" cy="2872740"/>
            <wp:effectExtent l="0" t="0" r="4445" b="3810"/>
            <wp:docPr id="812465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5833" name="Picture 1" descr="A screenshot of a computer program&#10;&#10;Description automatically generated"/>
                    <pic:cNvPicPr/>
                  </pic:nvPicPr>
                  <pic:blipFill rotWithShape="1">
                    <a:blip r:embed="rId9"/>
                    <a:srcRect b="26223"/>
                    <a:stretch/>
                  </pic:blipFill>
                  <pic:spPr bwMode="auto">
                    <a:xfrm>
                      <a:off x="0" y="0"/>
                      <a:ext cx="4100743" cy="2878980"/>
                    </a:xfrm>
                    <a:prstGeom prst="rect">
                      <a:avLst/>
                    </a:prstGeom>
                    <a:ln>
                      <a:noFill/>
                    </a:ln>
                    <a:extLst>
                      <a:ext uri="{53640926-AAD7-44D8-BBD7-CCE9431645EC}">
                        <a14:shadowObscured xmlns:a14="http://schemas.microsoft.com/office/drawing/2010/main"/>
                      </a:ext>
                    </a:extLst>
                  </pic:spPr>
                </pic:pic>
              </a:graphicData>
            </a:graphic>
          </wp:inline>
        </w:drawing>
      </w:r>
    </w:p>
    <w:p w14:paraId="4D718020" w14:textId="6BFCEEBA" w:rsidR="00D60222" w:rsidRDefault="00D60222" w:rsidP="00D60222">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Fig. 2: Fitting the SVR model</w:t>
      </w:r>
    </w:p>
    <w:p w14:paraId="1EC3FD33" w14:textId="77777777" w:rsidR="00D60222" w:rsidRDefault="00D60222" w:rsidP="00D60222">
      <w:pPr>
        <w:spacing w:line="276" w:lineRule="auto"/>
        <w:rPr>
          <w:rFonts w:ascii="Times New Roman" w:hAnsi="Times New Roman" w:cs="Times New Roman"/>
          <w:bCs/>
        </w:rPr>
      </w:pPr>
    </w:p>
    <w:p w14:paraId="4B385007" w14:textId="0D780FD4" w:rsidR="00B20FC7" w:rsidRPr="00B20FC7" w:rsidRDefault="00B20FC7" w:rsidP="00B20FC7">
      <w:pPr>
        <w:spacing w:line="276" w:lineRule="auto"/>
        <w:rPr>
          <w:rFonts w:ascii="Times New Roman" w:hAnsi="Times New Roman" w:cs="Times New Roman"/>
          <w:bCs/>
        </w:rPr>
      </w:pPr>
      <w:r>
        <w:rPr>
          <w:rFonts w:ascii="Times New Roman" w:hAnsi="Times New Roman" w:cs="Times New Roman"/>
          <w:bCs/>
        </w:rPr>
        <w:t xml:space="preserve">3. </w:t>
      </w:r>
      <w:r>
        <w:rPr>
          <w:rFonts w:ascii="Times New Roman" w:hAnsi="Times New Roman" w:cs="Times New Roman"/>
          <w:bCs/>
          <w:i/>
          <w:iCs/>
        </w:rPr>
        <w:t>K-Nearest Neighbors (KNN) Regressor Model:</w:t>
      </w:r>
    </w:p>
    <w:p w14:paraId="5344EBBF" w14:textId="58D76510" w:rsidR="00B20FC7" w:rsidRPr="00B20FC7" w:rsidRDefault="00B20FC7" w:rsidP="00B20FC7">
      <w:pPr>
        <w:pStyle w:val="ListParagraph"/>
        <w:numPr>
          <w:ilvl w:val="0"/>
          <w:numId w:val="1"/>
        </w:numPr>
        <w:spacing w:line="276" w:lineRule="auto"/>
        <w:rPr>
          <w:rFonts w:ascii="Times New Roman" w:hAnsi="Times New Roman" w:cs="Times New Roman"/>
          <w:bCs/>
        </w:rPr>
      </w:pPr>
      <w:r w:rsidRPr="00B20FC7">
        <w:rPr>
          <w:rFonts w:ascii="Times New Roman" w:hAnsi="Times New Roman" w:cs="Times New Roman"/>
          <w:bCs/>
        </w:rPr>
        <w:t>Feature Selection and Preprocessing:</w:t>
      </w:r>
    </w:p>
    <w:p w14:paraId="1614CF50" w14:textId="77777777" w:rsidR="00B20FC7" w:rsidRPr="00B20FC7" w:rsidRDefault="00B20FC7" w:rsidP="00B20FC7">
      <w:pPr>
        <w:spacing w:line="276" w:lineRule="auto"/>
        <w:rPr>
          <w:rFonts w:ascii="Times New Roman" w:hAnsi="Times New Roman" w:cs="Times New Roman"/>
          <w:bCs/>
        </w:rPr>
      </w:pPr>
      <w:r w:rsidRPr="00B20FC7">
        <w:rPr>
          <w:rFonts w:ascii="Times New Roman" w:hAnsi="Times New Roman" w:cs="Times New Roman"/>
          <w:bCs/>
        </w:rPr>
        <w:t xml:space="preserve">   The dataset is split into features (X) and the target variable (y), similar to the previous models. The features are standardized using the `StandardScaler()` from scikit-learn to ensure that all features have a mean of 0 and a variance of 1. This preprocessing step is essential for KNN models as they rely on the distance between data points, and scaling ensures that all features contribute equally to the distance computation.</w:t>
      </w:r>
    </w:p>
    <w:p w14:paraId="425FEB6D" w14:textId="72C90820" w:rsidR="00B20FC7" w:rsidRPr="00B20FC7" w:rsidRDefault="00B20FC7" w:rsidP="00B20FC7">
      <w:pPr>
        <w:pStyle w:val="ListParagraph"/>
        <w:numPr>
          <w:ilvl w:val="0"/>
          <w:numId w:val="1"/>
        </w:numPr>
        <w:spacing w:line="276" w:lineRule="auto"/>
        <w:rPr>
          <w:rFonts w:ascii="Times New Roman" w:hAnsi="Times New Roman" w:cs="Times New Roman"/>
          <w:bCs/>
        </w:rPr>
      </w:pPr>
      <w:r w:rsidRPr="00B20FC7">
        <w:rPr>
          <w:rFonts w:ascii="Times New Roman" w:hAnsi="Times New Roman" w:cs="Times New Roman"/>
          <w:bCs/>
        </w:rPr>
        <w:t>Train-Test Split:</w:t>
      </w:r>
    </w:p>
    <w:p w14:paraId="74D77C9A" w14:textId="77777777" w:rsidR="00B20FC7" w:rsidRPr="00B20FC7" w:rsidRDefault="00B20FC7" w:rsidP="00B20FC7">
      <w:pPr>
        <w:spacing w:line="276" w:lineRule="auto"/>
        <w:rPr>
          <w:rFonts w:ascii="Times New Roman" w:hAnsi="Times New Roman" w:cs="Times New Roman"/>
          <w:bCs/>
        </w:rPr>
      </w:pPr>
      <w:r w:rsidRPr="00B20FC7">
        <w:rPr>
          <w:rFonts w:ascii="Times New Roman" w:hAnsi="Times New Roman" w:cs="Times New Roman"/>
          <w:bCs/>
        </w:rPr>
        <w:t xml:space="preserve">   The dataset is split into training and testing sets using the `train_test_split()` function from scikit-learn. The training set (X_train, y_train) comprises 80% of the data, while the testing set (X_test, y_test) contains the remaining 20%. This allows for the evaluation of the model's performance on unseen data.</w:t>
      </w:r>
    </w:p>
    <w:p w14:paraId="2755A0D6" w14:textId="1B194922" w:rsidR="00B20FC7" w:rsidRPr="00B20FC7" w:rsidRDefault="00B20FC7" w:rsidP="00B20FC7">
      <w:pPr>
        <w:pStyle w:val="ListParagraph"/>
        <w:numPr>
          <w:ilvl w:val="0"/>
          <w:numId w:val="1"/>
        </w:numPr>
        <w:spacing w:line="276" w:lineRule="auto"/>
        <w:rPr>
          <w:rFonts w:ascii="Times New Roman" w:hAnsi="Times New Roman" w:cs="Times New Roman"/>
          <w:bCs/>
        </w:rPr>
      </w:pPr>
      <w:r w:rsidRPr="00B20FC7">
        <w:rPr>
          <w:rFonts w:ascii="Times New Roman" w:hAnsi="Times New Roman" w:cs="Times New Roman"/>
          <w:bCs/>
        </w:rPr>
        <w:t>Model Initialization and Training:</w:t>
      </w:r>
    </w:p>
    <w:p w14:paraId="72B41E4A" w14:textId="6CBC5553" w:rsidR="00B20FC7" w:rsidRDefault="00B20FC7" w:rsidP="00140874">
      <w:pPr>
        <w:spacing w:line="276" w:lineRule="auto"/>
        <w:rPr>
          <w:rFonts w:ascii="Times New Roman" w:hAnsi="Times New Roman" w:cs="Times New Roman"/>
          <w:bCs/>
        </w:rPr>
      </w:pPr>
      <w:r w:rsidRPr="00B20FC7">
        <w:rPr>
          <w:rFonts w:ascii="Times New Roman" w:hAnsi="Times New Roman" w:cs="Times New Roman"/>
          <w:bCs/>
        </w:rPr>
        <w:t xml:space="preserve">   A KNeighborsRegressor model is initialized with the desired number of neighbors (n_neighbors=5) using the `KNeighborsRegressor()` class from scikit-learn. The model is then trained on the training data (X_train, y_train) using the `fit()` method, which stores the training data in memory for later use during prediction</w:t>
      </w:r>
      <w:r>
        <w:rPr>
          <w:rFonts w:ascii="Times New Roman" w:hAnsi="Times New Roman" w:cs="Times New Roman"/>
          <w:bCs/>
        </w:rPr>
        <w:t xml:space="preserve"> and </w:t>
      </w:r>
      <w:r w:rsidRPr="00B20FC7">
        <w:rPr>
          <w:rFonts w:ascii="Times New Roman" w:hAnsi="Times New Roman" w:cs="Times New Roman"/>
          <w:bCs/>
        </w:rPr>
        <w:t>the choice of the number of neighbors (n_neighbors=5) allows for flexibility in capturing the underlying patterns in the data.</w:t>
      </w:r>
    </w:p>
    <w:p w14:paraId="6FEED1A0" w14:textId="77777777" w:rsidR="00140874" w:rsidRDefault="00140874" w:rsidP="00B20FC7">
      <w:pPr>
        <w:spacing w:line="276" w:lineRule="auto"/>
        <w:jc w:val="center"/>
        <w:rPr>
          <w:rFonts w:ascii="Times New Roman" w:hAnsi="Times New Roman" w:cs="Times New Roman"/>
          <w:bCs/>
        </w:rPr>
      </w:pPr>
    </w:p>
    <w:p w14:paraId="6C5E3B07" w14:textId="54E4FDF0" w:rsidR="00B20FC7" w:rsidRDefault="00B20FC7" w:rsidP="00B20FC7">
      <w:pPr>
        <w:spacing w:line="276" w:lineRule="auto"/>
        <w:jc w:val="center"/>
        <w:rPr>
          <w:rFonts w:ascii="Times New Roman" w:hAnsi="Times New Roman" w:cs="Times New Roman"/>
          <w:bCs/>
        </w:rPr>
      </w:pPr>
      <w:r w:rsidRPr="00B20FC7">
        <w:rPr>
          <w:rFonts w:ascii="Times New Roman" w:hAnsi="Times New Roman" w:cs="Times New Roman"/>
          <w:bCs/>
        </w:rPr>
        <w:lastRenderedPageBreak/>
        <w:drawing>
          <wp:inline distT="0" distB="0" distL="0" distR="0" wp14:anchorId="5CD765C5" wp14:editId="1D14431B">
            <wp:extent cx="4175532" cy="2827020"/>
            <wp:effectExtent l="0" t="0" r="0" b="0"/>
            <wp:docPr id="4521197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19780" name="Picture 1" descr="A screenshot of a computer program&#10;&#10;Description automatically generated"/>
                    <pic:cNvPicPr/>
                  </pic:nvPicPr>
                  <pic:blipFill rotWithShape="1">
                    <a:blip r:embed="rId10"/>
                    <a:srcRect b="27243"/>
                    <a:stretch/>
                  </pic:blipFill>
                  <pic:spPr bwMode="auto">
                    <a:xfrm>
                      <a:off x="0" y="0"/>
                      <a:ext cx="4177922" cy="2828638"/>
                    </a:xfrm>
                    <a:prstGeom prst="rect">
                      <a:avLst/>
                    </a:prstGeom>
                    <a:ln>
                      <a:noFill/>
                    </a:ln>
                    <a:extLst>
                      <a:ext uri="{53640926-AAD7-44D8-BBD7-CCE9431645EC}">
                        <a14:shadowObscured xmlns:a14="http://schemas.microsoft.com/office/drawing/2010/main"/>
                      </a:ext>
                    </a:extLst>
                  </pic:spPr>
                </pic:pic>
              </a:graphicData>
            </a:graphic>
          </wp:inline>
        </w:drawing>
      </w:r>
    </w:p>
    <w:p w14:paraId="0C1C6596" w14:textId="4058A2F4" w:rsidR="00B20FC7" w:rsidRDefault="00B20FC7" w:rsidP="00B20FC7">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Fig. 3: Fitting the KNN Regressor model</w:t>
      </w:r>
    </w:p>
    <w:p w14:paraId="4026BF0E" w14:textId="77777777" w:rsidR="00B20FC7" w:rsidRDefault="00B20FC7" w:rsidP="00B20FC7">
      <w:pPr>
        <w:spacing w:line="276" w:lineRule="auto"/>
        <w:rPr>
          <w:rFonts w:ascii="Times New Roman" w:hAnsi="Times New Roman" w:cs="Times New Roman"/>
          <w:bCs/>
        </w:rPr>
      </w:pPr>
    </w:p>
    <w:p w14:paraId="72683FAA" w14:textId="3C396750" w:rsidR="00140874" w:rsidRPr="00140874" w:rsidRDefault="00B20FC7" w:rsidP="00140874">
      <w:pPr>
        <w:spacing w:line="276" w:lineRule="auto"/>
        <w:rPr>
          <w:rFonts w:ascii="Times New Roman" w:hAnsi="Times New Roman" w:cs="Times New Roman"/>
          <w:bCs/>
        </w:rPr>
      </w:pPr>
      <w:r>
        <w:rPr>
          <w:rFonts w:ascii="Times New Roman" w:hAnsi="Times New Roman" w:cs="Times New Roman"/>
          <w:bCs/>
        </w:rPr>
        <w:t xml:space="preserve">4. </w:t>
      </w:r>
      <w:r>
        <w:rPr>
          <w:rFonts w:ascii="Times New Roman" w:hAnsi="Times New Roman" w:cs="Times New Roman"/>
          <w:bCs/>
          <w:i/>
          <w:iCs/>
        </w:rPr>
        <w:t>Random Forest Regressor Model:</w:t>
      </w:r>
    </w:p>
    <w:p w14:paraId="7A94EE7E" w14:textId="38968019" w:rsidR="00140874" w:rsidRPr="00140874" w:rsidRDefault="00140874" w:rsidP="00140874">
      <w:pPr>
        <w:pStyle w:val="ListParagraph"/>
        <w:numPr>
          <w:ilvl w:val="0"/>
          <w:numId w:val="1"/>
        </w:numPr>
        <w:spacing w:line="276" w:lineRule="auto"/>
        <w:rPr>
          <w:rFonts w:ascii="Times New Roman" w:hAnsi="Times New Roman" w:cs="Times New Roman"/>
          <w:bCs/>
        </w:rPr>
      </w:pPr>
      <w:r w:rsidRPr="00140874">
        <w:rPr>
          <w:rFonts w:ascii="Times New Roman" w:hAnsi="Times New Roman" w:cs="Times New Roman"/>
          <w:bCs/>
        </w:rPr>
        <w:t>Feature Selection and Preprocessing:</w:t>
      </w:r>
    </w:p>
    <w:p w14:paraId="3E8E476B" w14:textId="77777777" w:rsidR="00140874" w:rsidRPr="00140874" w:rsidRDefault="00140874" w:rsidP="00140874">
      <w:pPr>
        <w:spacing w:line="276" w:lineRule="auto"/>
        <w:rPr>
          <w:rFonts w:ascii="Times New Roman" w:hAnsi="Times New Roman" w:cs="Times New Roman"/>
          <w:bCs/>
        </w:rPr>
      </w:pPr>
      <w:r w:rsidRPr="00140874">
        <w:rPr>
          <w:rFonts w:ascii="Times New Roman" w:hAnsi="Times New Roman" w:cs="Times New Roman"/>
          <w:bCs/>
        </w:rPr>
        <w:t xml:space="preserve">   The dataset is split into features (X) and the target variable (y), similar to the previous models. Additionally, feature scaling is applied using the `StandardScaler()` from scikit-learn to ensure that all features have a mean of 0 and a variance of 1. This preprocessing step is included in the pipeline to standardize the features before model training.</w:t>
      </w:r>
    </w:p>
    <w:p w14:paraId="5D4D8811" w14:textId="4D691EE2" w:rsidR="00140874" w:rsidRPr="00140874" w:rsidRDefault="00140874" w:rsidP="00140874">
      <w:pPr>
        <w:pStyle w:val="ListParagraph"/>
        <w:numPr>
          <w:ilvl w:val="0"/>
          <w:numId w:val="1"/>
        </w:numPr>
        <w:spacing w:line="276" w:lineRule="auto"/>
        <w:rPr>
          <w:rFonts w:ascii="Times New Roman" w:hAnsi="Times New Roman" w:cs="Times New Roman"/>
          <w:bCs/>
        </w:rPr>
      </w:pPr>
      <w:r w:rsidRPr="00140874">
        <w:rPr>
          <w:rFonts w:ascii="Times New Roman" w:hAnsi="Times New Roman" w:cs="Times New Roman"/>
          <w:bCs/>
        </w:rPr>
        <w:t>Pipeline Definition:</w:t>
      </w:r>
    </w:p>
    <w:p w14:paraId="0269DA9B" w14:textId="77777777" w:rsidR="00140874" w:rsidRPr="00140874" w:rsidRDefault="00140874" w:rsidP="00140874">
      <w:pPr>
        <w:spacing w:line="276" w:lineRule="auto"/>
        <w:rPr>
          <w:rFonts w:ascii="Times New Roman" w:hAnsi="Times New Roman" w:cs="Times New Roman"/>
          <w:bCs/>
        </w:rPr>
      </w:pPr>
      <w:r w:rsidRPr="00140874">
        <w:rPr>
          <w:rFonts w:ascii="Times New Roman" w:hAnsi="Times New Roman" w:cs="Times New Roman"/>
          <w:bCs/>
        </w:rPr>
        <w:t xml:space="preserve">   A pipeline is defined to encapsulate both feature scaling and the random forest regressor model. The pipeline consists of two steps: scaling the features and fitting the random forest regressor.</w:t>
      </w:r>
    </w:p>
    <w:p w14:paraId="7F31BFA5" w14:textId="375AB062" w:rsidR="00140874" w:rsidRPr="00140874" w:rsidRDefault="00140874" w:rsidP="00140874">
      <w:pPr>
        <w:pStyle w:val="ListParagraph"/>
        <w:numPr>
          <w:ilvl w:val="0"/>
          <w:numId w:val="1"/>
        </w:numPr>
        <w:spacing w:line="276" w:lineRule="auto"/>
        <w:rPr>
          <w:rFonts w:ascii="Times New Roman" w:hAnsi="Times New Roman" w:cs="Times New Roman"/>
          <w:bCs/>
        </w:rPr>
      </w:pPr>
      <w:r w:rsidRPr="00140874">
        <w:rPr>
          <w:rFonts w:ascii="Times New Roman" w:hAnsi="Times New Roman" w:cs="Times New Roman"/>
          <w:bCs/>
        </w:rPr>
        <w:t>Hyperparameter Grid:</w:t>
      </w:r>
    </w:p>
    <w:p w14:paraId="32921ABF" w14:textId="77777777" w:rsidR="00140874" w:rsidRPr="00140874" w:rsidRDefault="00140874" w:rsidP="00140874">
      <w:pPr>
        <w:spacing w:line="276" w:lineRule="auto"/>
        <w:rPr>
          <w:rFonts w:ascii="Times New Roman" w:hAnsi="Times New Roman" w:cs="Times New Roman"/>
          <w:bCs/>
        </w:rPr>
      </w:pPr>
      <w:r w:rsidRPr="00140874">
        <w:rPr>
          <w:rFonts w:ascii="Times New Roman" w:hAnsi="Times New Roman" w:cs="Times New Roman"/>
          <w:bCs/>
        </w:rPr>
        <w:t xml:space="preserve">   A parameter grid is defined to search for the best combination of hyperparameters for the random forest regressor. This grid includes various parameters such as the number of estimators, maximum depth of the trees, minimum samples split, minimum samples leaf, and maximum features to consider when looking for the best split.</w:t>
      </w:r>
    </w:p>
    <w:p w14:paraId="18E2634C" w14:textId="6B941B6E" w:rsidR="00140874" w:rsidRPr="00140874" w:rsidRDefault="00140874" w:rsidP="00140874">
      <w:pPr>
        <w:pStyle w:val="ListParagraph"/>
        <w:numPr>
          <w:ilvl w:val="0"/>
          <w:numId w:val="1"/>
        </w:numPr>
        <w:spacing w:line="276" w:lineRule="auto"/>
        <w:rPr>
          <w:rFonts w:ascii="Times New Roman" w:hAnsi="Times New Roman" w:cs="Times New Roman"/>
          <w:bCs/>
        </w:rPr>
      </w:pPr>
      <w:r w:rsidRPr="00140874">
        <w:rPr>
          <w:rFonts w:ascii="Times New Roman" w:hAnsi="Times New Roman" w:cs="Times New Roman"/>
          <w:bCs/>
        </w:rPr>
        <w:t>Hyperparameter Tuning:</w:t>
      </w:r>
    </w:p>
    <w:p w14:paraId="400818BA" w14:textId="2CA0B5AC" w:rsidR="00140874" w:rsidRPr="00140874" w:rsidRDefault="00140874" w:rsidP="00140874">
      <w:pPr>
        <w:spacing w:line="276" w:lineRule="auto"/>
        <w:rPr>
          <w:rFonts w:ascii="Times New Roman" w:hAnsi="Times New Roman" w:cs="Times New Roman"/>
          <w:bCs/>
        </w:rPr>
      </w:pPr>
      <w:r w:rsidRPr="00140874">
        <w:rPr>
          <w:rFonts w:ascii="Times New Roman" w:hAnsi="Times New Roman" w:cs="Times New Roman"/>
          <w:bCs/>
        </w:rPr>
        <w:t xml:space="preserve">   GridSearchCV is employed to perform hyperparameter tuning using cross-validation. The `GridSearchCV()` function from scikit-learn is utilized, which exhaustively searches through the parameter grid to find the combination of hyperparameters that yields the best performance according to the specified scoring metric, in this case, negative mean squared error.</w:t>
      </w:r>
      <w:r>
        <w:rPr>
          <w:rFonts w:ascii="Times New Roman" w:hAnsi="Times New Roman" w:cs="Times New Roman"/>
          <w:bCs/>
        </w:rPr>
        <w:t xml:space="preserve"> </w:t>
      </w:r>
      <w:r>
        <w:rPr>
          <w:rFonts w:ascii="Times New Roman" w:hAnsi="Times New Roman" w:cs="Times New Roman"/>
          <w:bCs/>
        </w:rPr>
        <w:lastRenderedPageBreak/>
        <w:t>H</w:t>
      </w:r>
      <w:r w:rsidRPr="00140874">
        <w:rPr>
          <w:rFonts w:ascii="Times New Roman" w:hAnsi="Times New Roman" w:cs="Times New Roman"/>
          <w:bCs/>
        </w:rPr>
        <w:t>yperparameter tuning ensures that the model's performance is optimized, and the pipeline structure facilitates efficient preprocessing and model training.</w:t>
      </w:r>
    </w:p>
    <w:p w14:paraId="2A0696A0" w14:textId="75876CD2" w:rsidR="00140874" w:rsidRPr="00140874" w:rsidRDefault="00140874" w:rsidP="00140874">
      <w:pPr>
        <w:pStyle w:val="ListParagraph"/>
        <w:numPr>
          <w:ilvl w:val="0"/>
          <w:numId w:val="1"/>
        </w:numPr>
        <w:spacing w:line="276" w:lineRule="auto"/>
        <w:rPr>
          <w:rFonts w:ascii="Times New Roman" w:hAnsi="Times New Roman" w:cs="Times New Roman"/>
          <w:bCs/>
        </w:rPr>
      </w:pPr>
      <w:r w:rsidRPr="00140874">
        <w:rPr>
          <w:rFonts w:ascii="Times New Roman" w:hAnsi="Times New Roman" w:cs="Times New Roman"/>
          <w:bCs/>
        </w:rPr>
        <w:t>Best Model Selection:</w:t>
      </w:r>
    </w:p>
    <w:p w14:paraId="16FEDE54" w14:textId="2C66544A" w:rsidR="00140874" w:rsidRPr="00140874" w:rsidRDefault="00140874" w:rsidP="00140874">
      <w:pPr>
        <w:spacing w:line="276" w:lineRule="auto"/>
        <w:rPr>
          <w:rFonts w:ascii="Times New Roman" w:hAnsi="Times New Roman" w:cs="Times New Roman"/>
          <w:bCs/>
        </w:rPr>
      </w:pPr>
      <w:r w:rsidRPr="00140874">
        <w:rPr>
          <w:rFonts w:ascii="Times New Roman" w:hAnsi="Times New Roman" w:cs="Times New Roman"/>
          <w:bCs/>
        </w:rPr>
        <w:t xml:space="preserve">   The best model obtained from the grid search is extracted using the `best_estimator_` attribute of the grid search object. This model represents the random forest regressor with the optimal hyperparameters found during the grid search process.</w:t>
      </w:r>
    </w:p>
    <w:p w14:paraId="422A4042" w14:textId="1E8C2969" w:rsidR="006D3BE8" w:rsidRDefault="006D3BE8" w:rsidP="00D60222">
      <w:pPr>
        <w:spacing w:line="276" w:lineRule="auto"/>
        <w:rPr>
          <w:rFonts w:ascii="Times New Roman" w:hAnsi="Times New Roman" w:cs="Times New Roman"/>
          <w:bCs/>
        </w:rPr>
      </w:pPr>
    </w:p>
    <w:p w14:paraId="3AED724F" w14:textId="1BFACFFF" w:rsidR="003526A9" w:rsidRDefault="003526A9" w:rsidP="003526A9">
      <w:pPr>
        <w:spacing w:line="276" w:lineRule="auto"/>
        <w:jc w:val="center"/>
        <w:rPr>
          <w:rFonts w:ascii="Times New Roman" w:hAnsi="Times New Roman" w:cs="Times New Roman"/>
          <w:bCs/>
        </w:rPr>
      </w:pPr>
      <w:r w:rsidRPr="003526A9">
        <w:rPr>
          <w:rFonts w:ascii="Times New Roman" w:hAnsi="Times New Roman" w:cs="Times New Roman"/>
          <w:bCs/>
        </w:rPr>
        <w:drawing>
          <wp:inline distT="0" distB="0" distL="0" distR="0" wp14:anchorId="000A377E" wp14:editId="32CB84E6">
            <wp:extent cx="4559365" cy="2926080"/>
            <wp:effectExtent l="0" t="0" r="0" b="7620"/>
            <wp:docPr id="20730457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45713" name="Picture 1" descr="A screen shot of a computer program&#10;&#10;Description automatically generated"/>
                    <pic:cNvPicPr/>
                  </pic:nvPicPr>
                  <pic:blipFill>
                    <a:blip r:embed="rId11"/>
                    <a:stretch>
                      <a:fillRect/>
                    </a:stretch>
                  </pic:blipFill>
                  <pic:spPr>
                    <a:xfrm>
                      <a:off x="0" y="0"/>
                      <a:ext cx="4573978" cy="2935458"/>
                    </a:xfrm>
                    <a:prstGeom prst="rect">
                      <a:avLst/>
                    </a:prstGeom>
                  </pic:spPr>
                </pic:pic>
              </a:graphicData>
            </a:graphic>
          </wp:inline>
        </w:drawing>
      </w:r>
    </w:p>
    <w:p w14:paraId="768ED1A2" w14:textId="086A6F1B" w:rsidR="003526A9" w:rsidRDefault="003526A9" w:rsidP="003526A9">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Fig. 4: Fitting the Random Forest Regressor Model</w:t>
      </w:r>
    </w:p>
    <w:p w14:paraId="6EB798EB" w14:textId="77777777" w:rsidR="003526A9" w:rsidRDefault="003526A9" w:rsidP="003526A9">
      <w:pPr>
        <w:spacing w:line="276" w:lineRule="auto"/>
        <w:rPr>
          <w:rFonts w:ascii="Times New Roman" w:hAnsi="Times New Roman" w:cs="Times New Roman"/>
          <w:bCs/>
        </w:rPr>
      </w:pPr>
    </w:p>
    <w:p w14:paraId="72F85C07" w14:textId="04AEF52D" w:rsidR="00C739B9" w:rsidRPr="00C739B9" w:rsidRDefault="00C739B9" w:rsidP="00C739B9">
      <w:pPr>
        <w:spacing w:line="276" w:lineRule="auto"/>
        <w:rPr>
          <w:rFonts w:ascii="Times New Roman" w:hAnsi="Times New Roman" w:cs="Times New Roman"/>
          <w:bCs/>
        </w:rPr>
      </w:pPr>
      <w:r>
        <w:rPr>
          <w:rFonts w:ascii="Times New Roman" w:hAnsi="Times New Roman" w:cs="Times New Roman"/>
          <w:bCs/>
        </w:rPr>
        <w:t xml:space="preserve">5. </w:t>
      </w:r>
      <w:r>
        <w:rPr>
          <w:rFonts w:ascii="Times New Roman" w:hAnsi="Times New Roman" w:cs="Times New Roman"/>
          <w:bCs/>
          <w:i/>
          <w:iCs/>
        </w:rPr>
        <w:t>Artificial Neural Networks (ANN) Model:</w:t>
      </w:r>
    </w:p>
    <w:p w14:paraId="48BBD75C" w14:textId="0964D7B7" w:rsidR="00C739B9" w:rsidRPr="00C739B9" w:rsidRDefault="00C739B9" w:rsidP="00C739B9">
      <w:pPr>
        <w:pStyle w:val="ListParagraph"/>
        <w:numPr>
          <w:ilvl w:val="0"/>
          <w:numId w:val="1"/>
        </w:numPr>
        <w:spacing w:line="276" w:lineRule="auto"/>
        <w:rPr>
          <w:rFonts w:ascii="Times New Roman" w:hAnsi="Times New Roman" w:cs="Times New Roman"/>
          <w:bCs/>
        </w:rPr>
      </w:pPr>
      <w:r w:rsidRPr="00C739B9">
        <w:rPr>
          <w:rFonts w:ascii="Times New Roman" w:hAnsi="Times New Roman" w:cs="Times New Roman"/>
          <w:bCs/>
        </w:rPr>
        <w:t>Model Architecture:</w:t>
      </w:r>
    </w:p>
    <w:p w14:paraId="6941BDBC" w14:textId="77777777" w:rsidR="00C739B9" w:rsidRPr="00C739B9" w:rsidRDefault="00C739B9" w:rsidP="00C739B9">
      <w:pPr>
        <w:spacing w:line="276" w:lineRule="auto"/>
        <w:rPr>
          <w:rFonts w:ascii="Times New Roman" w:hAnsi="Times New Roman" w:cs="Times New Roman"/>
          <w:bCs/>
        </w:rPr>
      </w:pPr>
      <w:r w:rsidRPr="00C739B9">
        <w:rPr>
          <w:rFonts w:ascii="Times New Roman" w:hAnsi="Times New Roman" w:cs="Times New Roman"/>
          <w:bCs/>
        </w:rPr>
        <w:t xml:space="preserve">   An ANN model is constructed using the Sequential API from Keras. The model comprises multiple layers, including dense (fully connected) layers and dropout layers for regularization. The architecture consists of three dense layers: the first layer with 64 neurons and ReLU activation, the second layer with 32 neurons and ReLU activation, and the output layer with a single neuron and linear activation, which is suitable for regression tasks.</w:t>
      </w:r>
    </w:p>
    <w:p w14:paraId="42FA813F" w14:textId="293D5D50" w:rsidR="00C739B9" w:rsidRPr="00C739B9" w:rsidRDefault="00C739B9" w:rsidP="00C739B9">
      <w:pPr>
        <w:pStyle w:val="ListParagraph"/>
        <w:numPr>
          <w:ilvl w:val="0"/>
          <w:numId w:val="1"/>
        </w:numPr>
        <w:spacing w:line="276" w:lineRule="auto"/>
        <w:rPr>
          <w:rFonts w:ascii="Times New Roman" w:hAnsi="Times New Roman" w:cs="Times New Roman"/>
          <w:bCs/>
        </w:rPr>
      </w:pPr>
      <w:r w:rsidRPr="00C739B9">
        <w:rPr>
          <w:rFonts w:ascii="Times New Roman" w:hAnsi="Times New Roman" w:cs="Times New Roman"/>
          <w:bCs/>
        </w:rPr>
        <w:t>Model Compilation:</w:t>
      </w:r>
    </w:p>
    <w:p w14:paraId="1F3D197E" w14:textId="77777777" w:rsidR="00C739B9" w:rsidRPr="00C739B9" w:rsidRDefault="00C739B9" w:rsidP="00C739B9">
      <w:pPr>
        <w:spacing w:line="276" w:lineRule="auto"/>
        <w:rPr>
          <w:rFonts w:ascii="Times New Roman" w:hAnsi="Times New Roman" w:cs="Times New Roman"/>
          <w:bCs/>
        </w:rPr>
      </w:pPr>
      <w:r w:rsidRPr="00C739B9">
        <w:rPr>
          <w:rFonts w:ascii="Times New Roman" w:hAnsi="Times New Roman" w:cs="Times New Roman"/>
          <w:bCs/>
        </w:rPr>
        <w:t xml:space="preserve">   The model is compiled using the `compile()` method, where the loss function is specified as MeanSquaredLogarithmicError (MSLE) from TensorFlow. The optimizer is set to 'adam', which </w:t>
      </w:r>
      <w:r w:rsidRPr="00C739B9">
        <w:rPr>
          <w:rFonts w:ascii="Times New Roman" w:hAnsi="Times New Roman" w:cs="Times New Roman"/>
          <w:bCs/>
        </w:rPr>
        <w:lastRenderedPageBreak/>
        <w:t>is an efficient optimization algorithm commonly used in neural network training. Additionally, MSLE is also used as a metric for monitoring model performance during training.</w:t>
      </w:r>
    </w:p>
    <w:p w14:paraId="70B078AF" w14:textId="58657F0F" w:rsidR="00C739B9" w:rsidRPr="00C739B9" w:rsidRDefault="00C739B9" w:rsidP="00C739B9">
      <w:pPr>
        <w:pStyle w:val="ListParagraph"/>
        <w:numPr>
          <w:ilvl w:val="0"/>
          <w:numId w:val="1"/>
        </w:numPr>
        <w:spacing w:line="276" w:lineRule="auto"/>
        <w:rPr>
          <w:rFonts w:ascii="Times New Roman" w:hAnsi="Times New Roman" w:cs="Times New Roman"/>
          <w:bCs/>
        </w:rPr>
      </w:pPr>
      <w:r w:rsidRPr="00C739B9">
        <w:rPr>
          <w:rFonts w:ascii="Times New Roman" w:hAnsi="Times New Roman" w:cs="Times New Roman"/>
          <w:bCs/>
        </w:rPr>
        <w:t>Early Stopping:</w:t>
      </w:r>
    </w:p>
    <w:p w14:paraId="3D12CBB5" w14:textId="77777777" w:rsidR="00C739B9" w:rsidRPr="00C739B9" w:rsidRDefault="00C739B9" w:rsidP="00C739B9">
      <w:pPr>
        <w:spacing w:line="276" w:lineRule="auto"/>
        <w:rPr>
          <w:rFonts w:ascii="Times New Roman" w:hAnsi="Times New Roman" w:cs="Times New Roman"/>
          <w:bCs/>
        </w:rPr>
      </w:pPr>
      <w:r w:rsidRPr="00C739B9">
        <w:rPr>
          <w:rFonts w:ascii="Times New Roman" w:hAnsi="Times New Roman" w:cs="Times New Roman"/>
          <w:bCs/>
        </w:rPr>
        <w:t xml:space="preserve">   Early stopping is implemented using the `EarlyStopping()` callback from Keras. This callback monitors the validation loss during training and stops the training process if the validation loss stops decreasing for a specified number of epochs (patience). This prevents overfitting and improves generalization performance.</w:t>
      </w:r>
    </w:p>
    <w:p w14:paraId="30B26BB8" w14:textId="7C68F7C8" w:rsidR="00C739B9" w:rsidRPr="00C739B9" w:rsidRDefault="00C739B9" w:rsidP="00C739B9">
      <w:pPr>
        <w:pStyle w:val="ListParagraph"/>
        <w:numPr>
          <w:ilvl w:val="0"/>
          <w:numId w:val="1"/>
        </w:numPr>
        <w:spacing w:line="276" w:lineRule="auto"/>
        <w:rPr>
          <w:rFonts w:ascii="Times New Roman" w:hAnsi="Times New Roman" w:cs="Times New Roman"/>
          <w:bCs/>
        </w:rPr>
      </w:pPr>
      <w:r w:rsidRPr="00C739B9">
        <w:rPr>
          <w:rFonts w:ascii="Times New Roman" w:hAnsi="Times New Roman" w:cs="Times New Roman"/>
          <w:bCs/>
        </w:rPr>
        <w:t>Training and Validation:</w:t>
      </w:r>
    </w:p>
    <w:p w14:paraId="38FED85F" w14:textId="0F77C0A9" w:rsidR="00C739B9" w:rsidRDefault="00C739B9" w:rsidP="00C739B9">
      <w:pPr>
        <w:spacing w:line="276" w:lineRule="auto"/>
        <w:rPr>
          <w:rFonts w:ascii="Times New Roman" w:hAnsi="Times New Roman" w:cs="Times New Roman"/>
          <w:bCs/>
        </w:rPr>
      </w:pPr>
      <w:r w:rsidRPr="00C739B9">
        <w:rPr>
          <w:rFonts w:ascii="Times New Roman" w:hAnsi="Times New Roman" w:cs="Times New Roman"/>
          <w:bCs/>
        </w:rPr>
        <w:t xml:space="preserve">   The model is trained on the training set (X_train, y_train) using the `fit()` method. The training process is monitored using early stopping, and validation data (X_test, y_test) is provided to evaluate the model's performance on unseen data during training. The training continues for a maximum of 600 epochs or until early stopping criteria are met.</w:t>
      </w:r>
    </w:p>
    <w:p w14:paraId="69F6991B" w14:textId="0A3F49CC" w:rsidR="00C739B9" w:rsidRDefault="00C739B9" w:rsidP="00C739B9">
      <w:pPr>
        <w:spacing w:line="276" w:lineRule="auto"/>
        <w:rPr>
          <w:rFonts w:ascii="Times New Roman" w:hAnsi="Times New Roman" w:cs="Times New Roman"/>
          <w:bCs/>
        </w:rPr>
      </w:pPr>
      <w:r w:rsidRPr="00C739B9">
        <w:rPr>
          <w:rFonts w:ascii="Times New Roman" w:hAnsi="Times New Roman" w:cs="Times New Roman"/>
          <w:bCs/>
        </w:rPr>
        <w:t>The model architecture and training process are designed to optimize performance and prevent overfitting, while early stopping ensures efficient training and prevents unnecessary computation.</w:t>
      </w:r>
    </w:p>
    <w:p w14:paraId="07F87688" w14:textId="77777777" w:rsidR="00C739B9" w:rsidRDefault="00C739B9" w:rsidP="00C739B9">
      <w:pPr>
        <w:spacing w:line="276" w:lineRule="auto"/>
        <w:rPr>
          <w:rFonts w:ascii="Times New Roman" w:hAnsi="Times New Roman" w:cs="Times New Roman"/>
          <w:bCs/>
        </w:rPr>
      </w:pPr>
    </w:p>
    <w:p w14:paraId="1D34D90E" w14:textId="3183C44E" w:rsidR="00C739B9" w:rsidRDefault="00C739B9" w:rsidP="00C739B9">
      <w:pPr>
        <w:spacing w:line="276" w:lineRule="auto"/>
        <w:jc w:val="center"/>
        <w:rPr>
          <w:rFonts w:ascii="Times New Roman" w:hAnsi="Times New Roman" w:cs="Times New Roman"/>
          <w:bCs/>
        </w:rPr>
      </w:pPr>
      <w:r w:rsidRPr="00C739B9">
        <w:rPr>
          <w:rFonts w:ascii="Times New Roman" w:hAnsi="Times New Roman" w:cs="Times New Roman"/>
          <w:bCs/>
        </w:rPr>
        <w:drawing>
          <wp:inline distT="0" distB="0" distL="0" distR="0" wp14:anchorId="270EA23B" wp14:editId="47BEEB1A">
            <wp:extent cx="4419600" cy="3059723"/>
            <wp:effectExtent l="0" t="0" r="0" b="7620"/>
            <wp:docPr id="916505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05637" name="Picture 1" descr="A screenshot of a computer program&#10;&#10;Description automatically generated"/>
                    <pic:cNvPicPr/>
                  </pic:nvPicPr>
                  <pic:blipFill>
                    <a:blip r:embed="rId12"/>
                    <a:stretch>
                      <a:fillRect/>
                    </a:stretch>
                  </pic:blipFill>
                  <pic:spPr>
                    <a:xfrm>
                      <a:off x="0" y="0"/>
                      <a:ext cx="4427948" cy="3065503"/>
                    </a:xfrm>
                    <a:prstGeom prst="rect">
                      <a:avLst/>
                    </a:prstGeom>
                  </pic:spPr>
                </pic:pic>
              </a:graphicData>
            </a:graphic>
          </wp:inline>
        </w:drawing>
      </w:r>
    </w:p>
    <w:p w14:paraId="08F85330" w14:textId="4E8AF184" w:rsidR="00C739B9" w:rsidRDefault="00C739B9" w:rsidP="00C739B9">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Fig. 5: Fitting the ANN Model</w:t>
      </w:r>
    </w:p>
    <w:p w14:paraId="3D91E588" w14:textId="77777777" w:rsidR="00002E74" w:rsidRDefault="00002E74" w:rsidP="00002E74">
      <w:pPr>
        <w:spacing w:line="276" w:lineRule="auto"/>
        <w:rPr>
          <w:rFonts w:ascii="Times New Roman" w:hAnsi="Times New Roman" w:cs="Times New Roman"/>
          <w:bCs/>
        </w:rPr>
      </w:pPr>
    </w:p>
    <w:p w14:paraId="4A9D202F" w14:textId="77777777" w:rsidR="00002E74" w:rsidRDefault="00002E74" w:rsidP="00002E74">
      <w:pPr>
        <w:spacing w:line="276" w:lineRule="auto"/>
        <w:rPr>
          <w:rFonts w:ascii="Times New Roman" w:hAnsi="Times New Roman" w:cs="Times New Roman"/>
          <w:bCs/>
        </w:rPr>
      </w:pPr>
    </w:p>
    <w:p w14:paraId="5AC71C1C" w14:textId="77777777" w:rsidR="00002E74" w:rsidRDefault="00002E74" w:rsidP="00002E74">
      <w:pPr>
        <w:spacing w:line="276" w:lineRule="auto"/>
        <w:rPr>
          <w:rFonts w:ascii="Times New Roman" w:hAnsi="Times New Roman" w:cs="Times New Roman"/>
          <w:bCs/>
        </w:rPr>
      </w:pPr>
    </w:p>
    <w:p w14:paraId="24E77BA8" w14:textId="5688AAC8" w:rsidR="00002E74" w:rsidRDefault="00E61948" w:rsidP="00002E74">
      <w:pPr>
        <w:spacing w:line="276" w:lineRule="auto"/>
        <w:rPr>
          <w:rFonts w:ascii="Times New Roman" w:hAnsi="Times New Roman" w:cs="Times New Roman"/>
          <w:bCs/>
          <w:sz w:val="32"/>
          <w:szCs w:val="32"/>
        </w:rPr>
      </w:pPr>
      <w:r>
        <w:rPr>
          <w:rFonts w:ascii="Times New Roman" w:hAnsi="Times New Roman" w:cs="Times New Roman"/>
          <w:b/>
          <w:sz w:val="32"/>
          <w:szCs w:val="32"/>
        </w:rPr>
        <w:lastRenderedPageBreak/>
        <w:t xml:space="preserve">Evaluation </w:t>
      </w:r>
      <w:r w:rsidR="00106A68">
        <w:rPr>
          <w:rFonts w:ascii="Times New Roman" w:hAnsi="Times New Roman" w:cs="Times New Roman"/>
          <w:b/>
          <w:sz w:val="32"/>
          <w:szCs w:val="32"/>
        </w:rPr>
        <w:t>R</w:t>
      </w:r>
      <w:r>
        <w:rPr>
          <w:rFonts w:ascii="Times New Roman" w:hAnsi="Times New Roman" w:cs="Times New Roman"/>
          <w:b/>
          <w:sz w:val="32"/>
          <w:szCs w:val="32"/>
        </w:rPr>
        <w:t xml:space="preserve">esults and </w:t>
      </w:r>
      <w:r w:rsidR="00106A68">
        <w:rPr>
          <w:rFonts w:ascii="Times New Roman" w:hAnsi="Times New Roman" w:cs="Times New Roman"/>
          <w:b/>
          <w:sz w:val="32"/>
          <w:szCs w:val="32"/>
        </w:rPr>
        <w:t>C</w:t>
      </w:r>
      <w:r>
        <w:rPr>
          <w:rFonts w:ascii="Times New Roman" w:hAnsi="Times New Roman" w:cs="Times New Roman"/>
          <w:b/>
          <w:sz w:val="32"/>
          <w:szCs w:val="32"/>
        </w:rPr>
        <w:t xml:space="preserve">omparison of </w:t>
      </w:r>
      <w:r w:rsidR="00106A68">
        <w:rPr>
          <w:rFonts w:ascii="Times New Roman" w:hAnsi="Times New Roman" w:cs="Times New Roman"/>
          <w:b/>
          <w:sz w:val="32"/>
          <w:szCs w:val="32"/>
        </w:rPr>
        <w:t>M</w:t>
      </w:r>
      <w:r>
        <w:rPr>
          <w:rFonts w:ascii="Times New Roman" w:hAnsi="Times New Roman" w:cs="Times New Roman"/>
          <w:b/>
          <w:sz w:val="32"/>
          <w:szCs w:val="32"/>
        </w:rPr>
        <w:t>odels:</w:t>
      </w:r>
    </w:p>
    <w:p w14:paraId="20CB028F" w14:textId="75AA7580" w:rsidR="00E61948" w:rsidRDefault="007E6A25" w:rsidP="00002E74">
      <w:pPr>
        <w:spacing w:line="276" w:lineRule="auto"/>
        <w:rPr>
          <w:rFonts w:ascii="Times New Roman" w:hAnsi="Times New Roman" w:cs="Times New Roman"/>
          <w:bCs/>
        </w:rPr>
      </w:pPr>
      <w:r w:rsidRPr="007E6A25">
        <w:rPr>
          <w:rFonts w:ascii="Times New Roman" w:hAnsi="Times New Roman" w:cs="Times New Roman"/>
          <w:bCs/>
        </w:rPr>
        <w:t>During training, the models learn the underlying patterns in the data and adjust their parameters to minimize the chosen loss function, which, in this case, is the MSLE.</w:t>
      </w:r>
      <w:r>
        <w:rPr>
          <w:rFonts w:ascii="Times New Roman" w:hAnsi="Times New Roman" w:cs="Times New Roman"/>
          <w:bCs/>
        </w:rPr>
        <w:t xml:space="preserve"> </w:t>
      </w:r>
      <w:r w:rsidRPr="007E6A25">
        <w:rPr>
          <w:rFonts w:ascii="Times New Roman" w:hAnsi="Times New Roman" w:cs="Times New Roman"/>
          <w:bCs/>
        </w:rPr>
        <w:t xml:space="preserve">The </w:t>
      </w:r>
      <w:r>
        <w:rPr>
          <w:rFonts w:ascii="Times New Roman" w:hAnsi="Times New Roman" w:cs="Times New Roman"/>
          <w:bCs/>
        </w:rPr>
        <w:t xml:space="preserve">trained </w:t>
      </w:r>
      <w:r w:rsidRPr="007E6A25">
        <w:rPr>
          <w:rFonts w:ascii="Times New Roman" w:hAnsi="Times New Roman" w:cs="Times New Roman"/>
          <w:bCs/>
        </w:rPr>
        <w:t>model</w:t>
      </w:r>
      <w:r>
        <w:rPr>
          <w:rFonts w:ascii="Times New Roman" w:hAnsi="Times New Roman" w:cs="Times New Roman"/>
          <w:bCs/>
        </w:rPr>
        <w:t>s</w:t>
      </w:r>
      <w:r w:rsidRPr="007E6A25">
        <w:rPr>
          <w:rFonts w:ascii="Times New Roman" w:hAnsi="Times New Roman" w:cs="Times New Roman"/>
          <w:bCs/>
        </w:rPr>
        <w:t xml:space="preserve"> </w:t>
      </w:r>
      <w:r>
        <w:rPr>
          <w:rFonts w:ascii="Times New Roman" w:hAnsi="Times New Roman" w:cs="Times New Roman"/>
          <w:bCs/>
        </w:rPr>
        <w:t>were</w:t>
      </w:r>
      <w:r w:rsidRPr="007E6A25">
        <w:rPr>
          <w:rFonts w:ascii="Times New Roman" w:hAnsi="Times New Roman" w:cs="Times New Roman"/>
          <w:bCs/>
        </w:rPr>
        <w:t xml:space="preserve"> then used to make predictions on the test set (X_test) using the predict() method. The predicted values (y_pred) are obtained and stored for evaluation.</w:t>
      </w:r>
    </w:p>
    <w:p w14:paraId="4F92FCDF" w14:textId="0FE04FED" w:rsidR="007E6A25" w:rsidRDefault="007E6A25" w:rsidP="00002E74">
      <w:pPr>
        <w:spacing w:line="276" w:lineRule="auto"/>
        <w:rPr>
          <w:rFonts w:ascii="Times New Roman" w:hAnsi="Times New Roman" w:cs="Times New Roman"/>
          <w:bCs/>
        </w:rPr>
      </w:pPr>
      <w:r>
        <w:rPr>
          <w:rFonts w:ascii="Times New Roman" w:hAnsi="Times New Roman" w:cs="Times New Roman"/>
          <w:bCs/>
        </w:rPr>
        <w:t xml:space="preserve">For evaluation purposes, </w:t>
      </w:r>
      <w:r w:rsidRPr="007E6A25">
        <w:rPr>
          <w:rFonts w:ascii="Times New Roman" w:hAnsi="Times New Roman" w:cs="Times New Roman"/>
          <w:bCs/>
        </w:rPr>
        <w:t xml:space="preserve">the scikit-learn library </w:t>
      </w:r>
      <w:r>
        <w:rPr>
          <w:rFonts w:ascii="Times New Roman" w:hAnsi="Times New Roman" w:cs="Times New Roman"/>
          <w:bCs/>
        </w:rPr>
        <w:t xml:space="preserve">was utilized </w:t>
      </w:r>
      <w:r w:rsidRPr="007E6A25">
        <w:rPr>
          <w:rFonts w:ascii="Times New Roman" w:hAnsi="Times New Roman" w:cs="Times New Roman"/>
          <w:bCs/>
        </w:rPr>
        <w:t>to compute the Mean Squared Logarithmic Error (MSLE) between the true target values (y_test) and the predicted target values (preds)</w:t>
      </w:r>
      <w:r>
        <w:rPr>
          <w:rFonts w:ascii="Times New Roman" w:hAnsi="Times New Roman" w:cs="Times New Roman"/>
          <w:bCs/>
        </w:rPr>
        <w:t>. The</w:t>
      </w:r>
      <w:r w:rsidRPr="007E6A25">
        <w:rPr>
          <w:rFonts w:ascii="Times New Roman" w:hAnsi="Times New Roman" w:cs="Times New Roman"/>
          <w:bCs/>
        </w:rPr>
        <w:t xml:space="preserve"> MSLE is calculated to evaluate the performance of the models. </w:t>
      </w:r>
      <w:r>
        <w:rPr>
          <w:rFonts w:ascii="Times New Roman" w:hAnsi="Times New Roman" w:cs="Times New Roman"/>
          <w:bCs/>
        </w:rPr>
        <w:t>It</w:t>
      </w:r>
      <w:r w:rsidRPr="007E6A25">
        <w:rPr>
          <w:rFonts w:ascii="Times New Roman" w:hAnsi="Times New Roman" w:cs="Times New Roman"/>
          <w:bCs/>
        </w:rPr>
        <w:t xml:space="preserve"> is a measure of the ratio between the squared difference of the logarithms of the predicted and true values.</w:t>
      </w:r>
      <w:r>
        <w:rPr>
          <w:rFonts w:ascii="Times New Roman" w:hAnsi="Times New Roman" w:cs="Times New Roman"/>
          <w:bCs/>
        </w:rPr>
        <w:t xml:space="preserve"> The formula for MSLE is given below:</w:t>
      </w:r>
    </w:p>
    <w:p w14:paraId="280806A4" w14:textId="463FC75C" w:rsidR="007E6A25" w:rsidRPr="007E6A25" w:rsidRDefault="007E6A25" w:rsidP="007E6A25">
      <w:pPr>
        <w:spacing w:line="276" w:lineRule="auto"/>
        <w:jc w:val="center"/>
        <w:rPr>
          <w:rFonts w:ascii="Times New Roman" w:eastAsiaTheme="minorEastAsia" w:hAnsi="Times New Roman" w:cs="Times New Roman"/>
          <w:bCs/>
        </w:rPr>
      </w:pPr>
      <m:oMathPara>
        <m:oMath>
          <m:r>
            <w:rPr>
              <w:rFonts w:ascii="Cambria Math" w:hAnsi="Cambria Math" w:cs="Times New Roman"/>
            </w:rPr>
            <m:t xml:space="preserve">MSLE= </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bCs/>
                      <w:i/>
                    </w:rPr>
                  </m:ctrlPr>
                </m:sSupPr>
                <m:e>
                  <m:r>
                    <w:rPr>
                      <w:rFonts w:ascii="Cambria Math" w:hAnsi="Cambria Math" w:cs="Times New Roman"/>
                    </w:rPr>
                    <m:t>(</m:t>
                  </m:r>
                  <m:func>
                    <m:funcPr>
                      <m:ctrlPr>
                        <w:rPr>
                          <w:rFonts w:ascii="Cambria Math" w:hAnsi="Cambria Math" w:cs="Times New Roman"/>
                          <w:bCs/>
                          <w:i/>
                        </w:rPr>
                      </m:ctrlPr>
                    </m:funcPr>
                    <m:fName>
                      <m:r>
                        <m:rPr>
                          <m:sty m:val="p"/>
                        </m:rPr>
                        <w:rPr>
                          <w:rFonts w:ascii="Cambria Math" w:hAnsi="Cambria Math" w:cs="Times New Roman"/>
                        </w:rPr>
                        <m:t>log</m:t>
                      </m:r>
                    </m:fName>
                    <m:e>
                      <m:d>
                        <m:dPr>
                          <m:ctrlPr>
                            <w:rPr>
                              <w:rFonts w:ascii="Cambria Math" w:hAnsi="Cambria Math" w:cs="Times New Roman"/>
                              <w:bCs/>
                              <w:i/>
                            </w:rPr>
                          </m:ctrlPr>
                        </m:dPr>
                        <m:e>
                          <m:r>
                            <w:rPr>
                              <w:rFonts w:ascii="Cambria Math" w:hAnsi="Cambria Math" w:cs="Times New Roman"/>
                            </w:rPr>
                            <m:t>1+</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true,i</m:t>
                              </m:r>
                            </m:sub>
                          </m:sSub>
                        </m:e>
                      </m:d>
                    </m:e>
                  </m:func>
                  <m:r>
                    <w:rPr>
                      <w:rFonts w:ascii="Cambria Math" w:hAnsi="Cambria Math" w:cs="Times New Roman"/>
                    </w:rPr>
                    <m:t>-</m:t>
                  </m:r>
                  <m:func>
                    <m:funcPr>
                      <m:ctrlPr>
                        <w:rPr>
                          <w:rFonts w:ascii="Cambria Math" w:hAnsi="Cambria Math" w:cs="Times New Roman"/>
                          <w:bCs/>
                        </w:rPr>
                      </m:ctrlPr>
                    </m:funcPr>
                    <m:fName>
                      <m:r>
                        <m:rPr>
                          <m:sty m:val="p"/>
                        </m:rPr>
                        <w:rPr>
                          <w:rFonts w:ascii="Cambria Math" w:hAnsi="Cambria Math" w:cs="Times New Roman"/>
                        </w:rPr>
                        <m:t>log</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1+</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pred,i</m:t>
                              </m:r>
                            </m:sub>
                          </m:sSub>
                        </m:e>
                      </m:d>
                    </m:e>
                  </m:func>
                  <m:r>
                    <w:rPr>
                      <w:rFonts w:ascii="Cambria Math" w:hAnsi="Cambria Math" w:cs="Times New Roman"/>
                    </w:rPr>
                    <m:t>)</m:t>
                  </m:r>
                </m:e>
                <m:sup>
                  <m:r>
                    <w:rPr>
                      <w:rFonts w:ascii="Cambria Math" w:hAnsi="Cambria Math" w:cs="Times New Roman"/>
                    </w:rPr>
                    <m:t>2</m:t>
                  </m:r>
                </m:sup>
              </m:sSup>
            </m:e>
          </m:nary>
        </m:oMath>
      </m:oMathPara>
    </w:p>
    <w:p w14:paraId="3601B148" w14:textId="3FF0D154" w:rsidR="007E6A25" w:rsidRDefault="007E6A25" w:rsidP="007E6A25">
      <w:pPr>
        <w:spacing w:line="276" w:lineRule="auto"/>
        <w:rPr>
          <w:rFonts w:ascii="Times New Roman" w:eastAsiaTheme="minorEastAsia" w:hAnsi="Times New Roman" w:cs="Times New Roman"/>
          <w:bCs/>
        </w:rPr>
      </w:pPr>
      <w:r>
        <w:rPr>
          <w:rFonts w:ascii="Times New Roman" w:eastAsiaTheme="minorEastAsia" w:hAnsi="Times New Roman" w:cs="Times New Roman"/>
          <w:bCs/>
        </w:rPr>
        <w:t>where,</w:t>
      </w:r>
    </w:p>
    <w:p w14:paraId="27703CB3" w14:textId="5E7C7ADF" w:rsidR="007E6A25" w:rsidRDefault="007E6A25" w:rsidP="007E6A25">
      <w:pPr>
        <w:spacing w:line="276" w:lineRule="auto"/>
        <w:rPr>
          <w:rFonts w:ascii="Times New Roman" w:eastAsiaTheme="minorEastAsia" w:hAnsi="Times New Roman" w:cs="Times New Roman"/>
          <w:bCs/>
        </w:rPr>
      </w:pPr>
      <w:r>
        <w:rPr>
          <w:rFonts w:ascii="Times New Roman" w:eastAsiaTheme="minorEastAsia" w:hAnsi="Times New Roman" w:cs="Times New Roman"/>
          <w:bCs/>
        </w:rPr>
        <w:t>n = number of samples</w:t>
      </w:r>
    </w:p>
    <w:p w14:paraId="79B60341" w14:textId="4765C032" w:rsidR="007E6A25" w:rsidRDefault="007E6A25" w:rsidP="007E6A25">
      <w:pPr>
        <w:spacing w:line="276" w:lineRule="auto"/>
        <w:rPr>
          <w:rFonts w:ascii="Times New Roman" w:eastAsiaTheme="minorEastAsia" w:hAnsi="Times New Roman" w:cs="Times New Roman"/>
          <w:bCs/>
        </w:rPr>
      </w:pP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true,i</m:t>
            </m:r>
          </m:sub>
        </m:sSub>
      </m:oMath>
      <w:r>
        <w:rPr>
          <w:rFonts w:ascii="Times New Roman" w:eastAsiaTheme="minorEastAsia" w:hAnsi="Times New Roman" w:cs="Times New Roman"/>
          <w:bCs/>
        </w:rPr>
        <w:t xml:space="preserve"> = true value of the target variable for sample i</w:t>
      </w:r>
    </w:p>
    <w:p w14:paraId="63E572E1" w14:textId="71CC5EA2" w:rsidR="007E6A25" w:rsidRDefault="007E6A25" w:rsidP="007E6A25">
      <w:pPr>
        <w:spacing w:line="276" w:lineRule="auto"/>
        <w:rPr>
          <w:rFonts w:ascii="Times New Roman" w:eastAsiaTheme="minorEastAsia" w:hAnsi="Times New Roman" w:cs="Times New Roman"/>
          <w:bCs/>
        </w:rPr>
      </w:pP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pred</m:t>
            </m:r>
            <m:r>
              <w:rPr>
                <w:rFonts w:ascii="Cambria Math" w:hAnsi="Cambria Math" w:cs="Times New Roman"/>
              </w:rPr>
              <m:t>,i</m:t>
            </m:r>
          </m:sub>
        </m:sSub>
      </m:oMath>
      <w:r>
        <w:rPr>
          <w:rFonts w:ascii="Times New Roman" w:eastAsiaTheme="minorEastAsia" w:hAnsi="Times New Roman" w:cs="Times New Roman"/>
          <w:bCs/>
        </w:rPr>
        <w:t xml:space="preserve"> = predicted value of the target variable for sample i</w:t>
      </w:r>
    </w:p>
    <w:p w14:paraId="79918102" w14:textId="77777777" w:rsidR="00C52E3C" w:rsidRDefault="00C52E3C" w:rsidP="007E6A25">
      <w:pPr>
        <w:spacing w:line="276" w:lineRule="auto"/>
        <w:rPr>
          <w:rFonts w:ascii="Times New Roman" w:eastAsiaTheme="minorEastAsia" w:hAnsi="Times New Roman" w:cs="Times New Roman"/>
          <w:bCs/>
        </w:rPr>
      </w:pPr>
    </w:p>
    <w:p w14:paraId="04608C41" w14:textId="274C30F8" w:rsid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The discussion of the results obtained from evaluating each of the five models provides valuable insights into their performance and effectiveness in predicting game ownership based on the dataset features.</w:t>
      </w:r>
      <w:r>
        <w:rPr>
          <w:rFonts w:ascii="Times New Roman" w:hAnsi="Times New Roman" w:cs="Times New Roman"/>
          <w:bCs/>
        </w:rPr>
        <w:t xml:space="preserve"> Below are the results:</w:t>
      </w:r>
    </w:p>
    <w:p w14:paraId="3408568A" w14:textId="2553368D"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1. **Linear Regression Model (MSLE: 2.54)**:</w:t>
      </w:r>
    </w:p>
    <w:p w14:paraId="3EECC2D3"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linear regression model has the highest MSLE among all the models evaluated.</w:t>
      </w:r>
    </w:p>
    <w:p w14:paraId="1BFAF890"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This high MSLE indicates that the model's predictions have a significant level of error compared to the true target values.</w:t>
      </w:r>
    </w:p>
    <w:p w14:paraId="061E72F9"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linear regression model may be underfitting the data, as it assumes a linear relationship between the features and the target variable, which may not adequately capture the complexities in the dataset.</w:t>
      </w:r>
    </w:p>
    <w:p w14:paraId="592D78F2" w14:textId="77777777" w:rsidR="00C52E3C" w:rsidRPr="00C52E3C" w:rsidRDefault="00C52E3C" w:rsidP="00C52E3C">
      <w:pPr>
        <w:spacing w:line="276" w:lineRule="auto"/>
        <w:rPr>
          <w:rFonts w:ascii="Times New Roman" w:hAnsi="Times New Roman" w:cs="Times New Roman"/>
          <w:bCs/>
        </w:rPr>
      </w:pPr>
    </w:p>
    <w:p w14:paraId="4085C87C"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2. **Support Vector Regression (SVR) Model (MSE: 1.09)**:</w:t>
      </w:r>
    </w:p>
    <w:p w14:paraId="67691E74"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SVR model performs better than the linear regression model, with a lower MSLE.</w:t>
      </w:r>
    </w:p>
    <w:p w14:paraId="46C22713"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lastRenderedPageBreak/>
        <w:t xml:space="preserve">   - However, the MSLE is still relatively high, suggesting that the SVR model's predictions have a considerable level of error.</w:t>
      </w:r>
    </w:p>
    <w:p w14:paraId="2161E310"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SVR is a powerful model for regression tasks, but it may struggle with complex relationships and large datasets.</w:t>
      </w:r>
    </w:p>
    <w:p w14:paraId="4350AA83" w14:textId="77777777" w:rsidR="00C52E3C" w:rsidRPr="00C52E3C" w:rsidRDefault="00C52E3C" w:rsidP="00C52E3C">
      <w:pPr>
        <w:spacing w:line="276" w:lineRule="auto"/>
        <w:rPr>
          <w:rFonts w:ascii="Times New Roman" w:hAnsi="Times New Roman" w:cs="Times New Roman"/>
          <w:bCs/>
        </w:rPr>
      </w:pPr>
    </w:p>
    <w:p w14:paraId="08AA4B4B"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3. **K-Nearest Neighbors (KNN) Regressor Model (MSE: 0.75)**:</w:t>
      </w:r>
    </w:p>
    <w:p w14:paraId="08173EB6"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KNN regressor model exhibits further improvement over the SVR model, with a lower MSLE.</w:t>
      </w:r>
    </w:p>
    <w:p w14:paraId="7ECD8403"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lower MSLE suggests that the KNN model's predictions are closer to the true target values compared to the previous models.</w:t>
      </w:r>
    </w:p>
    <w:p w14:paraId="2D4E5443"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KNN is a non-parametric model that relies on similarity measures between data points, making it suitable for capturing complex patterns in the data.</w:t>
      </w:r>
    </w:p>
    <w:p w14:paraId="31035AD8" w14:textId="77777777" w:rsidR="00C52E3C" w:rsidRPr="00C52E3C" w:rsidRDefault="00C52E3C" w:rsidP="00C52E3C">
      <w:pPr>
        <w:spacing w:line="276" w:lineRule="auto"/>
        <w:rPr>
          <w:rFonts w:ascii="Times New Roman" w:hAnsi="Times New Roman" w:cs="Times New Roman"/>
          <w:bCs/>
        </w:rPr>
      </w:pPr>
    </w:p>
    <w:p w14:paraId="68C0D567"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4. **Random Forest Regressor Model (MSLE: 0.67)**:</w:t>
      </w:r>
    </w:p>
    <w:p w14:paraId="48C7AE74"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random forest regressor model demonstrates a significant improvement over the previous models, with a notably lower MSLE.</w:t>
      </w:r>
    </w:p>
    <w:p w14:paraId="2F7C7068"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lower MSLE indicates that the random forest model's predictions are even closer to the true target values, suggesting better performance.</w:t>
      </w:r>
    </w:p>
    <w:p w14:paraId="53F11E92"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Random forest is an ensemble learning method that combines multiple decision trees, allowing it to capture complex relationships and reduce overfitting.</w:t>
      </w:r>
    </w:p>
    <w:p w14:paraId="642EAA3E" w14:textId="77777777" w:rsidR="00C52E3C" w:rsidRPr="00C52E3C" w:rsidRDefault="00C52E3C" w:rsidP="00C52E3C">
      <w:pPr>
        <w:spacing w:line="276" w:lineRule="auto"/>
        <w:rPr>
          <w:rFonts w:ascii="Times New Roman" w:hAnsi="Times New Roman" w:cs="Times New Roman"/>
          <w:bCs/>
        </w:rPr>
      </w:pPr>
    </w:p>
    <w:p w14:paraId="6D45F93E"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5. **Artificial Neural Network (ANN) Model (MSLE: 0.48)**:</w:t>
      </w:r>
    </w:p>
    <w:p w14:paraId="3077AEDE"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ANN model outperforms all other models, with the lowest MSLE among the evaluated models.</w:t>
      </w:r>
    </w:p>
    <w:p w14:paraId="7A7C517D"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The significantly lower MSLE indicates that the ANN model's predictions are closest to the true target values, showcasing superior performance.</w:t>
      </w:r>
    </w:p>
    <w:p w14:paraId="0E4F1642" w14:textId="77777777" w:rsidR="00C52E3C" w:rsidRPr="00C52E3C"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   - ANNs are powerful models capable of learning complex patterns in data, making them well-suited for regression tasks with high-dimensional data.</w:t>
      </w:r>
    </w:p>
    <w:p w14:paraId="0B15A08C" w14:textId="77777777" w:rsidR="00C52E3C" w:rsidRPr="00C52E3C" w:rsidRDefault="00C52E3C" w:rsidP="00C52E3C">
      <w:pPr>
        <w:spacing w:line="276" w:lineRule="auto"/>
        <w:rPr>
          <w:rFonts w:ascii="Times New Roman" w:hAnsi="Times New Roman" w:cs="Times New Roman"/>
          <w:bCs/>
        </w:rPr>
      </w:pPr>
    </w:p>
    <w:p w14:paraId="0A4DBE06" w14:textId="57BCC1AC" w:rsidR="00C52E3C" w:rsidRPr="007E6A25" w:rsidRDefault="00C52E3C" w:rsidP="00C52E3C">
      <w:pPr>
        <w:spacing w:line="276" w:lineRule="auto"/>
        <w:rPr>
          <w:rFonts w:ascii="Times New Roman" w:hAnsi="Times New Roman" w:cs="Times New Roman"/>
          <w:bCs/>
        </w:rPr>
      </w:pPr>
      <w:r w:rsidRPr="00C52E3C">
        <w:rPr>
          <w:rFonts w:ascii="Times New Roman" w:hAnsi="Times New Roman" w:cs="Times New Roman"/>
          <w:bCs/>
        </w:rPr>
        <w:t xml:space="preserve">Overall, the results suggest that more complex models such as Random Forest and ANN perform better than simpler models like Linear Regression and SVR for this particular dataset. The lower </w:t>
      </w:r>
      <w:r w:rsidRPr="00C52E3C">
        <w:rPr>
          <w:rFonts w:ascii="Times New Roman" w:hAnsi="Times New Roman" w:cs="Times New Roman"/>
          <w:bCs/>
        </w:rPr>
        <w:lastRenderedPageBreak/>
        <w:t>MSLE values obtained from Random Forest and ANN indicate their effectiveness in capturing the underlying patterns in the data and making accurate predictions. These findings highlight the importance of selecting appropriate models and techniques tailored to the specific characteristics of the dataset and problem domain.</w:t>
      </w:r>
    </w:p>
    <w:sectPr w:rsidR="00C52E3C" w:rsidRPr="007E6A25" w:rsidSect="00BC2CF8">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F3B3D" w14:textId="77777777" w:rsidR="00BC2CF8" w:rsidRDefault="00BC2CF8" w:rsidP="005F5BE2">
      <w:pPr>
        <w:spacing w:after="0" w:line="240" w:lineRule="auto"/>
      </w:pPr>
      <w:r>
        <w:separator/>
      </w:r>
    </w:p>
  </w:endnote>
  <w:endnote w:type="continuationSeparator" w:id="0">
    <w:p w14:paraId="7DEEB766" w14:textId="77777777" w:rsidR="00BC2CF8" w:rsidRDefault="00BC2CF8" w:rsidP="005F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61A60" w14:textId="77777777" w:rsidR="00BC2CF8" w:rsidRDefault="00BC2CF8" w:rsidP="005F5BE2">
      <w:pPr>
        <w:spacing w:after="0" w:line="240" w:lineRule="auto"/>
      </w:pPr>
      <w:r>
        <w:separator/>
      </w:r>
    </w:p>
  </w:footnote>
  <w:footnote w:type="continuationSeparator" w:id="0">
    <w:p w14:paraId="4C24225D" w14:textId="77777777" w:rsidR="00BC2CF8" w:rsidRDefault="00BC2CF8" w:rsidP="005F5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7DA97" w14:textId="7AE2CC43" w:rsidR="00E61948" w:rsidRPr="00E61948" w:rsidRDefault="00E61948">
    <w:pPr>
      <w:pStyle w:val="Header"/>
      <w:rPr>
        <w:rFonts w:ascii="Times New Roman" w:hAnsi="Times New Roman" w:cs="Times New Roman"/>
      </w:rPr>
    </w:pPr>
    <w:sdt>
      <w:sdtPr>
        <w:rPr>
          <w:rFonts w:ascii="Times New Roman" w:eastAsiaTheme="majorEastAsia" w:hAnsi="Times New Roman" w:cs="Times New Roman"/>
        </w:rPr>
        <w:alias w:val="Title"/>
        <w:id w:val="78404852"/>
        <w:placeholder>
          <w:docPart w:val="CC628B316D31443B95C01E5F58BD9C56"/>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rPr>
          <w:t>Data Mining</w:t>
        </w:r>
      </w:sdtContent>
    </w:sdt>
    <w:r w:rsidRPr="00E61948">
      <w:rPr>
        <w:rFonts w:ascii="Times New Roman" w:eastAsiaTheme="majorEastAsia" w:hAnsi="Times New Roman" w:cs="Times New Roman"/>
      </w:rPr>
      <w:ptab w:relativeTo="margin" w:alignment="right" w:leader="none"/>
    </w:r>
    <w:sdt>
      <w:sdtPr>
        <w:rPr>
          <w:rFonts w:ascii="Times New Roman" w:eastAsiaTheme="majorEastAsia" w:hAnsi="Times New Roman" w:cs="Times New Roman"/>
        </w:rPr>
        <w:alias w:val="Date"/>
        <w:id w:val="78404859"/>
        <w:placeholder>
          <w:docPart w:val="67E8FB276072400F84F0DDE818A84FB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imes New Roman" w:eastAsiaTheme="majorEastAsia" w:hAnsi="Times New Roman" w:cs="Times New Roman"/>
          </w:rPr>
          <w:t>Milestone 3</w:t>
        </w:r>
      </w:sdtContent>
    </w:sdt>
  </w:p>
  <w:p w14:paraId="1004D4EE" w14:textId="77777777" w:rsidR="00E61948" w:rsidRDefault="00E61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A6EB4"/>
    <w:multiLevelType w:val="hybridMultilevel"/>
    <w:tmpl w:val="E6F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59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B8"/>
    <w:rsid w:val="00002E74"/>
    <w:rsid w:val="000F69F1"/>
    <w:rsid w:val="00106A68"/>
    <w:rsid w:val="00140874"/>
    <w:rsid w:val="00223F37"/>
    <w:rsid w:val="00231D04"/>
    <w:rsid w:val="00255EA8"/>
    <w:rsid w:val="00350D2D"/>
    <w:rsid w:val="003526A9"/>
    <w:rsid w:val="005F5BE2"/>
    <w:rsid w:val="006162B8"/>
    <w:rsid w:val="006C4AB9"/>
    <w:rsid w:val="006D3BE8"/>
    <w:rsid w:val="007E6A25"/>
    <w:rsid w:val="00B00B23"/>
    <w:rsid w:val="00B20FC7"/>
    <w:rsid w:val="00BC2CF8"/>
    <w:rsid w:val="00C52E3C"/>
    <w:rsid w:val="00C739B9"/>
    <w:rsid w:val="00D60222"/>
    <w:rsid w:val="00E22E3E"/>
    <w:rsid w:val="00E61948"/>
    <w:rsid w:val="00F8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823A"/>
  <w15:chartTrackingRefBased/>
  <w15:docId w15:val="{83BD6A76-B85E-45D2-A203-D55A849C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E2"/>
  </w:style>
  <w:style w:type="paragraph" w:styleId="Heading1">
    <w:name w:val="heading 1"/>
    <w:basedOn w:val="Normal"/>
    <w:next w:val="Normal"/>
    <w:link w:val="Heading1Char"/>
    <w:uiPriority w:val="9"/>
    <w:qFormat/>
    <w:rsid w:val="00616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2B8"/>
    <w:rPr>
      <w:rFonts w:eastAsiaTheme="majorEastAsia" w:cstheme="majorBidi"/>
      <w:color w:val="272727" w:themeColor="text1" w:themeTint="D8"/>
    </w:rPr>
  </w:style>
  <w:style w:type="paragraph" w:styleId="Title">
    <w:name w:val="Title"/>
    <w:basedOn w:val="Normal"/>
    <w:next w:val="Normal"/>
    <w:link w:val="TitleChar"/>
    <w:uiPriority w:val="10"/>
    <w:qFormat/>
    <w:rsid w:val="00616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2B8"/>
    <w:pPr>
      <w:spacing w:before="160"/>
      <w:jc w:val="center"/>
    </w:pPr>
    <w:rPr>
      <w:i/>
      <w:iCs/>
      <w:color w:val="404040" w:themeColor="text1" w:themeTint="BF"/>
    </w:rPr>
  </w:style>
  <w:style w:type="character" w:customStyle="1" w:styleId="QuoteChar">
    <w:name w:val="Quote Char"/>
    <w:basedOn w:val="DefaultParagraphFont"/>
    <w:link w:val="Quote"/>
    <w:uiPriority w:val="29"/>
    <w:rsid w:val="006162B8"/>
    <w:rPr>
      <w:i/>
      <w:iCs/>
      <w:color w:val="404040" w:themeColor="text1" w:themeTint="BF"/>
    </w:rPr>
  </w:style>
  <w:style w:type="paragraph" w:styleId="ListParagraph">
    <w:name w:val="List Paragraph"/>
    <w:basedOn w:val="Normal"/>
    <w:uiPriority w:val="34"/>
    <w:qFormat/>
    <w:rsid w:val="006162B8"/>
    <w:pPr>
      <w:ind w:left="720"/>
      <w:contextualSpacing/>
    </w:pPr>
  </w:style>
  <w:style w:type="character" w:styleId="IntenseEmphasis">
    <w:name w:val="Intense Emphasis"/>
    <w:basedOn w:val="DefaultParagraphFont"/>
    <w:uiPriority w:val="21"/>
    <w:qFormat/>
    <w:rsid w:val="006162B8"/>
    <w:rPr>
      <w:i/>
      <w:iCs/>
      <w:color w:val="0F4761" w:themeColor="accent1" w:themeShade="BF"/>
    </w:rPr>
  </w:style>
  <w:style w:type="paragraph" w:styleId="IntenseQuote">
    <w:name w:val="Intense Quote"/>
    <w:basedOn w:val="Normal"/>
    <w:next w:val="Normal"/>
    <w:link w:val="IntenseQuoteChar"/>
    <w:uiPriority w:val="30"/>
    <w:qFormat/>
    <w:rsid w:val="00616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2B8"/>
    <w:rPr>
      <w:i/>
      <w:iCs/>
      <w:color w:val="0F4761" w:themeColor="accent1" w:themeShade="BF"/>
    </w:rPr>
  </w:style>
  <w:style w:type="character" w:styleId="IntenseReference">
    <w:name w:val="Intense Reference"/>
    <w:basedOn w:val="DefaultParagraphFont"/>
    <w:uiPriority w:val="32"/>
    <w:qFormat/>
    <w:rsid w:val="006162B8"/>
    <w:rPr>
      <w:b/>
      <w:bCs/>
      <w:smallCaps/>
      <w:color w:val="0F4761" w:themeColor="accent1" w:themeShade="BF"/>
      <w:spacing w:val="5"/>
    </w:rPr>
  </w:style>
  <w:style w:type="paragraph" w:styleId="Header">
    <w:name w:val="header"/>
    <w:basedOn w:val="Normal"/>
    <w:link w:val="HeaderChar"/>
    <w:uiPriority w:val="99"/>
    <w:unhideWhenUsed/>
    <w:rsid w:val="005F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BE2"/>
  </w:style>
  <w:style w:type="paragraph" w:styleId="Footer">
    <w:name w:val="footer"/>
    <w:basedOn w:val="Normal"/>
    <w:link w:val="FooterChar"/>
    <w:uiPriority w:val="99"/>
    <w:unhideWhenUsed/>
    <w:rsid w:val="005F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BE2"/>
  </w:style>
  <w:style w:type="character" w:styleId="PlaceholderText">
    <w:name w:val="Placeholder Text"/>
    <w:basedOn w:val="DefaultParagraphFont"/>
    <w:uiPriority w:val="99"/>
    <w:semiHidden/>
    <w:rsid w:val="007E6A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3809">
      <w:bodyDiv w:val="1"/>
      <w:marLeft w:val="0"/>
      <w:marRight w:val="0"/>
      <w:marTop w:val="0"/>
      <w:marBottom w:val="0"/>
      <w:divBdr>
        <w:top w:val="none" w:sz="0" w:space="0" w:color="auto"/>
        <w:left w:val="none" w:sz="0" w:space="0" w:color="auto"/>
        <w:bottom w:val="none" w:sz="0" w:space="0" w:color="auto"/>
        <w:right w:val="none" w:sz="0" w:space="0" w:color="auto"/>
      </w:divBdr>
    </w:div>
    <w:div w:id="173299484">
      <w:bodyDiv w:val="1"/>
      <w:marLeft w:val="0"/>
      <w:marRight w:val="0"/>
      <w:marTop w:val="0"/>
      <w:marBottom w:val="0"/>
      <w:divBdr>
        <w:top w:val="none" w:sz="0" w:space="0" w:color="auto"/>
        <w:left w:val="none" w:sz="0" w:space="0" w:color="auto"/>
        <w:bottom w:val="none" w:sz="0" w:space="0" w:color="auto"/>
        <w:right w:val="none" w:sz="0" w:space="0" w:color="auto"/>
      </w:divBdr>
    </w:div>
    <w:div w:id="568150861">
      <w:bodyDiv w:val="1"/>
      <w:marLeft w:val="0"/>
      <w:marRight w:val="0"/>
      <w:marTop w:val="0"/>
      <w:marBottom w:val="0"/>
      <w:divBdr>
        <w:top w:val="none" w:sz="0" w:space="0" w:color="auto"/>
        <w:left w:val="none" w:sz="0" w:space="0" w:color="auto"/>
        <w:bottom w:val="none" w:sz="0" w:space="0" w:color="auto"/>
        <w:right w:val="none" w:sz="0" w:space="0" w:color="auto"/>
      </w:divBdr>
    </w:div>
    <w:div w:id="587735738">
      <w:bodyDiv w:val="1"/>
      <w:marLeft w:val="0"/>
      <w:marRight w:val="0"/>
      <w:marTop w:val="0"/>
      <w:marBottom w:val="0"/>
      <w:divBdr>
        <w:top w:val="none" w:sz="0" w:space="0" w:color="auto"/>
        <w:left w:val="none" w:sz="0" w:space="0" w:color="auto"/>
        <w:bottom w:val="none" w:sz="0" w:space="0" w:color="auto"/>
        <w:right w:val="none" w:sz="0" w:space="0" w:color="auto"/>
      </w:divBdr>
    </w:div>
    <w:div w:id="788015597">
      <w:bodyDiv w:val="1"/>
      <w:marLeft w:val="0"/>
      <w:marRight w:val="0"/>
      <w:marTop w:val="0"/>
      <w:marBottom w:val="0"/>
      <w:divBdr>
        <w:top w:val="none" w:sz="0" w:space="0" w:color="auto"/>
        <w:left w:val="none" w:sz="0" w:space="0" w:color="auto"/>
        <w:bottom w:val="none" w:sz="0" w:space="0" w:color="auto"/>
        <w:right w:val="none" w:sz="0" w:space="0" w:color="auto"/>
      </w:divBdr>
    </w:div>
    <w:div w:id="841316183">
      <w:bodyDiv w:val="1"/>
      <w:marLeft w:val="0"/>
      <w:marRight w:val="0"/>
      <w:marTop w:val="0"/>
      <w:marBottom w:val="0"/>
      <w:divBdr>
        <w:top w:val="none" w:sz="0" w:space="0" w:color="auto"/>
        <w:left w:val="none" w:sz="0" w:space="0" w:color="auto"/>
        <w:bottom w:val="none" w:sz="0" w:space="0" w:color="auto"/>
        <w:right w:val="none" w:sz="0" w:space="0" w:color="auto"/>
      </w:divBdr>
    </w:div>
    <w:div w:id="928733981">
      <w:bodyDiv w:val="1"/>
      <w:marLeft w:val="0"/>
      <w:marRight w:val="0"/>
      <w:marTop w:val="0"/>
      <w:marBottom w:val="0"/>
      <w:divBdr>
        <w:top w:val="none" w:sz="0" w:space="0" w:color="auto"/>
        <w:left w:val="none" w:sz="0" w:space="0" w:color="auto"/>
        <w:bottom w:val="none" w:sz="0" w:space="0" w:color="auto"/>
        <w:right w:val="none" w:sz="0" w:space="0" w:color="auto"/>
      </w:divBdr>
    </w:div>
    <w:div w:id="1035346099">
      <w:bodyDiv w:val="1"/>
      <w:marLeft w:val="0"/>
      <w:marRight w:val="0"/>
      <w:marTop w:val="0"/>
      <w:marBottom w:val="0"/>
      <w:divBdr>
        <w:top w:val="none" w:sz="0" w:space="0" w:color="auto"/>
        <w:left w:val="none" w:sz="0" w:space="0" w:color="auto"/>
        <w:bottom w:val="none" w:sz="0" w:space="0" w:color="auto"/>
        <w:right w:val="none" w:sz="0" w:space="0" w:color="auto"/>
      </w:divBdr>
    </w:div>
    <w:div w:id="1041173383">
      <w:bodyDiv w:val="1"/>
      <w:marLeft w:val="0"/>
      <w:marRight w:val="0"/>
      <w:marTop w:val="0"/>
      <w:marBottom w:val="0"/>
      <w:divBdr>
        <w:top w:val="none" w:sz="0" w:space="0" w:color="auto"/>
        <w:left w:val="none" w:sz="0" w:space="0" w:color="auto"/>
        <w:bottom w:val="none" w:sz="0" w:space="0" w:color="auto"/>
        <w:right w:val="none" w:sz="0" w:space="0" w:color="auto"/>
      </w:divBdr>
    </w:div>
    <w:div w:id="1277106087">
      <w:bodyDiv w:val="1"/>
      <w:marLeft w:val="0"/>
      <w:marRight w:val="0"/>
      <w:marTop w:val="0"/>
      <w:marBottom w:val="0"/>
      <w:divBdr>
        <w:top w:val="none" w:sz="0" w:space="0" w:color="auto"/>
        <w:left w:val="none" w:sz="0" w:space="0" w:color="auto"/>
        <w:bottom w:val="none" w:sz="0" w:space="0" w:color="auto"/>
        <w:right w:val="none" w:sz="0" w:space="0" w:color="auto"/>
      </w:divBdr>
    </w:div>
    <w:div w:id="1653362112">
      <w:bodyDiv w:val="1"/>
      <w:marLeft w:val="0"/>
      <w:marRight w:val="0"/>
      <w:marTop w:val="0"/>
      <w:marBottom w:val="0"/>
      <w:divBdr>
        <w:top w:val="none" w:sz="0" w:space="0" w:color="auto"/>
        <w:left w:val="none" w:sz="0" w:space="0" w:color="auto"/>
        <w:bottom w:val="none" w:sz="0" w:space="0" w:color="auto"/>
        <w:right w:val="none" w:sz="0" w:space="0" w:color="auto"/>
      </w:divBdr>
    </w:div>
    <w:div w:id="1695492763">
      <w:bodyDiv w:val="1"/>
      <w:marLeft w:val="0"/>
      <w:marRight w:val="0"/>
      <w:marTop w:val="0"/>
      <w:marBottom w:val="0"/>
      <w:divBdr>
        <w:top w:val="none" w:sz="0" w:space="0" w:color="auto"/>
        <w:left w:val="none" w:sz="0" w:space="0" w:color="auto"/>
        <w:bottom w:val="none" w:sz="0" w:space="0" w:color="auto"/>
        <w:right w:val="none" w:sz="0" w:space="0" w:color="auto"/>
      </w:divBdr>
    </w:div>
    <w:div w:id="1795055604">
      <w:bodyDiv w:val="1"/>
      <w:marLeft w:val="0"/>
      <w:marRight w:val="0"/>
      <w:marTop w:val="0"/>
      <w:marBottom w:val="0"/>
      <w:divBdr>
        <w:top w:val="none" w:sz="0" w:space="0" w:color="auto"/>
        <w:left w:val="none" w:sz="0" w:space="0" w:color="auto"/>
        <w:bottom w:val="none" w:sz="0" w:space="0" w:color="auto"/>
        <w:right w:val="none" w:sz="0" w:space="0" w:color="auto"/>
      </w:divBdr>
    </w:div>
    <w:div w:id="1818036775">
      <w:bodyDiv w:val="1"/>
      <w:marLeft w:val="0"/>
      <w:marRight w:val="0"/>
      <w:marTop w:val="0"/>
      <w:marBottom w:val="0"/>
      <w:divBdr>
        <w:top w:val="none" w:sz="0" w:space="0" w:color="auto"/>
        <w:left w:val="none" w:sz="0" w:space="0" w:color="auto"/>
        <w:bottom w:val="none" w:sz="0" w:space="0" w:color="auto"/>
        <w:right w:val="none" w:sz="0" w:space="0" w:color="auto"/>
      </w:divBdr>
    </w:div>
    <w:div w:id="1930384264">
      <w:bodyDiv w:val="1"/>
      <w:marLeft w:val="0"/>
      <w:marRight w:val="0"/>
      <w:marTop w:val="0"/>
      <w:marBottom w:val="0"/>
      <w:divBdr>
        <w:top w:val="none" w:sz="0" w:space="0" w:color="auto"/>
        <w:left w:val="none" w:sz="0" w:space="0" w:color="auto"/>
        <w:bottom w:val="none" w:sz="0" w:space="0" w:color="auto"/>
        <w:right w:val="none" w:sz="0" w:space="0" w:color="auto"/>
      </w:divBdr>
    </w:div>
    <w:div w:id="20604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628B316D31443B95C01E5F58BD9C56"/>
        <w:category>
          <w:name w:val="General"/>
          <w:gallery w:val="placeholder"/>
        </w:category>
        <w:types>
          <w:type w:val="bbPlcHdr"/>
        </w:types>
        <w:behaviors>
          <w:behavior w:val="content"/>
        </w:behaviors>
        <w:guid w:val="{0984DD3D-B3DF-4944-86AA-759BFBCCD92E}"/>
      </w:docPartPr>
      <w:docPartBody>
        <w:p w:rsidR="00000000" w:rsidRDefault="003B19C7" w:rsidP="003B19C7">
          <w:pPr>
            <w:pStyle w:val="CC628B316D31443B95C01E5F58BD9C56"/>
          </w:pPr>
          <w:r>
            <w:rPr>
              <w:rFonts w:asciiTheme="majorHAnsi" w:eastAsiaTheme="majorEastAsia" w:hAnsiTheme="majorHAnsi" w:cstheme="majorBidi"/>
              <w:color w:val="156082" w:themeColor="accent1"/>
              <w:sz w:val="27"/>
              <w:szCs w:val="27"/>
            </w:rPr>
            <w:t>[Document title]</w:t>
          </w:r>
        </w:p>
      </w:docPartBody>
    </w:docPart>
    <w:docPart>
      <w:docPartPr>
        <w:name w:val="67E8FB276072400F84F0DDE818A84FB7"/>
        <w:category>
          <w:name w:val="General"/>
          <w:gallery w:val="placeholder"/>
        </w:category>
        <w:types>
          <w:type w:val="bbPlcHdr"/>
        </w:types>
        <w:behaviors>
          <w:behavior w:val="content"/>
        </w:behaviors>
        <w:guid w:val="{6376000A-AF58-48F1-A37C-20489473940B}"/>
      </w:docPartPr>
      <w:docPartBody>
        <w:p w:rsidR="00000000" w:rsidRDefault="003B19C7" w:rsidP="003B19C7">
          <w:pPr>
            <w:pStyle w:val="67E8FB276072400F84F0DDE818A84FB7"/>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C7"/>
    <w:rsid w:val="003B19C7"/>
    <w:rsid w:val="00A1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628B316D31443B95C01E5F58BD9C56">
    <w:name w:val="CC628B316D31443B95C01E5F58BD9C56"/>
    <w:rsid w:val="003B19C7"/>
  </w:style>
  <w:style w:type="paragraph" w:customStyle="1" w:styleId="67E8FB276072400F84F0DDE818A84FB7">
    <w:name w:val="67E8FB276072400F84F0DDE818A84FB7"/>
    <w:rsid w:val="003B19C7"/>
  </w:style>
  <w:style w:type="character" w:styleId="PlaceholderText">
    <w:name w:val="Placeholder Text"/>
    <w:basedOn w:val="DefaultParagraphFont"/>
    <w:uiPriority w:val="99"/>
    <w:semiHidden/>
    <w:rsid w:val="003B19C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Milestone 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
  <dc:creator>Shreyash Sahare</dc:creator>
  <cp:keywords/>
  <dc:description/>
  <cp:lastModifiedBy>Shreyash Sahare</cp:lastModifiedBy>
  <cp:revision>22</cp:revision>
  <dcterms:created xsi:type="dcterms:W3CDTF">2024-04-22T02:52:00Z</dcterms:created>
  <dcterms:modified xsi:type="dcterms:W3CDTF">2024-04-23T15:35:00Z</dcterms:modified>
</cp:coreProperties>
</file>