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DejaVu Sans" w:hAnsi="DejaVu Sans"/>
          <w:b/>
          <w:color w:val="117E96"/>
          <w:sz w:val="18"/>
        </w:rPr>
        <w:t>EXAMINERANDE UPPGIFT 2</w:t>
      </w:r>
    </w:p>
    <w:p>
      <w:pPr>
        <w:pStyle w:val="Title"/>
      </w:pPr>
      <w:r>
        <w:t>Datavalidering med Pandera</w:t>
      </w:r>
    </w:p>
    <w:p>
      <w:pPr>
        <w:pStyle w:val="Subtitle"/>
      </w:pPr>
      <w:r>
        <w:t>Production Data Quality Inspector  |  Yunus Emre Capar  |  September 2026</w:t>
      </w:r>
    </w:p>
    <w:tbl>
      <w:tblPr>
        <w:tblW w:type="auto" w:w="0"/>
        <w:jc w:val="center"/>
        <w:tblLook w:firstColumn="1" w:firstRow="1" w:lastColumn="0" w:lastRow="0" w:noHBand="0" w:noVBand="1" w:val="04A0"/>
      </w:tblPr>
      <w:tblGrid>
        <w:gridCol w:w="9638"/>
      </w:tblGrid>
      <w:tr>
        <w:tc>
          <w:tcPr>
            <w:tcW w:type="dxa" w:w="9638"/>
            <w:vAlign w:val="center"/>
            <w:shd w:fill="EAF3F7"/>
            <w:tcMar>
              <w:top w:w="120" w:type="dxa"/>
              <w:start w:w="160" w:type="dxa"/>
              <w:bottom w:w="120" w:type="dxa"/>
              <w:end w:w="160" w:type="dxa"/>
            </w:tcMar>
          </w:tcPr>
          <w:p>
            <w:pPr>
              <w:spacing w:after="40"/>
            </w:pPr>
            <w:r>
              <w:rPr>
                <w:rFonts w:ascii="DejaVu Sans" w:hAnsi="DejaVu Sans"/>
                <w:b/>
                <w:color w:val="117E96"/>
                <w:sz w:val="21"/>
              </w:rPr>
              <w:t>Kort sammanfattning</w:t>
              <w:br/>
            </w:r>
            <w:r>
              <w:rPr>
                <w:rFonts w:ascii="DejaVu Sans" w:hAnsi="DejaVu Sans"/>
                <w:color w:val="102A43"/>
                <w:sz w:val="19"/>
              </w:rPr>
              <w:t>Jag har byggt ett Pythonflöde som granskar produktionsdata innan informationen används i rapporter eller beslut. Pandera är huvudverktyget. Streamlit visar resultatet och en manuell Pandas-version används för jämförelse.</w:t>
            </w:r>
          </w:p>
        </w:tc>
      </w:tr>
    </w:tbl>
    <w:p>
      <w:pPr>
        <w:spacing w:after="0"/>
      </w:pPr>
    </w:p>
    <w:p>
      <w:pPr>
        <w:pStyle w:val="Heading1"/>
      </w:pPr>
      <w:r>
        <w:t>Syfte</w:t>
      </w:r>
    </w:p>
    <w:p>
      <w:r>
        <w:rPr>
          <w:rFonts w:ascii="DejaVu Sans" w:hAnsi="DejaVu Sans"/>
        </w:rPr>
        <w:t>Mitt syfte var att lära mig hur Pandera kan användas som ett tydligt datakontrakt för en Pandas DataFrame. Jag ville undersöka hur man kan kontrollera kolumner, datatyper och affärsregler på ett återanvändbart sätt. Jag ville också förstå skillnaden mellan Pandera och kontroller som skrivs manuellt med Pandas.</w:t>
      </w:r>
    </w:p>
    <w:p>
      <w:r>
        <w:rPr>
          <w:rFonts w:ascii="DejaVu Sans" w:hAnsi="DejaVu Sans"/>
        </w:rPr>
        <w:t>Arbetet är medvetet avgränsat. Lösningen läser en CSV-fil med produktionsdata, kör 19 valideringsregler och skapar ett resultat som användaren kan undersöka. Jag har inte byggt databas, inloggning, automatisk rättning eller ett komplett produktionssystem.</w:t>
      </w:r>
    </w:p>
    <w:p>
      <w:pPr>
        <w:pStyle w:val="Heading1"/>
      </w:pPr>
      <w:r>
        <w:t>Området och dess relevans</w:t>
      </w:r>
    </w:p>
    <w:p>
      <w:r>
        <w:rPr>
          <w:rFonts w:ascii="DejaVu Sans" w:hAnsi="DejaVu Sans"/>
        </w:rPr>
        <w:t>Data Science börjar ofta med data som kommer från andra system. Om datan innehåller tomma ID-nummer, fel datum, okända maskiner eller orimliga mängder kan senare analys bli missvisande. En snygg rapport hjälper inte om indata är fel. Därför behöver datakvalitet kontrolleras tidigt.</w:t>
      </w:r>
    </w:p>
    <w:p>
      <w:r>
        <w:rPr>
          <w:rFonts w:ascii="DejaVu Sans" w:hAnsi="DejaVu Sans"/>
        </w:rPr>
        <w:t>Detta är särskilt relevant i produktion. Ett fel i kolumnen producerad mängd kan påverka OEE, kapacitetsplanering och uppföljning av kassation. Datavalidering hjälper en dataanalytiker eller Data Scientist att upptäcka problemet innan informationen används vidare.</w:t>
      </w:r>
    </w:p>
    <w:p>
      <w:pPr>
        <w:pStyle w:val="Heading1"/>
      </w:pPr>
      <w:r>
        <w:t>Viktiga begrepp</w:t>
      </w:r>
    </w:p>
    <w:p>
      <w:pPr>
        <w:pStyle w:val="ListBullet"/>
        <w:spacing w:after="50"/>
        <w:ind w:left="312" w:hanging="142"/>
      </w:pPr>
      <w:r>
        <w:rPr>
          <w:rFonts w:ascii="DejaVu Sans" w:hAnsi="DejaVu Sans"/>
          <w:sz w:val="19"/>
        </w:rPr>
        <w:t>Schema: ett kontrakt som beskriver vilka kolumner och regler datan ska följa.</w:t>
      </w:r>
    </w:p>
    <w:p>
      <w:pPr>
        <w:pStyle w:val="ListBullet"/>
        <w:spacing w:after="50"/>
        <w:ind w:left="312" w:hanging="142"/>
      </w:pPr>
      <w:r>
        <w:rPr>
          <w:rFonts w:ascii="DejaVu Sans" w:hAnsi="DejaVu Sans"/>
          <w:sz w:val="19"/>
        </w:rPr>
        <w:t>Valideringsregel: en kontroll som ger godkänt eller ett tydligt fel, till exempel att cykeltid måste vara större än noll.</w:t>
      </w:r>
    </w:p>
    <w:p>
      <w:pPr>
        <w:pStyle w:val="ListBullet"/>
        <w:spacing w:after="50"/>
        <w:ind w:left="312" w:hanging="142"/>
      </w:pPr>
      <w:r>
        <w:rPr>
          <w:rFonts w:ascii="DejaVu Sans" w:hAnsi="DejaVu Sans"/>
          <w:sz w:val="19"/>
        </w:rPr>
        <w:t>DataFrame: Pandas tabellformat med rader och kolumner.</w:t>
      </w:r>
    </w:p>
    <w:p>
      <w:pPr>
        <w:pStyle w:val="ListBullet"/>
        <w:spacing w:after="50"/>
        <w:ind w:left="312" w:hanging="142"/>
      </w:pPr>
      <w:r>
        <w:rPr>
          <w:rFonts w:ascii="DejaVu Sans" w:hAnsi="DejaVu Sans"/>
          <w:sz w:val="19"/>
        </w:rPr>
        <w:t>Lazy validation: Pandera fortsätter efter första felet och samlar flera oberoende problem.</w:t>
      </w:r>
    </w:p>
    <w:p>
      <w:pPr>
        <w:pStyle w:val="ListBullet"/>
        <w:spacing w:after="50"/>
        <w:ind w:left="312" w:hanging="142"/>
      </w:pPr>
      <w:r>
        <w:rPr>
          <w:rFonts w:ascii="DejaVu Sans" w:hAnsi="DejaVu Sans"/>
          <w:sz w:val="19"/>
        </w:rPr>
        <w:t>Cross-column check: en regel som jämför flera kolumner, till exempel good + scrap &lt;= produced.</w:t>
      </w:r>
    </w:p>
    <w:p>
      <w:r>
        <w:br w:type="page"/>
      </w:r>
    </w:p>
    <w:p>
      <w:pPr>
        <w:pStyle w:val="Heading1"/>
      </w:pPr>
      <w:r>
        <w:t>Genomförande</w:t>
      </w:r>
    </w:p>
    <w:p>
      <w:r>
        <w:rPr>
          <w:rFonts w:ascii="DejaVu Sans" w:hAnsi="DejaVu Sans"/>
        </w:rPr>
        <w:t>Jag skapade först en syntetisk CSV-fil med 1 200 produktionsrader och 13 kolumner. Informationen liknar ett enkelt utdrag från en fabrik: datum, produktionslinje, maskin, skift, produktkod, producerad mängd, godkänd mängd, kassation, stopptid och cykeltid. Datan innehåller inga personuppgifter eller verkliga företagsvärden.</w:t>
      </w:r>
    </w:p>
    <w:p>
      <w:r>
        <w:rPr>
          <w:rFonts w:ascii="DejaVu Sans" w:hAnsi="DejaVu Sans"/>
        </w:rPr>
        <w:t>Jag planterade ett litet antal fel för att kunna visa hur valideringen fungerar. Exempel är ett ogiltigt datum, ett saknat record_id, ett dubbelt ID, maskinen MC-999, skiftet Weekend, negativa värden, texten unknown i en mängdkolumn och texten fast i cykeltid.</w:t>
      </w:r>
    </w:p>
    <w:p>
      <w:pPr>
        <w:pStyle w:val="Heading2"/>
      </w:pPr>
      <w:r>
        <w:t>Projektets delar</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304"/>
            <w:shd w:fill="102A43"/>
            <w:tcMar>
              <w:top w:w="90" w:type="dxa"/>
              <w:start w:w="110" w:type="dxa"/>
              <w:bottom w:w="90" w:type="dxa"/>
              <w:end w:w="110" w:type="dxa"/>
            </w:tcMar>
          </w:tcPr>
          <w:p>
            <w:r>
              <w:rPr>
                <w:rFonts w:ascii="DejaVu Sans" w:hAnsi="DejaVu Sans"/>
                <w:b/>
                <w:color w:val="FFFFFF"/>
                <w:sz w:val="17"/>
              </w:rPr>
              <w:t>Del</w:t>
            </w:r>
          </w:p>
        </w:tc>
        <w:tc>
          <w:tcPr>
            <w:tcW w:type="dxa" w:w="7200"/>
            <w:shd w:fill="102A43"/>
            <w:tcMar>
              <w:top w:w="90" w:type="dxa"/>
              <w:start w:w="110" w:type="dxa"/>
              <w:bottom w:w="90" w:type="dxa"/>
              <w:end w:w="110" w:type="dxa"/>
            </w:tcMar>
          </w:tcPr>
          <w:p>
            <w:r>
              <w:rPr>
                <w:rFonts w:ascii="DejaVu Sans" w:hAnsi="DejaVu Sans"/>
                <w:b/>
                <w:color w:val="FFFFFF"/>
                <w:sz w:val="17"/>
              </w:rPr>
              <w:t>Ansvar</w:t>
            </w:r>
          </w:p>
        </w:tc>
      </w:tr>
      <w:tr>
        <w:tc>
          <w:tcPr>
            <w:tcW w:type="dxa" w:w="2304"/>
            <w:shd w:fill="F4F6F8"/>
            <w:tcMar>
              <w:top w:w="90" w:type="dxa"/>
              <w:start w:w="110" w:type="dxa"/>
              <w:bottom w:w="90" w:type="dxa"/>
              <w:end w:w="110" w:type="dxa"/>
            </w:tcMar>
          </w:tcPr>
          <w:p>
            <w:r>
              <w:rPr>
                <w:rFonts w:ascii="DejaVu Sans" w:hAnsi="DejaVu Sans"/>
                <w:sz w:val="16"/>
              </w:rPr>
              <w:t>config.py</w:t>
            </w:r>
          </w:p>
        </w:tc>
        <w:tc>
          <w:tcPr>
            <w:tcW w:type="dxa" w:w="7200"/>
            <w:shd w:fill="F4F6F8"/>
            <w:tcMar>
              <w:top w:w="90" w:type="dxa"/>
              <w:start w:w="110" w:type="dxa"/>
              <w:bottom w:w="90" w:type="dxa"/>
              <w:end w:w="110" w:type="dxa"/>
            </w:tcMar>
          </w:tcPr>
          <w:p>
            <w:r>
              <w:rPr>
                <w:rFonts w:ascii="DejaVu Sans" w:hAnsi="DejaVu Sans"/>
                <w:sz w:val="16"/>
              </w:rPr>
              <w:t>Gemensam konfiguration för kolumner och tillåtna värden.</w:t>
            </w:r>
          </w:p>
        </w:tc>
      </w:tr>
      <w:tr>
        <w:tc>
          <w:tcPr>
            <w:tcW w:type="dxa" w:w="2304"/>
            <w:tcMar>
              <w:top w:w="90" w:type="dxa"/>
              <w:start w:w="110" w:type="dxa"/>
              <w:bottom w:w="90" w:type="dxa"/>
              <w:end w:w="110" w:type="dxa"/>
            </w:tcMar>
          </w:tcPr>
          <w:p>
            <w:r>
              <w:rPr>
                <w:rFonts w:ascii="DejaVu Sans" w:hAnsi="DejaVu Sans"/>
                <w:sz w:val="16"/>
              </w:rPr>
              <w:t>schema.py</w:t>
            </w:r>
          </w:p>
        </w:tc>
        <w:tc>
          <w:tcPr>
            <w:tcW w:type="dxa" w:w="7200"/>
            <w:tcMar>
              <w:top w:w="90" w:type="dxa"/>
              <w:start w:w="110" w:type="dxa"/>
              <w:bottom w:w="90" w:type="dxa"/>
              <w:end w:w="110" w:type="dxa"/>
            </w:tcMar>
          </w:tcPr>
          <w:p>
            <w:r>
              <w:rPr>
                <w:rFonts w:ascii="DejaVu Sans" w:hAnsi="DejaVu Sans"/>
                <w:sz w:val="16"/>
              </w:rPr>
              <w:t>Bygger Pandera-schemat och kopplar kontroller till regler.</w:t>
            </w:r>
          </w:p>
        </w:tc>
      </w:tr>
      <w:tr>
        <w:tc>
          <w:tcPr>
            <w:tcW w:type="dxa" w:w="2304"/>
            <w:shd w:fill="F4F6F8"/>
            <w:tcMar>
              <w:top w:w="90" w:type="dxa"/>
              <w:start w:w="110" w:type="dxa"/>
              <w:bottom w:w="90" w:type="dxa"/>
              <w:end w:w="110" w:type="dxa"/>
            </w:tcMar>
          </w:tcPr>
          <w:p>
            <w:r>
              <w:rPr>
                <w:rFonts w:ascii="DejaVu Sans" w:hAnsi="DejaVu Sans"/>
                <w:sz w:val="16"/>
              </w:rPr>
              <w:t>validation.py</w:t>
            </w:r>
          </w:p>
        </w:tc>
        <w:tc>
          <w:tcPr>
            <w:tcW w:type="dxa" w:w="7200"/>
            <w:shd w:fill="F4F6F8"/>
            <w:tcMar>
              <w:top w:w="90" w:type="dxa"/>
              <w:start w:w="110" w:type="dxa"/>
              <w:bottom w:w="90" w:type="dxa"/>
              <w:end w:w="110" w:type="dxa"/>
            </w:tcMar>
          </w:tcPr>
          <w:p>
            <w:r>
              <w:rPr>
                <w:rFonts w:ascii="DejaVu Sans" w:hAnsi="DejaVu Sans"/>
                <w:sz w:val="16"/>
              </w:rPr>
              <w:t>Kör Pandera och översätter resultatet till tydliga problem.</w:t>
            </w:r>
          </w:p>
        </w:tc>
      </w:tr>
      <w:tr>
        <w:tc>
          <w:tcPr>
            <w:tcW w:type="dxa" w:w="2304"/>
            <w:tcMar>
              <w:top w:w="90" w:type="dxa"/>
              <w:start w:w="110" w:type="dxa"/>
              <w:bottom w:w="90" w:type="dxa"/>
              <w:end w:w="110" w:type="dxa"/>
            </w:tcMar>
          </w:tcPr>
          <w:p>
            <w:r>
              <w:rPr>
                <w:rFonts w:ascii="DejaVu Sans" w:hAnsi="DejaVu Sans"/>
                <w:sz w:val="16"/>
              </w:rPr>
              <w:t>manual_validation.py</w:t>
            </w:r>
          </w:p>
        </w:tc>
        <w:tc>
          <w:tcPr>
            <w:tcW w:type="dxa" w:w="7200"/>
            <w:tcMar>
              <w:top w:w="90" w:type="dxa"/>
              <w:start w:w="110" w:type="dxa"/>
              <w:bottom w:w="90" w:type="dxa"/>
              <w:end w:w="110" w:type="dxa"/>
            </w:tcMar>
          </w:tcPr>
          <w:p>
            <w:r>
              <w:rPr>
                <w:rFonts w:ascii="DejaVu Sans" w:hAnsi="DejaVu Sans"/>
                <w:sz w:val="16"/>
              </w:rPr>
              <w:t>Gör samma kontroll med vanlig Pandas-kod för jämförelse.</w:t>
            </w:r>
          </w:p>
        </w:tc>
      </w:tr>
      <w:tr>
        <w:tc>
          <w:tcPr>
            <w:tcW w:type="dxa" w:w="2304"/>
            <w:shd w:fill="F4F6F8"/>
            <w:tcMar>
              <w:top w:w="90" w:type="dxa"/>
              <w:start w:w="110" w:type="dxa"/>
              <w:bottom w:w="90" w:type="dxa"/>
              <w:end w:w="110" w:type="dxa"/>
            </w:tcMar>
          </w:tcPr>
          <w:p>
            <w:r>
              <w:rPr>
                <w:rFonts w:ascii="DejaVu Sans" w:hAnsi="DejaVu Sans"/>
                <w:sz w:val="16"/>
              </w:rPr>
              <w:t>quality.py</w:t>
            </w:r>
          </w:p>
        </w:tc>
        <w:tc>
          <w:tcPr>
            <w:tcW w:type="dxa" w:w="7200"/>
            <w:shd w:fill="F4F6F8"/>
            <w:tcMar>
              <w:top w:w="90" w:type="dxa"/>
              <w:start w:w="110" w:type="dxa"/>
              <w:bottom w:w="90" w:type="dxa"/>
              <w:end w:w="110" w:type="dxa"/>
            </w:tcMar>
          </w:tcPr>
          <w:p>
            <w:r>
              <w:rPr>
                <w:rFonts w:ascii="DejaVu Sans" w:hAnsi="DejaVu Sans"/>
                <w:sz w:val="16"/>
              </w:rPr>
              <w:t>Räknar rena rader, påverkade rader och kvalitetspoäng.</w:t>
            </w:r>
          </w:p>
        </w:tc>
      </w:tr>
      <w:tr>
        <w:tc>
          <w:tcPr>
            <w:tcW w:type="dxa" w:w="2304"/>
            <w:tcMar>
              <w:top w:w="90" w:type="dxa"/>
              <w:start w:w="110" w:type="dxa"/>
              <w:bottom w:w="90" w:type="dxa"/>
              <w:end w:w="110" w:type="dxa"/>
            </w:tcMar>
          </w:tcPr>
          <w:p>
            <w:r>
              <w:rPr>
                <w:rFonts w:ascii="DejaVu Sans" w:hAnsi="DejaVu Sans"/>
                <w:sz w:val="16"/>
              </w:rPr>
              <w:t>reporting.py</w:t>
            </w:r>
          </w:p>
        </w:tc>
        <w:tc>
          <w:tcPr>
            <w:tcW w:type="dxa" w:w="7200"/>
            <w:tcMar>
              <w:top w:w="90" w:type="dxa"/>
              <w:start w:w="110" w:type="dxa"/>
              <w:bottom w:w="90" w:type="dxa"/>
              <w:end w:w="110" w:type="dxa"/>
            </w:tcMar>
          </w:tcPr>
          <w:p>
            <w:r>
              <w:rPr>
                <w:rFonts w:ascii="DejaVu Sans" w:hAnsi="DejaVu Sans"/>
                <w:sz w:val="16"/>
              </w:rPr>
              <w:t>Skapar tabeller och CSV-rapporter utan att skriva över källdatan.</w:t>
            </w:r>
          </w:p>
        </w:tc>
      </w:tr>
      <w:tr>
        <w:tc>
          <w:tcPr>
            <w:tcW w:type="dxa" w:w="2304"/>
            <w:shd w:fill="F4F6F8"/>
            <w:tcMar>
              <w:top w:w="90" w:type="dxa"/>
              <w:start w:w="110" w:type="dxa"/>
              <w:bottom w:w="90" w:type="dxa"/>
              <w:end w:w="110" w:type="dxa"/>
            </w:tcMar>
          </w:tcPr>
          <w:p>
            <w:r>
              <w:rPr>
                <w:rFonts w:ascii="DejaVu Sans" w:hAnsi="DejaVu Sans"/>
                <w:sz w:val="16"/>
              </w:rPr>
              <w:t>streamlit_app.py</w:t>
            </w:r>
          </w:p>
        </w:tc>
        <w:tc>
          <w:tcPr>
            <w:tcW w:type="dxa" w:w="7200"/>
            <w:shd w:fill="F4F6F8"/>
            <w:tcMar>
              <w:top w:w="90" w:type="dxa"/>
              <w:start w:w="110" w:type="dxa"/>
              <w:bottom w:w="90" w:type="dxa"/>
              <w:end w:w="110" w:type="dxa"/>
            </w:tcMar>
          </w:tcPr>
          <w:p>
            <w:r>
              <w:rPr>
                <w:rFonts w:ascii="DejaVu Sans" w:hAnsi="DejaVu Sans"/>
                <w:sz w:val="16"/>
              </w:rPr>
              <w:t>Visar arbetsflödet i webbläsaren.</w:t>
            </w:r>
          </w:p>
        </w:tc>
      </w:tr>
    </w:tbl>
    <w:p>
      <w:pPr>
        <w:pStyle w:val="Heading2"/>
      </w:pPr>
      <w:r>
        <w:t>Viktiga tekniska val</w:t>
      </w:r>
    </w:p>
    <w:p>
      <w:r>
        <w:rPr>
          <w:rFonts w:ascii="DejaVu Sans" w:hAnsi="DejaVu Sans"/>
        </w:rPr>
        <w:t>Pandera är huvudmotor eftersom ett schema samlar kontraktet på ett tydligt ställe. Streamlit är bara gränssnittet. Det betyder att samma validering kan användas från tester eller annan Pythonkod utan att starta webbappen.</w:t>
      </w:r>
    </w:p>
    <w:p>
      <w:r>
        <w:rPr>
          <w:rFonts w:ascii="DejaVu Sans" w:hAnsi="DejaVu Sans"/>
        </w:rPr>
        <w:t>Dashboarden använder lazy=True. Direkt validering stoppar efter första allvarliga felet, men i en filkontroll vill användaren oftast se flera problem på samma gång. Därför passar lazy validation bättre här.</w:t>
      </w:r>
    </w:p>
    <w:p>
      <w:r>
        <w:rPr>
          <w:rFonts w:ascii="DejaVu Sans" w:hAnsi="DejaVu Sans"/>
        </w:rPr>
        <w:t>Jag valde att inte rätta fel automatiskt. Om texten unknown blir noll utan att användaren märker det kan rapporten se bättre ut men innehålla fel information. Lösningen visar därför originalvärdet och raden där problemet finns.</w:t>
      </w:r>
    </w:p>
    <w:p>
      <w:r>
        <w:rPr>
          <w:rFonts w:ascii="DejaVu Sans" w:hAnsi="DejaVu Sans"/>
        </w:rPr>
        <w:t>Oväntade extra kolumner behandlas som Warning. Filen kan fortfarande innehålla alla 13 nödvändiga kolumner även om en extra kolumn finns. De andra affärsproblemen behandlas som Error.</w:t>
      </w:r>
    </w:p>
    <w:p>
      <w:r>
        <w:br w:type="page"/>
      </w:r>
    </w:p>
    <w:p>
      <w:pPr>
        <w:pStyle w:val="Heading1"/>
      </w:pPr>
      <w:r>
        <w:t>Resultat</w:t>
      </w:r>
    </w:p>
    <w:p>
      <w:r>
        <w:rPr>
          <w:rFonts w:ascii="DejaVu Sans" w:hAnsi="DejaVu Sans"/>
        </w:rPr>
        <w:t>Lösningen går att köra lokalt och är publicerad som en Streamlit-app. Användaren kan välja demonstrationsfilen eller ladda upp en egen CSV-fil. Efter kontrollen visas status, kvalitetspoäng, problem per regel och de originalrader som påverkas. Fyra CSV-rapporter kan laddas ner direkt från minnet.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96"/>
            <w:shd w:fill="102A43"/>
            <w:tcMar>
              <w:top w:w="90" w:type="dxa"/>
              <w:start w:w="110" w:type="dxa"/>
              <w:bottom w:w="90" w:type="dxa"/>
              <w:end w:w="110" w:type="dxa"/>
            </w:tcMar>
          </w:tcPr>
          <w:p>
            <w:r>
              <w:rPr>
                <w:rFonts w:ascii="DejaVu Sans" w:hAnsi="DejaVu Sans"/>
                <w:b/>
                <w:color w:val="FFFFFF"/>
                <w:sz w:val="17"/>
              </w:rPr>
              <w:t>Mätvärde</w:t>
            </w:r>
          </w:p>
        </w:tc>
        <w:tc>
          <w:tcPr>
            <w:tcW w:type="dxa" w:w="4608"/>
            <w:shd w:fill="102A43"/>
            <w:tcMar>
              <w:top w:w="90" w:type="dxa"/>
              <w:start w:w="110" w:type="dxa"/>
              <w:bottom w:w="90" w:type="dxa"/>
              <w:end w:w="110" w:type="dxa"/>
            </w:tcMar>
          </w:tcPr>
          <w:p>
            <w:r>
              <w:rPr>
                <w:rFonts w:ascii="DejaVu Sans" w:hAnsi="DejaVu Sans"/>
                <w:b/>
                <w:color w:val="FFFFFF"/>
                <w:sz w:val="17"/>
              </w:rPr>
              <w:t>Resultat</w:t>
            </w:r>
          </w:p>
        </w:tc>
      </w:tr>
      <w:tr>
        <w:tc>
          <w:tcPr>
            <w:tcW w:type="dxa" w:w="4896"/>
            <w:shd w:fill="F4F6F8"/>
            <w:tcMar>
              <w:top w:w="90" w:type="dxa"/>
              <w:start w:w="110" w:type="dxa"/>
              <w:bottom w:w="90" w:type="dxa"/>
              <w:end w:w="110" w:type="dxa"/>
            </w:tcMar>
          </w:tcPr>
          <w:p>
            <w:r>
              <w:rPr>
                <w:rFonts w:ascii="DejaVu Sans" w:hAnsi="DejaVu Sans"/>
                <w:sz w:val="16"/>
              </w:rPr>
              <w:t>Status</w:t>
            </w:r>
          </w:p>
        </w:tc>
        <w:tc>
          <w:tcPr>
            <w:tcW w:type="dxa" w:w="4608"/>
            <w:shd w:fill="F4F6F8"/>
            <w:tcMar>
              <w:top w:w="90" w:type="dxa"/>
              <w:start w:w="110" w:type="dxa"/>
              <w:bottom w:w="90" w:type="dxa"/>
              <w:end w:w="110" w:type="dxa"/>
            </w:tcMar>
          </w:tcPr>
          <w:p>
            <w:r>
              <w:rPr>
                <w:rFonts w:ascii="DejaVu Sans" w:hAnsi="DejaVu Sans"/>
                <w:sz w:val="16"/>
              </w:rPr>
              <w:t>Issues found</w:t>
            </w:r>
          </w:p>
        </w:tc>
      </w:tr>
      <w:tr>
        <w:tc>
          <w:tcPr>
            <w:tcW w:type="dxa" w:w="4896"/>
            <w:tcMar>
              <w:top w:w="90" w:type="dxa"/>
              <w:start w:w="110" w:type="dxa"/>
              <w:bottom w:w="90" w:type="dxa"/>
              <w:end w:w="110" w:type="dxa"/>
            </w:tcMar>
          </w:tcPr>
          <w:p>
            <w:r>
              <w:rPr>
                <w:rFonts w:ascii="DejaVu Sans" w:hAnsi="DejaVu Sans"/>
                <w:sz w:val="16"/>
              </w:rPr>
              <w:t>Totalt antal rader</w:t>
            </w:r>
          </w:p>
        </w:tc>
        <w:tc>
          <w:tcPr>
            <w:tcW w:type="dxa" w:w="4608"/>
            <w:tcMar>
              <w:top w:w="90" w:type="dxa"/>
              <w:start w:w="110" w:type="dxa"/>
              <w:bottom w:w="90" w:type="dxa"/>
              <w:end w:w="110" w:type="dxa"/>
            </w:tcMar>
          </w:tcPr>
          <w:p>
            <w:r>
              <w:rPr>
                <w:rFonts w:ascii="DejaVu Sans" w:hAnsi="DejaVu Sans"/>
                <w:sz w:val="16"/>
              </w:rPr>
              <w:t>1 200</w:t>
            </w:r>
          </w:p>
        </w:tc>
      </w:tr>
      <w:tr>
        <w:tc>
          <w:tcPr>
            <w:tcW w:type="dxa" w:w="4896"/>
            <w:shd w:fill="F4F6F8"/>
            <w:tcMar>
              <w:top w:w="90" w:type="dxa"/>
              <w:start w:w="110" w:type="dxa"/>
              <w:bottom w:w="90" w:type="dxa"/>
              <w:end w:w="110" w:type="dxa"/>
            </w:tcMar>
          </w:tcPr>
          <w:p>
            <w:r>
              <w:rPr>
                <w:rFonts w:ascii="DejaVu Sans" w:hAnsi="DejaVu Sans"/>
                <w:sz w:val="16"/>
              </w:rPr>
              <w:t>Rena rader</w:t>
            </w:r>
          </w:p>
        </w:tc>
        <w:tc>
          <w:tcPr>
            <w:tcW w:type="dxa" w:w="4608"/>
            <w:shd w:fill="F4F6F8"/>
            <w:tcMar>
              <w:top w:w="90" w:type="dxa"/>
              <w:start w:w="110" w:type="dxa"/>
              <w:bottom w:w="90" w:type="dxa"/>
              <w:end w:w="110" w:type="dxa"/>
            </w:tcMar>
          </w:tcPr>
          <w:p>
            <w:r>
              <w:rPr>
                <w:rFonts w:ascii="DejaVu Sans" w:hAnsi="DejaVu Sans"/>
                <w:sz w:val="16"/>
              </w:rPr>
              <w:t>1 183</w:t>
            </w:r>
          </w:p>
        </w:tc>
      </w:tr>
      <w:tr>
        <w:tc>
          <w:tcPr>
            <w:tcW w:type="dxa" w:w="4896"/>
            <w:tcMar>
              <w:top w:w="90" w:type="dxa"/>
              <w:start w:w="110" w:type="dxa"/>
              <w:bottom w:w="90" w:type="dxa"/>
              <w:end w:w="110" w:type="dxa"/>
            </w:tcMar>
          </w:tcPr>
          <w:p>
            <w:r>
              <w:rPr>
                <w:rFonts w:ascii="DejaVu Sans" w:hAnsi="DejaVu Sans"/>
                <w:sz w:val="16"/>
              </w:rPr>
              <w:t>Påverkade rader</w:t>
            </w:r>
          </w:p>
        </w:tc>
        <w:tc>
          <w:tcPr>
            <w:tcW w:type="dxa" w:w="4608"/>
            <w:tcMar>
              <w:top w:w="90" w:type="dxa"/>
              <w:start w:w="110" w:type="dxa"/>
              <w:bottom w:w="90" w:type="dxa"/>
              <w:end w:w="110" w:type="dxa"/>
            </w:tcMar>
          </w:tcPr>
          <w:p>
            <w:r>
              <w:rPr>
                <w:rFonts w:ascii="DejaVu Sans" w:hAnsi="DejaVu Sans"/>
                <w:sz w:val="16"/>
              </w:rPr>
              <w:t>17</w:t>
            </w:r>
          </w:p>
        </w:tc>
      </w:tr>
      <w:tr>
        <w:tc>
          <w:tcPr>
            <w:tcW w:type="dxa" w:w="4896"/>
            <w:shd w:fill="F4F6F8"/>
            <w:tcMar>
              <w:top w:w="90" w:type="dxa"/>
              <w:start w:w="110" w:type="dxa"/>
              <w:bottom w:w="90" w:type="dxa"/>
              <w:end w:w="110" w:type="dxa"/>
            </w:tcMar>
          </w:tcPr>
          <w:p>
            <w:r>
              <w:rPr>
                <w:rFonts w:ascii="DejaVu Sans" w:hAnsi="DejaVu Sans"/>
                <w:sz w:val="16"/>
              </w:rPr>
              <w:t>Error findings</w:t>
            </w:r>
          </w:p>
        </w:tc>
        <w:tc>
          <w:tcPr>
            <w:tcW w:type="dxa" w:w="4608"/>
            <w:shd w:fill="F4F6F8"/>
            <w:tcMar>
              <w:top w:w="90" w:type="dxa"/>
              <w:start w:w="110" w:type="dxa"/>
              <w:bottom w:w="90" w:type="dxa"/>
              <w:end w:w="110" w:type="dxa"/>
            </w:tcMar>
          </w:tcPr>
          <w:p>
            <w:r>
              <w:rPr>
                <w:rFonts w:ascii="DejaVu Sans" w:hAnsi="DejaVu Sans"/>
                <w:sz w:val="16"/>
              </w:rPr>
              <w:t>18</w:t>
            </w:r>
          </w:p>
        </w:tc>
      </w:tr>
      <w:tr>
        <w:tc>
          <w:tcPr>
            <w:tcW w:type="dxa" w:w="4896"/>
            <w:tcMar>
              <w:top w:w="90" w:type="dxa"/>
              <w:start w:w="110" w:type="dxa"/>
              <w:bottom w:w="90" w:type="dxa"/>
              <w:end w:w="110" w:type="dxa"/>
            </w:tcMar>
          </w:tcPr>
          <w:p>
            <w:r>
              <w:rPr>
                <w:rFonts w:ascii="DejaVu Sans" w:hAnsi="DejaVu Sans"/>
                <w:sz w:val="16"/>
              </w:rPr>
              <w:t>Warning findings</w:t>
            </w:r>
          </w:p>
        </w:tc>
        <w:tc>
          <w:tcPr>
            <w:tcW w:type="dxa" w:w="4608"/>
            <w:tcMar>
              <w:top w:w="90" w:type="dxa"/>
              <w:start w:w="110" w:type="dxa"/>
              <w:bottom w:w="90" w:type="dxa"/>
              <w:end w:w="110" w:type="dxa"/>
            </w:tcMar>
          </w:tcPr>
          <w:p>
            <w:r>
              <w:rPr>
                <w:rFonts w:ascii="DejaVu Sans" w:hAnsi="DejaVu Sans"/>
                <w:sz w:val="16"/>
              </w:rPr>
              <w:t>0</w:t>
            </w:r>
          </w:p>
        </w:tc>
      </w:tr>
      <w:tr>
        <w:tc>
          <w:tcPr>
            <w:tcW w:type="dxa" w:w="4896"/>
            <w:shd w:fill="F4F6F8"/>
            <w:tcMar>
              <w:top w:w="90" w:type="dxa"/>
              <w:start w:w="110" w:type="dxa"/>
              <w:bottom w:w="90" w:type="dxa"/>
              <w:end w:w="110" w:type="dxa"/>
            </w:tcMar>
          </w:tcPr>
          <w:p>
            <w:r>
              <w:rPr>
                <w:rFonts w:ascii="DejaVu Sans" w:hAnsi="DejaVu Sans"/>
                <w:sz w:val="16"/>
              </w:rPr>
              <w:t>Row-cleanliness score</w:t>
            </w:r>
          </w:p>
        </w:tc>
        <w:tc>
          <w:tcPr>
            <w:tcW w:type="dxa" w:w="4608"/>
            <w:shd w:fill="F4F6F8"/>
            <w:tcMar>
              <w:top w:w="90" w:type="dxa"/>
              <w:start w:w="110" w:type="dxa"/>
              <w:bottom w:w="90" w:type="dxa"/>
              <w:end w:w="110" w:type="dxa"/>
            </w:tcMar>
          </w:tcPr>
          <w:p>
            <w:r>
              <w:rPr>
                <w:rFonts w:ascii="DejaVu Sans" w:hAnsi="DejaVu Sans"/>
                <w:sz w:val="16"/>
              </w:rPr>
              <w:t>98,58 %</w:t>
            </w:r>
          </w:p>
        </w:tc>
      </w:tr>
    </w:tbl>
    <w:p>
      <w:r>
        <w:rPr>
          <w:rFonts w:ascii="DejaVu Sans" w:hAnsi="DejaVu Sans"/>
        </w:rPr>
        <w:t>Det finns 18 fel men bara 17 påverkade rader eftersom en rad kan bryta mot flera regler. Poängen räknar varje påverkad rad en gång. Filen har därför 1 183 rena rader av 1 200. Trots 98,58 procent är status fortfarande Issues found eftersom minst ett Error finns kvar.</w:t>
      </w:r>
    </w:p>
    <w:p>
      <w:pPr>
        <w:spacing w:before="80" w:after="40"/>
        <w:jc w:val="center"/>
      </w:pPr>
      <w:r>
        <w:drawing>
          <wp:inline xmlns:a="http://schemas.openxmlformats.org/drawingml/2006/main" xmlns:pic="http://schemas.openxmlformats.org/drawingml/2006/picture">
            <wp:extent cx="5532120" cy="2698529"/>
            <wp:docPr id="1" name="Picture 1"/>
            <wp:cNvGraphicFramePr>
              <a:graphicFrameLocks noChangeAspect="1"/>
            </wp:cNvGraphicFramePr>
            <a:graphic>
              <a:graphicData uri="http://schemas.openxmlformats.org/drawingml/2006/picture">
                <pic:pic>
                  <pic:nvPicPr>
                    <pic:cNvPr id="0" name="dashboard-overview.png"/>
                    <pic:cNvPicPr/>
                  </pic:nvPicPr>
                  <pic:blipFill>
                    <a:blip r:embed="rId10"/>
                    <a:stretch>
                      <a:fillRect/>
                    </a:stretch>
                  </pic:blipFill>
                  <pic:spPr>
                    <a:xfrm>
                      <a:off x="0" y="0"/>
                      <a:ext cx="5532120" cy="2698529"/>
                    </a:xfrm>
                    <a:prstGeom prst="rect"/>
                  </pic:spPr>
                </pic:pic>
              </a:graphicData>
            </a:graphic>
          </wp:inline>
        </w:drawing>
      </w:r>
    </w:p>
    <w:p>
      <w:pPr>
        <w:spacing w:after="60"/>
        <w:jc w:val="center"/>
      </w:pPr>
      <w:r>
        <w:rPr>
          <w:rFonts w:ascii="DejaVu Sans" w:hAnsi="DejaVu Sans"/>
          <w:i/>
          <w:color w:val="66788A"/>
          <w:sz w:val="16"/>
        </w:rPr>
        <w:t>Figur 1. Översikten visar poäng, antal problem och de tio vanligaste felreglerna.</w:t>
      </w:r>
    </w:p>
    <w:p>
      <w:pPr>
        <w:pStyle w:val="Heading2"/>
      </w:pPr>
      <w:r>
        <w:t>Jämförelse</w:t>
      </w:r>
    </w:p>
    <w:p>
      <w:r>
        <w:rPr>
          <w:rFonts w:ascii="DejaVu Sans" w:hAnsi="DejaVu Sans"/>
        </w:rPr>
        <w:t>Direkt Pandera hittade det första felet och stoppade. Komplett Pandera hittade 18 fel på 17 rader inom 13 regelkategorier. Den manuella Pandas-versionen hittade samma affärsresultat, men den behövde mer egen kod för varje kontroll och för felrapporteringen.</w:t>
      </w:r>
    </w:p>
    <w:tbl>
      <w:tblPr>
        <w:tblW w:type="auto" w:w="0"/>
        <w:jc w:val="center"/>
        <w:tblLook w:firstColumn="1" w:firstRow="1" w:lastColumn="0" w:lastRow="0" w:noHBand="0" w:noVBand="1" w:val="04A0"/>
      </w:tblPr>
      <w:tblGrid>
        <w:gridCol w:w="9638"/>
      </w:tblGrid>
      <w:tr>
        <w:tc>
          <w:tcPr>
            <w:tcW w:type="dxa" w:w="9638"/>
            <w:vAlign w:val="center"/>
            <w:shd w:fill="F4F6F8"/>
            <w:tcMar>
              <w:top w:w="120" w:type="dxa"/>
              <w:start w:w="160" w:type="dxa"/>
              <w:bottom w:w="120" w:type="dxa"/>
              <w:end w:w="160" w:type="dxa"/>
            </w:tcMar>
          </w:tcPr>
          <w:p>
            <w:pPr>
              <w:spacing w:after="40"/>
            </w:pPr>
            <w:r>
              <w:rPr>
                <w:rFonts w:ascii="DejaVu Sans" w:hAnsi="DejaVu Sans"/>
                <w:b/>
                <w:color w:val="117E96"/>
                <w:sz w:val="21"/>
              </w:rPr>
              <w:t>Testresultat</w:t>
              <w:br/>
            </w:r>
            <w:r>
              <w:rPr>
                <w:rFonts w:ascii="DejaVu Sans" w:hAnsi="DejaVu Sans"/>
                <w:color w:val="102A43"/>
                <w:sz w:val="19"/>
              </w:rPr>
              <w:t>159 automatiserade tester gick igenom i den slutliga kontrollen. Testerna kontrollerar bland annat schema, laddning, båda validerarna, rapporter, poäng och Streamlit-flödet.</w:t>
            </w:r>
          </w:p>
        </w:tc>
      </w:tr>
    </w:tbl>
    <w:p>
      <w:pPr>
        <w:spacing w:after="0"/>
      </w:pPr>
    </w:p>
    <w:p>
      <w:r>
        <w:br w:type="page"/>
      </w:r>
    </w:p>
    <w:p>
      <w:pPr>
        <w:pStyle w:val="Heading1"/>
      </w:pPr>
      <w:r>
        <w:t>Begränsningar och möjliga förbättringar</w:t>
      </w:r>
    </w:p>
    <w:p>
      <w:r>
        <w:rPr>
          <w:rFonts w:ascii="DejaVu Sans" w:hAnsi="DejaVu Sans"/>
        </w:rPr>
        <w:t>Lösningen visar ett tydligt arbetssätt, men den är inte ett komplett system för en fabrik. Reglerna är anpassade till demonstrationsdatan. Ett annat företag kan ha andra maskiner, skift, produktkoder och gränsvärden. Då måste konfigurationen ändras och reglerna godkännas av verksamheten.</w:t>
      </w:r>
    </w:p>
    <w:p>
      <w:r>
        <w:rPr>
          <w:rFonts w:ascii="DejaVu Sans" w:hAnsi="DejaVu Sans"/>
        </w:rPr>
        <w:t>Ett godkänt schema bevisar inte att alla värden är sanna. En rad kan till exempel ha maskinen MC-101 och ett tillåtet antal, men ändå beskriva fel verklig händelse. Validering kontrollerar det vi kan formulera, inte allt som kan vara fel.</w:t>
      </w:r>
    </w:p>
    <w:p>
      <w:r>
        <w:rPr>
          <w:rFonts w:ascii="DejaVu Sans" w:hAnsi="DejaVu Sans"/>
        </w:rPr>
        <w:t>Kvalitetspoängen är enkel att förstå, men den visar inte hur dyrt eller allvarligt varje fel är. Ett fel i en kritisk batch kan vara viktigare än flera mindre fel. En framtida version skulle kunna använda viktning, men då måste verksamheten bestämma vikterna. Annars kan poängen ge falsk trygghet.</w:t>
      </w:r>
    </w:p>
    <w:p>
      <w:r>
        <w:rPr>
          <w:rFonts w:ascii="DejaVu Sans" w:hAnsi="DejaVu Sans"/>
        </w:rPr>
        <w:t>Appen sparar ingen historik och har ingen inloggning. Uppladdade filer hanteras i minnet. Det passar en demonstration och minskar risken att data blir kvar, men det räcker inte för en företagslösning med spårbarhet och flera användare.</w:t>
      </w:r>
    </w:p>
    <w:p>
      <w:pPr>
        <w:pStyle w:val="Heading2"/>
      </w:pPr>
      <w:r>
        <w:t>Möjliga nästa steg</w:t>
      </w:r>
    </w:p>
    <w:p>
      <w:pPr>
        <w:pStyle w:val="ListBullet"/>
        <w:spacing w:after="50"/>
        <w:ind w:left="312" w:hanging="142"/>
      </w:pPr>
      <w:r>
        <w:rPr>
          <w:rFonts w:ascii="DejaVu Sans" w:hAnsi="DejaVu Sans"/>
          <w:sz w:val="19"/>
        </w:rPr>
        <w:t>Flytta tillåtna värden och gränser till en versionsstyrd konfigurationsfil.</w:t>
      </w:r>
    </w:p>
    <w:p>
      <w:pPr>
        <w:pStyle w:val="ListBullet"/>
        <w:spacing w:after="50"/>
        <w:ind w:left="312" w:hanging="142"/>
      </w:pPr>
      <w:r>
        <w:rPr>
          <w:rFonts w:ascii="DejaVu Sans" w:hAnsi="DejaVu Sans"/>
          <w:sz w:val="19"/>
        </w:rPr>
        <w:t>Lägga till historik så att datakvalitet kan följas över tid.</w:t>
      </w:r>
    </w:p>
    <w:p>
      <w:pPr>
        <w:pStyle w:val="ListBullet"/>
        <w:spacing w:after="50"/>
        <w:ind w:left="312" w:hanging="142"/>
      </w:pPr>
      <w:r>
        <w:rPr>
          <w:rFonts w:ascii="DejaVu Sans" w:hAnsi="DejaVu Sans"/>
          <w:sz w:val="19"/>
        </w:rPr>
        <w:t>Koppla valideringen till ett automatiskt dataflöde före rapportering.</w:t>
      </w:r>
    </w:p>
    <w:p>
      <w:pPr>
        <w:pStyle w:val="ListBullet"/>
        <w:spacing w:after="50"/>
        <w:ind w:left="312" w:hanging="142"/>
      </w:pPr>
      <w:r>
        <w:rPr>
          <w:rFonts w:ascii="DejaVu Sans" w:hAnsi="DejaVu Sans"/>
          <w:sz w:val="19"/>
        </w:rPr>
        <w:t>Lägga till inloggning och behörigheter om verklig produktionsdata används.</w:t>
      </w:r>
    </w:p>
    <w:p>
      <w:pPr>
        <w:pStyle w:val="ListBullet"/>
        <w:spacing w:after="50"/>
        <w:ind w:left="312" w:hanging="142"/>
      </w:pPr>
      <w:r>
        <w:rPr>
          <w:rFonts w:ascii="DejaVu Sans" w:hAnsi="DejaVu Sans"/>
          <w:sz w:val="19"/>
        </w:rPr>
        <w:t>Skapa en separat och godkänd rättningsprocess i stället för att ändra data automatiskt.</w:t>
      </w:r>
    </w:p>
    <w:p>
      <w:pPr>
        <w:pStyle w:val="Heading1"/>
      </w:pPr>
      <w:r>
        <w:t>Koppling till yrkesrollen</w:t>
      </w:r>
    </w:p>
    <w:p>
      <w:r>
        <w:rPr>
          <w:rFonts w:ascii="DejaVu Sans" w:hAnsi="DejaVu Sans"/>
        </w:rPr>
        <w:t>En Data Scientist eller dataanalytiker behöver kunna bedöma om data går att använda. Datavalidering kan läggas före analys, dashboard, maskininlärning eller rapportgenerering. Då upptäcks problem när de kommer in i flödet i stället för efter att någon redan har tagit ett beslut.</w:t>
      </w:r>
    </w:p>
    <w:p>
      <w:r>
        <w:rPr>
          <w:rFonts w:ascii="DejaVu Sans" w:hAnsi="DejaVu Sans"/>
        </w:rPr>
        <w:t>I en produktionsmiljö kan samma arbetssätt användas för skiftdata, stopporsaker, kassation, kapacitet och kvalitetsresultat. Reglerna fungerar som en gemensam överenskommelse mellan verksamheten och datateamet. Verksamheten beskriver vad som är rimligt och Python gör kontrollen på samma sätt varje gång.</w:t>
      </w:r>
    </w:p>
    <w:p>
      <w:r>
        <w:rPr>
          <w:rFonts w:ascii="DejaVu Sans" w:hAnsi="DejaVu Sans"/>
        </w:rPr>
        <w:t>Min erfarenhet från produktion hjälpte mig att välja regler som går att förklara för en användare. Exempelvis är good + scrap &lt;= produced lätt att koppla till ett verkligt flöde. Det gör också tekniken lättare att diskutera med personer som inte arbetar med programmering.</w:t>
      </w:r>
    </w:p>
    <w:p>
      <w:r>
        <w:br w:type="page"/>
      </w:r>
    </w:p>
    <w:p>
      <w:pPr>
        <w:pStyle w:val="Heading1"/>
      </w:pPr>
      <w:r>
        <w:t>Självreflektion</w:t>
      </w:r>
    </w:p>
    <w:p>
      <w:pPr>
        <w:spacing w:after="80"/>
        <w:ind w:left="312" w:hanging="312"/>
      </w:pPr>
      <w:r>
        <w:rPr>
          <w:rFonts w:ascii="DejaVu Sans" w:hAnsi="DejaVu Sans"/>
          <w:b/>
          <w:color w:val="102A43"/>
          <w:sz w:val="19"/>
        </w:rPr>
        <w:t xml:space="preserve">1. Vad lärde du dig som du inte kunde innan? </w:t>
      </w:r>
      <w:r>
        <w:rPr>
          <w:rFonts w:ascii="DejaVu Sans" w:hAnsi="DejaVu Sans"/>
          <w:sz w:val="19"/>
        </w:rPr>
        <w:t>Jag lärde mig hur ett Pandera-schema kan fungera som ett datakontrakt. Jag förstod också bättre hur lazy validation samlar flera fel och hur resultatet kan översättas till information som en användare förstår.</w:t>
      </w:r>
    </w:p>
    <w:p>
      <w:pPr>
        <w:spacing w:after="80"/>
        <w:ind w:left="312" w:hanging="312"/>
      </w:pPr>
      <w:r>
        <w:rPr>
          <w:rFonts w:ascii="DejaVu Sans" w:hAnsi="DejaVu Sans"/>
          <w:b/>
          <w:color w:val="102A43"/>
          <w:sz w:val="19"/>
        </w:rPr>
        <w:t xml:space="preserve">2. Vad var svårast att förstå eller genomföra? </w:t>
      </w:r>
      <w:r>
        <w:rPr>
          <w:rFonts w:ascii="DejaVu Sans" w:hAnsi="DejaVu Sans"/>
          <w:sz w:val="19"/>
        </w:rPr>
        <w:t>Det svåraste var blandade datatyper och regler som använder flera kolumner. Om ett fält innehåller text i stället för ett tal måste lösningen rapportera typfelet utan att samma värde skapar många otydliga följdfel.</w:t>
      </w:r>
    </w:p>
    <w:p>
      <w:pPr>
        <w:spacing w:after="80"/>
        <w:ind w:left="312" w:hanging="312"/>
      </w:pPr>
      <w:r>
        <w:rPr>
          <w:rFonts w:ascii="DejaVu Sans" w:hAnsi="DejaVu Sans"/>
          <w:b/>
          <w:color w:val="102A43"/>
          <w:sz w:val="19"/>
        </w:rPr>
        <w:t xml:space="preserve">3. Vilket tekniskt val är du mest nöjd med och varför? </w:t>
      </w:r>
      <w:r>
        <w:rPr>
          <w:rFonts w:ascii="DejaVu Sans" w:hAnsi="DejaVu Sans"/>
          <w:sz w:val="19"/>
        </w:rPr>
        <w:t>Jag är mest nöjd med att Pandera är huvudmotor och att Streamlit bara visar resultatet. Det gör koden lättare att testa och återanvända. Jag är också nöjd med att originalvärden aldrig rättas i bakgrunden.</w:t>
      </w:r>
    </w:p>
    <w:p>
      <w:pPr>
        <w:spacing w:after="80"/>
        <w:ind w:left="312" w:hanging="312"/>
      </w:pPr>
      <w:r>
        <w:rPr>
          <w:rFonts w:ascii="DejaVu Sans" w:hAnsi="DejaVu Sans"/>
          <w:b/>
          <w:color w:val="102A43"/>
          <w:sz w:val="19"/>
        </w:rPr>
        <w:t xml:space="preserve">4. Vad hade du gjort annorlunda om du började om? </w:t>
      </w:r>
      <w:r>
        <w:rPr>
          <w:rFonts w:ascii="DejaVu Sans" w:hAnsi="DejaVu Sans"/>
          <w:sz w:val="19"/>
        </w:rPr>
        <w:t>Jag hade bestämt resultatmodellen och rapportformatet tidigare. Då hade det varit enklare att bygga Pandera-versionen, Pandas-jämförelsen och dashboarden runt samma struktur från början.</w:t>
      </w:r>
    </w:p>
    <w:p>
      <w:pPr>
        <w:spacing w:after="80"/>
        <w:ind w:left="312" w:hanging="312"/>
      </w:pPr>
      <w:r>
        <w:rPr>
          <w:rFonts w:ascii="DejaVu Sans" w:hAnsi="DejaVu Sans"/>
          <w:b/>
          <w:color w:val="102A43"/>
          <w:sz w:val="19"/>
        </w:rPr>
        <w:t xml:space="preserve">5. Vad skulle vara ett naturligt nästa steg? </w:t>
      </w:r>
      <w:r>
        <w:rPr>
          <w:rFonts w:ascii="DejaVu Sans" w:hAnsi="DejaVu Sans"/>
          <w:sz w:val="19"/>
        </w:rPr>
        <w:t>Nästa steg skulle vara versionsstyrd regelkonfiguration och automatisk körning när en ny fil kommer in. Jag skulle också vilja spara historik så att man kan se om datakvaliteten förbättras.</w:t>
      </w:r>
    </w:p>
    <w:p>
      <w:pPr>
        <w:spacing w:after="80"/>
        <w:ind w:left="312" w:hanging="312"/>
      </w:pPr>
      <w:r>
        <w:rPr>
          <w:rFonts w:ascii="DejaVu Sans" w:hAnsi="DejaVu Sans"/>
          <w:b/>
          <w:color w:val="102A43"/>
          <w:sz w:val="19"/>
        </w:rPr>
        <w:t xml:space="preserve">6. Vilket betyg tycker du att arbetet motsvarar? </w:t>
      </w:r>
      <w:r>
        <w:rPr>
          <w:rFonts w:ascii="DejaVu Sans" w:hAnsi="DejaVu Sans"/>
          <w:sz w:val="19"/>
        </w:rPr>
        <w:t>Jag bedömer att arbetet motsvarar VG.</w:t>
      </w:r>
    </w:p>
    <w:p>
      <w:pPr>
        <w:spacing w:after="80"/>
        <w:ind w:left="312" w:hanging="312"/>
      </w:pPr>
      <w:r>
        <w:rPr>
          <w:rFonts w:ascii="DejaVu Sans" w:hAnsi="DejaVu Sans"/>
          <w:b/>
          <w:color w:val="102A43"/>
          <w:sz w:val="19"/>
        </w:rPr>
        <w:t xml:space="preserve">7. Hur kopplar du bedömningen till kraven för G och VG? </w:t>
      </w:r>
      <w:r>
        <w:rPr>
          <w:rFonts w:ascii="DejaVu Sans" w:hAnsi="DejaVu Sans"/>
          <w:sz w:val="19"/>
        </w:rPr>
        <w:t>Projektet uppfyller G genom ett relevant och avgränsat område, en fungerande lösning, dokumentation, data och tydliga körinstruktioner. Jag motiverar VG med att jag inte bara visar Pandera. Jag förklarar varför schema och lazy validation används, jämför med en alternativ Pandas-lösning, diskuterar tekniska konsekvenser och visar begränsningar. Koden är uppdelad i tydliga moduler och skyddas av tester. Den muntliga presentationen behöver också visa att jag själv förstår dessa val.</w:t>
      </w:r>
    </w:p>
    <w:tbl>
      <w:tblPr>
        <w:tblW w:type="auto" w:w="0"/>
        <w:jc w:val="center"/>
        <w:tblLook w:firstColumn="1" w:firstRow="1" w:lastColumn="0" w:lastRow="0" w:noHBand="0" w:noVBand="1" w:val="04A0"/>
      </w:tblPr>
      <w:tblGrid>
        <w:gridCol w:w="9638"/>
      </w:tblGrid>
      <w:tr>
        <w:tc>
          <w:tcPr>
            <w:tcW w:type="dxa" w:w="9638"/>
            <w:vAlign w:val="center"/>
            <w:shd w:fill="EAF3F7"/>
            <w:tcMar>
              <w:top w:w="120" w:type="dxa"/>
              <w:start w:w="160" w:type="dxa"/>
              <w:bottom w:w="120" w:type="dxa"/>
              <w:end w:w="160" w:type="dxa"/>
            </w:tcMar>
          </w:tcPr>
          <w:p>
            <w:pPr>
              <w:spacing w:after="40"/>
            </w:pPr>
            <w:r>
              <w:rPr>
                <w:rFonts w:ascii="DejaVu Sans" w:hAnsi="DejaVu Sans"/>
                <w:b/>
                <w:color w:val="117E96"/>
                <w:sz w:val="21"/>
              </w:rPr>
              <w:t>Min viktigaste slutsats</w:t>
              <w:br/>
            </w:r>
            <w:r>
              <w:rPr>
                <w:rFonts w:ascii="DejaVu Sans" w:hAnsi="DejaVu Sans"/>
                <w:color w:val="102A43"/>
                <w:sz w:val="19"/>
              </w:rPr>
              <w:t>Datavalidering handlar inte bara om att hitta fel. Ett bra valideringsflöde ska också förklara var felet finns, vilken regel som bröts och varför problemet är viktigt.</w:t>
            </w:r>
          </w:p>
        </w:tc>
      </w:tr>
    </w:tbl>
    <w:p>
      <w:pPr>
        <w:spacing w:after="0"/>
      </w:pPr>
    </w:p>
    <w:p>
      <w:pPr>
        <w:pStyle w:val="Heading1"/>
      </w:pPr>
      <w:r>
        <w:t>Avslutning</w:t>
      </w:r>
    </w:p>
    <w:p>
      <w:r>
        <w:rPr>
          <w:rFonts w:ascii="DejaVu Sans" w:hAnsi="DejaVu Sans"/>
        </w:rPr>
        <w:t>Arbetet gav mig en tydligare bild av hur Python kan användas för att skapa kontroll före analys. Pandera gjorde reglerna samlade och tydliga. Jämförelsen med Pandas visade att samma resultat går att bygga manuellt, men att ett schema ger bättre struktur när kontrollerna blir fler. Lösningen är liten, men den går att köra, testa och demonstrera.</w:t>
      </w:r>
    </w:p>
    <w:p>
      <w:r>
        <w:br w:type="page"/>
      </w:r>
    </w:p>
    <w:p>
      <w:pPr>
        <w:pStyle w:val="Heading1"/>
      </w:pPr>
      <w:r>
        <w:t>Källor</w:t>
      </w:r>
    </w:p>
    <w:p>
      <w:pPr>
        <w:spacing w:after="160"/>
      </w:pPr>
      <w:r>
        <w:rPr>
          <w:rFonts w:ascii="DejaVu Sans" w:hAnsi="DejaVu Sans"/>
          <w:b/>
          <w:color w:val="102A43"/>
          <w:sz w:val="20"/>
        </w:rPr>
        <w:t>Pandera documentation - DataFrame Schemas</w:t>
        <w:br/>
      </w:r>
      <w:r>
        <w:rPr>
          <w:rFonts w:ascii="DejaVu Sans" w:hAnsi="DejaVu Sans"/>
          <w:color w:val="117E96"/>
          <w:sz w:val="18"/>
        </w:rPr>
        <w:t>https://pandera.readthedocs.io/en/stable/dataframe_schemas.html</w:t>
        <w:br/>
      </w:r>
      <w:r>
        <w:rPr>
          <w:rFonts w:ascii="DejaVu Sans" w:hAnsi="DejaVu Sans"/>
          <w:color w:val="66788A"/>
          <w:sz w:val="18"/>
        </w:rPr>
        <w:t>Använd för schema, kolumner, null-värden, datatyper och checks.</w:t>
      </w:r>
    </w:p>
    <w:p>
      <w:pPr>
        <w:spacing w:after="160"/>
      </w:pPr>
      <w:r>
        <w:rPr>
          <w:rFonts w:ascii="DejaVu Sans" w:hAnsi="DejaVu Sans"/>
          <w:b/>
          <w:color w:val="102A43"/>
          <w:sz w:val="20"/>
        </w:rPr>
        <w:t>Pandera documentation - Lazy Validation</w:t>
        <w:br/>
      </w:r>
      <w:r>
        <w:rPr>
          <w:rFonts w:ascii="DejaVu Sans" w:hAnsi="DejaVu Sans"/>
          <w:color w:val="117E96"/>
          <w:sz w:val="18"/>
        </w:rPr>
        <w:t>https://pandera.readthedocs.io/en/stable/lazy_validation.html</w:t>
        <w:br/>
      </w:r>
      <w:r>
        <w:rPr>
          <w:rFonts w:ascii="DejaVu Sans" w:hAnsi="DejaVu Sans"/>
          <w:color w:val="66788A"/>
          <w:sz w:val="18"/>
        </w:rPr>
        <w:t>Använd för skillnaden mellan direkt och komplett validering.</w:t>
      </w:r>
    </w:p>
    <w:p>
      <w:pPr>
        <w:spacing w:after="160"/>
      </w:pPr>
      <w:r>
        <w:rPr>
          <w:rFonts w:ascii="DejaVu Sans" w:hAnsi="DejaVu Sans"/>
          <w:b/>
          <w:color w:val="102A43"/>
          <w:sz w:val="20"/>
        </w:rPr>
        <w:t>Pandas documentation - Working with missing data</w:t>
        <w:br/>
      </w:r>
      <w:r>
        <w:rPr>
          <w:rFonts w:ascii="DejaVu Sans" w:hAnsi="DejaVu Sans"/>
          <w:color w:val="117E96"/>
          <w:sz w:val="18"/>
        </w:rPr>
        <w:t>https://pandas.pydata.org/docs/user_guide/missing_data.html</w:t>
        <w:br/>
      </w:r>
      <w:r>
        <w:rPr>
          <w:rFonts w:ascii="DejaVu Sans" w:hAnsi="DejaVu Sans"/>
          <w:color w:val="66788A"/>
          <w:sz w:val="18"/>
        </w:rPr>
        <w:t>Använd för hantering och tolkning av saknade värden.</w:t>
      </w:r>
    </w:p>
    <w:p>
      <w:pPr>
        <w:spacing w:after="160"/>
      </w:pPr>
      <w:r>
        <w:rPr>
          <w:rFonts w:ascii="DejaVu Sans" w:hAnsi="DejaVu Sans"/>
          <w:b/>
          <w:color w:val="102A43"/>
          <w:sz w:val="20"/>
        </w:rPr>
        <w:t>Streamlit documentation - File uploader</w:t>
        <w:br/>
      </w:r>
      <w:r>
        <w:rPr>
          <w:rFonts w:ascii="DejaVu Sans" w:hAnsi="DejaVu Sans"/>
          <w:color w:val="117E96"/>
          <w:sz w:val="18"/>
        </w:rPr>
        <w:t>https://docs.streamlit.io/develop/api-reference/widgets/st.file_uploader</w:t>
        <w:br/>
      </w:r>
      <w:r>
        <w:rPr>
          <w:rFonts w:ascii="DejaVu Sans" w:hAnsi="DejaVu Sans"/>
          <w:color w:val="66788A"/>
          <w:sz w:val="18"/>
        </w:rPr>
        <w:t>Använd för CSV-uppladdningen i gränssnittet.</w:t>
      </w:r>
    </w:p>
    <w:p>
      <w:pPr>
        <w:spacing w:after="160"/>
      </w:pPr>
      <w:r>
        <w:rPr>
          <w:rFonts w:ascii="DejaVu Sans" w:hAnsi="DejaVu Sans"/>
          <w:b/>
          <w:color w:val="102A43"/>
          <w:sz w:val="20"/>
        </w:rPr>
        <w:t>Streamlit documentation - Download button</w:t>
        <w:br/>
      </w:r>
      <w:r>
        <w:rPr>
          <w:rFonts w:ascii="DejaVu Sans" w:hAnsi="DejaVu Sans"/>
          <w:color w:val="117E96"/>
          <w:sz w:val="18"/>
        </w:rPr>
        <w:t>https://docs.streamlit.io/develop/api-reference/widgets/st.download_button</w:t>
        <w:br/>
      </w:r>
      <w:r>
        <w:rPr>
          <w:rFonts w:ascii="DejaVu Sans" w:hAnsi="DejaVu Sans"/>
          <w:color w:val="66788A"/>
          <w:sz w:val="18"/>
        </w:rPr>
        <w:t>Använd för rapporter som skapas och laddas ner från minnet.</w:t>
      </w:r>
    </w:p>
    <w:p>
      <w:pPr>
        <w:spacing w:after="160"/>
      </w:pPr>
      <w:r>
        <w:rPr>
          <w:rFonts w:ascii="DejaVu Sans" w:hAnsi="DejaVu Sans"/>
          <w:b/>
          <w:color w:val="102A43"/>
          <w:sz w:val="20"/>
        </w:rPr>
        <w:t>pytest documentation - Get Started</w:t>
        <w:br/>
      </w:r>
      <w:r>
        <w:rPr>
          <w:rFonts w:ascii="DejaVu Sans" w:hAnsi="DejaVu Sans"/>
          <w:color w:val="117E96"/>
          <w:sz w:val="18"/>
        </w:rPr>
        <w:t>https://docs.pytest.org/en/stable/getting-started.html</w:t>
        <w:br/>
      </w:r>
      <w:r>
        <w:rPr>
          <w:rFonts w:ascii="DejaVu Sans" w:hAnsi="DejaVu Sans"/>
          <w:color w:val="66788A"/>
          <w:sz w:val="18"/>
        </w:rPr>
        <w:t>Använd för teststruktur och kontroll av förväntade resultat.</w:t>
      </w:r>
    </w:p>
    <w:p>
      <w:r>
        <w:rPr>
          <w:rFonts w:ascii="DejaVu Sans" w:hAnsi="DejaVu Sans"/>
        </w:rPr>
        <w:t>Webbkällorna kontrollerades den 11 september 2026.</w:t>
      </w:r>
    </w:p>
    <w:p>
      <w:pPr>
        <w:pStyle w:val="Heading2"/>
      </w:pPr>
      <w:r>
        <w:t>Projektlänkar</w:t>
      </w:r>
    </w:p>
    <w:p>
      <w:r>
        <w:rPr>
          <w:rFonts w:ascii="DejaVu Sans" w:hAnsi="DejaVu Sans"/>
        </w:rPr>
        <w:t>GitHub: https://github.com/JunusEmre/production-data-quality-inspector</w:t>
      </w:r>
    </w:p>
    <w:p>
      <w:r>
        <w:rPr>
          <w:rFonts w:ascii="DejaVu Sans" w:hAnsi="DejaVu Sans"/>
        </w:rPr>
        <w:t>Live demo: https://appuction-data-quality-inspector.streamlit.app/</w:t>
      </w:r>
    </w:p>
    <w:sectPr w:rsidR="00FC693F" w:rsidRPr="0006063C" w:rsidSect="00034616">
      <w:footerReference w:type="default" r:id="rId9"/>
      <w:pgSz w:w="11906" w:h="16838"/>
      <w:pgMar w:top="964" w:right="1134" w:bottom="879" w:left="1134" w:header="397" w:footer="39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DejaVu Sans" w:hAnsi="DejaVu Sans"/>
        <w:color w:val="66788A"/>
        <w:sz w:val="17"/>
      </w:rPr>
      <w:t>Yunus Emre Capar  |  Fördjupning i Pythonprogrammering</w:t>
    </w:r>
    <w:r>
      <w:rPr>
        <w:rFonts w:ascii="DejaVu Sans" w:hAnsi="DejaVu Sans"/>
        <w:sz w:val="17"/>
      </w:rPr>
      <w:tab/>
    </w:r>
    <w:r>
      <w:rPr>
        <w:rFonts w:ascii="DejaVu Sans" w:hAnsi="DejaVu Sans"/>
        <w:color w:val="66788A"/>
        <w:sz w:val="17"/>
      </w:rPr>
      <w:t xml:space="preserve">Sida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color w:val="102A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DejaVu Sans" w:hAnsi="DejaVu Sans"/>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DejaVu Sans" w:hAnsi="DejaVu Sans"/>
      <w:b/>
      <w:bCs/>
      <w:color w:val="117E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02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DejaVu Sans" w:hAnsi="DejaVu Sans"/>
      <w:b/>
      <w:color w:val="102A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b w:val="0"/>
      <w:i/>
      <w:iCs/>
      <w:color w:val="66788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Datavalidering med Pandera</dc:title>
  <dc:subject>Examinerande uppgift 2 - Fördjupning i Pythonprogrammering</dc:subject>
  <dc:creator>Yunus Emre Capar</dc:creator>
  <cp:keywords/>
  <dc:description>generated by python-docx</dc:description>
  <cp:lastModifiedBy/>
  <cp:revision>1</cp:revision>
  <dcterms:created xsi:type="dcterms:W3CDTF">2013-12-23T23:15:00Z</dcterms:created>
  <dcterms:modified xsi:type="dcterms:W3CDTF">2013-12-23T23:15:00Z</dcterms:modified>
  <cp:category/>
</cp:coreProperties>
</file>