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09" w:rsidRDefault="00F51B84">
      <w:pPr>
        <w:rPr>
          <w:rFonts w:ascii="Times New Roman" w:hAnsi="Times New Roman" w:cs="Times New Roman"/>
        </w:rPr>
      </w:pPr>
      <w:r w:rsidRPr="00F51B84">
        <w:rPr>
          <w:rFonts w:ascii="Times New Roman" w:hAnsi="Times New Roman" w:cs="Times New Roman"/>
        </w:rPr>
        <w:t>JanusGraph</w:t>
      </w:r>
      <w:r w:rsidR="00F84C39">
        <w:rPr>
          <w:rFonts w:ascii="Times New Roman" w:hAnsi="Times New Roman" w:cs="Times New Roman"/>
        </w:rPr>
        <w:t>的</w:t>
      </w:r>
      <w:r w:rsidR="003F558F">
        <w:rPr>
          <w:rFonts w:ascii="Times New Roman" w:hAnsi="Times New Roman" w:cs="Times New Roman"/>
        </w:rPr>
        <w:t>后端存储配置</w:t>
      </w:r>
    </w:p>
    <w:p w:rsidR="006A0DB8" w:rsidRDefault="00F84C39" w:rsidP="006A0DB8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支持多种数据存储后端，包括：</w:t>
      </w:r>
      <w:r>
        <w:rPr>
          <w:rFonts w:ascii="Times New Roman" w:hAnsi="Times New Roman" w:cs="Times New Roman" w:hint="eastAsia"/>
        </w:rPr>
        <w:t>Apache</w:t>
      </w:r>
      <w:r>
        <w:rPr>
          <w:rFonts w:ascii="Times New Roman" w:hAnsi="Times New Roman" w:cs="Times New Roman"/>
        </w:rPr>
        <w:t xml:space="preserve"> Cassandra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Apache HBase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Google Cloud Bigtable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Oracle Berkeley</w:t>
      </w:r>
      <w:r w:rsidR="006A0D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 w:hint="eastAsia"/>
        </w:rPr>
        <w:t>。</w:t>
      </w:r>
      <w:r w:rsidR="006A0DB8">
        <w:rPr>
          <w:rFonts w:ascii="Times New Roman" w:hAnsi="Times New Roman" w:cs="Times New Roman" w:hint="eastAsia"/>
        </w:rPr>
        <w:t>本次实践中使用了</w:t>
      </w:r>
      <w:r w:rsidR="006A0DB8">
        <w:rPr>
          <w:rFonts w:ascii="Times New Roman" w:hAnsi="Times New Roman" w:cs="Times New Roman" w:hint="eastAsia"/>
        </w:rPr>
        <w:t>Apache</w:t>
      </w:r>
      <w:r w:rsidR="006A0DB8">
        <w:rPr>
          <w:rFonts w:ascii="Times New Roman" w:hAnsi="Times New Roman" w:cs="Times New Roman"/>
        </w:rPr>
        <w:t xml:space="preserve"> Cassandra</w:t>
      </w:r>
      <w:r w:rsidR="006A0DB8">
        <w:rPr>
          <w:rFonts w:ascii="Times New Roman" w:hAnsi="Times New Roman" w:cs="Times New Roman"/>
        </w:rPr>
        <w:t>和</w:t>
      </w:r>
      <w:r w:rsidR="006A0DB8">
        <w:rPr>
          <w:rFonts w:ascii="Times New Roman" w:hAnsi="Times New Roman" w:cs="Times New Roman"/>
        </w:rPr>
        <w:t>Orcale Berkeley DB Java Edition</w:t>
      </w:r>
      <w:r w:rsidR="006A0DB8">
        <w:rPr>
          <w:rFonts w:ascii="Times New Roman" w:hAnsi="Times New Roman" w:cs="Times New Roman"/>
        </w:rPr>
        <w:t>分别作为</w:t>
      </w:r>
      <w:r w:rsidR="006A0DB8">
        <w:rPr>
          <w:rFonts w:ascii="Times New Roman" w:hAnsi="Times New Roman" w:cs="Times New Roman"/>
        </w:rPr>
        <w:t>JanusGraph</w:t>
      </w:r>
      <w:r w:rsidR="006A0DB8">
        <w:rPr>
          <w:rFonts w:ascii="Times New Roman" w:hAnsi="Times New Roman" w:cs="Times New Roman"/>
        </w:rPr>
        <w:t>的存储后端进行测试</w:t>
      </w:r>
      <w:r w:rsidR="006A0DB8">
        <w:rPr>
          <w:rFonts w:ascii="Times New Roman" w:hAnsi="Times New Roman" w:cs="Times New Roman" w:hint="eastAsia"/>
        </w:rPr>
        <w:t>。</w:t>
      </w:r>
    </w:p>
    <w:p w:rsidR="006A0DB8" w:rsidRDefault="006A0DB8" w:rsidP="006A0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JanusGraph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Apache Cassandra </w:t>
      </w:r>
      <w:r>
        <w:rPr>
          <w:rFonts w:ascii="Times New Roman" w:hAnsi="Times New Roman" w:cs="Times New Roman"/>
        </w:rPr>
        <w:t>集成配置</w:t>
      </w:r>
      <w:r>
        <w:rPr>
          <w:rFonts w:ascii="Times New Roman" w:hAnsi="Times New Roman" w:cs="Times New Roman" w:hint="eastAsia"/>
        </w:rPr>
        <w:t>。</w:t>
      </w:r>
    </w:p>
    <w:p w:rsidR="006A0DB8" w:rsidRDefault="00E403B6" w:rsidP="00E403B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Apache</w:t>
      </w:r>
      <w:r>
        <w:rPr>
          <w:rFonts w:ascii="Times New Roman" w:hAnsi="Times New Roman" w:cs="Times New Roman"/>
        </w:rPr>
        <w:t xml:space="preserve"> Cassandra</w:t>
      </w:r>
      <w:r>
        <w:rPr>
          <w:rFonts w:ascii="Times New Roman" w:hAnsi="Times New Roman" w:cs="Times New Roman"/>
        </w:rPr>
        <w:t>是一个开源的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分布式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无中心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支持水平拓展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高可用的</w:t>
      </w:r>
      <w:r>
        <w:rPr>
          <w:rFonts w:ascii="Times New Roman" w:hAnsi="Times New Roman" w:cs="Times New Roman"/>
        </w:rPr>
        <w:t>KEY-VALUE</w:t>
      </w:r>
      <w:r>
        <w:rPr>
          <w:rFonts w:ascii="Times New Roman" w:hAnsi="Times New Roman" w:cs="Times New Roman"/>
        </w:rPr>
        <w:t>类型的</w:t>
      </w:r>
      <w:r>
        <w:rPr>
          <w:rFonts w:ascii="Times New Roman" w:hAnsi="Times New Roman" w:cs="Times New Roman"/>
        </w:rPr>
        <w:t>NOSQL</w:t>
      </w:r>
      <w:r>
        <w:rPr>
          <w:rFonts w:ascii="Times New Roman" w:hAnsi="Times New Roman" w:cs="Times New Roman"/>
        </w:rPr>
        <w:t>数据库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。根据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的官方文档介绍，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JanusGraph</w:t>
      </w:r>
      <w:r>
        <w:rPr>
          <w:rFonts w:ascii="Times New Roman" w:hAnsi="Times New Roman" w:cs="Times New Roman" w:hint="eastAsia"/>
        </w:rPr>
        <w:t>的存储后端时有多种集成模式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 w:hint="eastAsia"/>
        </w:rPr>
        <w:t>这里使用了</w:t>
      </w:r>
      <w:r w:rsidR="00C85D03">
        <w:rPr>
          <w:rFonts w:ascii="Times New Roman" w:hAnsi="Times New Roman" w:cs="Times New Roman" w:hint="eastAsia"/>
        </w:rPr>
        <w:t>Remote</w:t>
      </w:r>
      <w:r w:rsidR="00C85D03">
        <w:rPr>
          <w:rFonts w:ascii="Times New Roman" w:hAnsi="Times New Roman" w:cs="Times New Roman"/>
        </w:rPr>
        <w:t xml:space="preserve"> Server</w:t>
      </w:r>
      <w:r w:rsidR="00C85D03">
        <w:rPr>
          <w:rFonts w:ascii="Times New Roman" w:hAnsi="Times New Roman" w:cs="Times New Roman"/>
        </w:rPr>
        <w:t>模式</w:t>
      </w:r>
      <w:r w:rsidR="00C85D03"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/>
        </w:rPr>
        <w:t>Cassandra</w:t>
      </w:r>
      <w:r w:rsidR="00C85D03">
        <w:rPr>
          <w:rFonts w:ascii="Times New Roman" w:hAnsi="Times New Roman" w:cs="Times New Roman"/>
        </w:rPr>
        <w:t>以集群方式存在</w:t>
      </w:r>
      <w:r w:rsidR="00C85D03">
        <w:rPr>
          <w:rFonts w:ascii="Times New Roman" w:hAnsi="Times New Roman" w:cs="Times New Roman" w:hint="eastAsia"/>
        </w:rPr>
        <w:t>，</w:t>
      </w:r>
      <w:r w:rsidR="00C85D03">
        <w:rPr>
          <w:rFonts w:ascii="Times New Roman" w:hAnsi="Times New Roman" w:cs="Times New Roman" w:hint="eastAsia"/>
        </w:rPr>
        <w:t xml:space="preserve"> </w:t>
      </w:r>
      <w:r w:rsidR="00C85D03">
        <w:rPr>
          <w:rFonts w:ascii="Times New Roman" w:hAnsi="Times New Roman" w:cs="Times New Roman" w:hint="eastAsia"/>
        </w:rPr>
        <w:t>运行在其他主机上的</w:t>
      </w:r>
      <w:r w:rsidR="00C85D03">
        <w:rPr>
          <w:rFonts w:ascii="Times New Roman" w:hAnsi="Times New Roman" w:cs="Times New Roman" w:hint="eastAsia"/>
        </w:rPr>
        <w:t>JanusGraph</w:t>
      </w:r>
      <w:r w:rsidR="00C85D03">
        <w:rPr>
          <w:rFonts w:ascii="Times New Roman" w:hAnsi="Times New Roman" w:cs="Times New Roman" w:hint="eastAsia"/>
        </w:rPr>
        <w:t>基于</w:t>
      </w:r>
      <w:r w:rsidR="00C85D03">
        <w:rPr>
          <w:rFonts w:ascii="Times New Roman" w:hAnsi="Times New Roman" w:cs="Times New Roman" w:hint="eastAsia"/>
        </w:rPr>
        <w:t>Socket</w:t>
      </w:r>
      <w:r w:rsidR="00C85D03">
        <w:rPr>
          <w:rFonts w:ascii="Times New Roman" w:hAnsi="Times New Roman" w:cs="Times New Roman" w:hint="eastAsia"/>
        </w:rPr>
        <w:t>的读</w:t>
      </w:r>
      <w:r w:rsidR="00C85D03">
        <w:rPr>
          <w:rFonts w:ascii="Times New Roman" w:hAnsi="Times New Roman" w:cs="Times New Roman" w:hint="eastAsia"/>
        </w:rPr>
        <w:t>/</w:t>
      </w:r>
      <w:r w:rsidR="00C85D03">
        <w:rPr>
          <w:rFonts w:ascii="Times New Roman" w:hAnsi="Times New Roman" w:cs="Times New Roman" w:hint="eastAsia"/>
        </w:rPr>
        <w:t>写来访问</w:t>
      </w:r>
      <w:r w:rsidR="00C85D03">
        <w:rPr>
          <w:rFonts w:ascii="Times New Roman" w:hAnsi="Times New Roman" w:cs="Times New Roman" w:hint="eastAsia"/>
        </w:rPr>
        <w:t>Cassandra</w:t>
      </w:r>
      <w:r w:rsidR="00C85D03">
        <w:rPr>
          <w:rFonts w:ascii="Times New Roman" w:hAnsi="Times New Roman" w:cs="Times New Roman" w:hint="eastAsia"/>
        </w:rPr>
        <w:t>集群。我们通过控制</w:t>
      </w:r>
      <w:r w:rsidR="00C85D03">
        <w:rPr>
          <w:rFonts w:ascii="Times New Roman" w:hAnsi="Times New Roman" w:cs="Times New Roman" w:hint="eastAsia"/>
        </w:rPr>
        <w:t>Cassandra</w:t>
      </w:r>
      <w:r w:rsidR="00C85D03">
        <w:rPr>
          <w:rFonts w:ascii="Times New Roman" w:hAnsi="Times New Roman" w:cs="Times New Roman" w:hint="eastAsia"/>
        </w:rPr>
        <w:t>集群的节点数量，运行</w:t>
      </w:r>
      <w:r w:rsidR="00C85D03">
        <w:rPr>
          <w:rFonts w:ascii="Times New Roman" w:hAnsi="Times New Roman" w:cs="Times New Roman" w:hint="eastAsia"/>
        </w:rPr>
        <w:t>LDBC</w:t>
      </w:r>
      <w:r w:rsidR="00C85D03">
        <w:rPr>
          <w:rFonts w:ascii="Times New Roman" w:hAnsi="Times New Roman" w:cs="Times New Roman" w:hint="eastAsia"/>
        </w:rPr>
        <w:t>的社交网络图</w:t>
      </w:r>
      <w:r w:rsidR="00C85D03">
        <w:rPr>
          <w:rFonts w:ascii="Times New Roman" w:hAnsi="Times New Roman" w:cs="Times New Roman" w:hint="eastAsia"/>
        </w:rPr>
        <w:t>Benchmark</w:t>
      </w:r>
      <w:r w:rsidR="00C85D03">
        <w:rPr>
          <w:rFonts w:ascii="Times New Roman" w:hAnsi="Times New Roman" w:cs="Times New Roman" w:hint="eastAsia"/>
        </w:rPr>
        <w:t>对</w:t>
      </w:r>
      <w:r w:rsidR="00C85D03">
        <w:rPr>
          <w:rFonts w:ascii="Times New Roman" w:hAnsi="Times New Roman" w:cs="Times New Roman" w:hint="eastAsia"/>
        </w:rPr>
        <w:t>JanusGraph</w:t>
      </w:r>
      <w:r w:rsidR="00C85D03">
        <w:rPr>
          <w:rFonts w:ascii="Times New Roman" w:hAnsi="Times New Roman" w:cs="Times New Roman" w:hint="eastAsia"/>
        </w:rPr>
        <w:t>的性能进行测试。</w:t>
      </w:r>
      <w:r>
        <w:rPr>
          <w:rFonts w:ascii="Times New Roman" w:hAnsi="Times New Roman" w:cs="Times New Roman" w:hint="eastAsia"/>
        </w:rPr>
        <w:t>测试中使用的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版本是</w:t>
      </w:r>
      <w:r>
        <w:rPr>
          <w:rFonts w:ascii="Times New Roman" w:hAnsi="Times New Roman" w:cs="Times New Roman" w:hint="eastAsia"/>
        </w:rPr>
        <w:t>3.11.2</w:t>
      </w:r>
      <w:r>
        <w:rPr>
          <w:rFonts w:ascii="Times New Roman" w:hAnsi="Times New Roman" w:cs="Times New Roman" w:hint="eastAsia"/>
        </w:rPr>
        <w:t>。</w:t>
      </w:r>
    </w:p>
    <w:p w:rsidR="00E403B6" w:rsidRDefault="00C85D03" w:rsidP="00C85D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1.1 </w:t>
      </w:r>
      <w:r>
        <w:rPr>
          <w:rFonts w:ascii="Times New Roman" w:hAnsi="Times New Roman" w:cs="Times New Roman" w:hint="eastAsia"/>
        </w:rPr>
        <w:t>单节点的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连接配置</w:t>
      </w:r>
    </w:p>
    <w:p w:rsidR="00E403B6" w:rsidRPr="00C85D03" w:rsidRDefault="00C85D03" w:rsidP="00C85D03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在本例中</w:t>
      </w:r>
      <w:r>
        <w:rPr>
          <w:rFonts w:ascii="Times New Roman" w:hAnsi="Times New Roman" w:cs="Times New Roman"/>
        </w:rPr>
        <w:t>JanusGraph</w:t>
      </w:r>
      <w:r>
        <w:rPr>
          <w:rFonts w:ascii="Times New Roman" w:hAnsi="Times New Roman" w:cs="Times New Roman"/>
        </w:rPr>
        <w:t>与单个节点的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进行连接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Cassandra</w:t>
      </w:r>
      <w:r>
        <w:rPr>
          <w:rFonts w:ascii="Times New Roman" w:hAnsi="Times New Roman" w:cs="Times New Roman" w:hint="eastAsia"/>
        </w:rPr>
        <w:t>运行在实验主机</w:t>
      </w:r>
      <w:r>
        <w:rPr>
          <w:rFonts w:ascii="Times New Roman" w:hAnsi="Times New Roman" w:cs="Times New Roman" w:hint="eastAsia"/>
        </w:rPr>
        <w:t>host</w:t>
      </w:r>
      <w:r w:rsidR="00504D36">
        <w:rPr>
          <w:rFonts w:ascii="Times New Roman" w:hAnsi="Times New Roman" w:cs="Times New Roman"/>
        </w:rPr>
        <w:t>5</w:t>
      </w:r>
      <w:r w:rsidR="00504D36">
        <w:rPr>
          <w:rFonts w:ascii="Times New Roman" w:hAnsi="Times New Roman" w:cs="Times New Roman"/>
        </w:rPr>
        <w:t>上</w:t>
      </w:r>
      <w:r w:rsidR="00504D36">
        <w:rPr>
          <w:rFonts w:ascii="Times New Roman" w:hAnsi="Times New Roman" w:cs="Times New Roman" w:hint="eastAsia"/>
        </w:rPr>
        <w:t>，其</w:t>
      </w:r>
      <w:r>
        <w:rPr>
          <w:rFonts w:ascii="Times New Roman" w:hAnsi="Times New Roman" w:cs="Times New Roman" w:hint="eastAsia"/>
        </w:rPr>
        <w:t>主要配置文件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/>
        </w:rPr>
        <w:t>/cassandra.yaml</w:t>
      </w:r>
      <w:r w:rsidR="00504D36">
        <w:rPr>
          <w:rFonts w:ascii="Times New Roman" w:hAnsi="Times New Roman" w:cs="Times New Roman" w:hint="eastAsia"/>
        </w:rPr>
        <w:t>中的</w:t>
      </w:r>
      <w:r w:rsidR="00504D36">
        <w:rPr>
          <w:rFonts w:ascii="Times New Roman" w:hAnsi="Times New Roman" w:cs="Times New Roman"/>
        </w:rPr>
        <w:t>关键</w:t>
      </w:r>
      <w:r>
        <w:rPr>
          <w:rFonts w:ascii="Times New Roman" w:hAnsi="Times New Roman" w:cs="Times New Roman"/>
        </w:rPr>
        <w:t>配置</w:t>
      </w:r>
      <w:r w:rsidR="00504D36">
        <w:rPr>
          <w:rFonts w:ascii="Times New Roman" w:hAnsi="Times New Roman" w:cs="Times New Roman"/>
        </w:rPr>
        <w:t>如下</w:t>
      </w:r>
      <w:r w:rsidR="00504D36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D36" w:rsidTr="00504D36">
        <w:tc>
          <w:tcPr>
            <w:tcW w:w="8296" w:type="dxa"/>
          </w:tcPr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集群名称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cluster_name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'IO Cassandra Cluster'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设置种子节点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种子节点为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host9 ip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地址为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192.168.5.34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seed_provider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-class_name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org.apache.cassandra.locator.SimpleSeedProvider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 parameters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        -seeds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"192.168.5.34"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设置监听地址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listen_address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192.168.5.34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 xml:space="preserve"># 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启用</w:t>
            </w:r>
            <w:r w:rsidR="00437509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thrift rpc server</w:t>
            </w:r>
            <w:r w:rsidR="00437509">
              <w:rPr>
                <w:rFonts w:ascii="Courier New" w:eastAsia="宋体" w:hAnsi="Courier New" w:cs="Courier New" w:hint="eastAsia"/>
                <w:color w:val="008000"/>
                <w:kern w:val="0"/>
                <w:sz w:val="18"/>
                <w:szCs w:val="20"/>
              </w:rPr>
              <w:t>，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否则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JanusGraph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无法与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Cassandra</w:t>
            </w:r>
            <w:r w:rsidRPr="00504D36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20"/>
              </w:rPr>
              <w:t>建立连接</w:t>
            </w:r>
          </w:p>
          <w:p w:rsidR="00504D36" w:rsidRPr="00504D36" w:rsidRDefault="00504D36" w:rsidP="00504D3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start_rpc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true</w:t>
            </w:r>
          </w:p>
          <w:p w:rsidR="00504D36" w:rsidRDefault="00504D36" w:rsidP="001B53A7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</w:rPr>
            </w:pP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rpc_address</w:t>
            </w:r>
            <w:r w:rsidRPr="00504D36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:</w:t>
            </w:r>
            <w:r w:rsidRPr="00504D3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192.168.5.34</w:t>
            </w:r>
          </w:p>
        </w:tc>
      </w:tr>
    </w:tbl>
    <w:p w:rsidR="00E403B6" w:rsidRDefault="00504D36" w:rsidP="001B53A7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JanusGraph</w:t>
      </w:r>
      <w:r w:rsidR="001B53A7">
        <w:rPr>
          <w:rFonts w:ascii="Times New Roman" w:hAnsi="Times New Roman" w:cs="Times New Roman" w:hint="eastAsia"/>
        </w:rPr>
        <w:t>的相关配置文件</w:t>
      </w:r>
      <w:r>
        <w:rPr>
          <w:rFonts w:ascii="Times New Roman" w:hAnsi="Times New Roman" w:cs="Times New Roman" w:hint="eastAsia"/>
        </w:rPr>
        <w:t>（主要是</w:t>
      </w:r>
      <w:r>
        <w:rPr>
          <w:rFonts w:ascii="Times New Roman" w:hAnsi="Times New Roman" w:cs="Times New Roman" w:hint="eastAsia"/>
        </w:rPr>
        <w:t>gremlin-server.sh</w:t>
      </w:r>
      <w:r>
        <w:rPr>
          <w:rFonts w:ascii="Times New Roman" w:hAnsi="Times New Roman" w:cs="Times New Roman" w:hint="eastAsia"/>
        </w:rPr>
        <w:t>加载的配置文件和</w:t>
      </w:r>
      <w:r w:rsidR="001B53A7">
        <w:rPr>
          <w:rFonts w:ascii="Times New Roman" w:hAnsi="Times New Roman" w:cs="Times New Roman" w:hint="eastAsia"/>
        </w:rPr>
        <w:t>运行</w:t>
      </w:r>
      <w:r w:rsidR="001B53A7">
        <w:rPr>
          <w:rFonts w:ascii="Times New Roman" w:hAnsi="Times New Roman" w:cs="Times New Roman" w:hint="eastAsia"/>
        </w:rPr>
        <w:t>benchmark</w:t>
      </w:r>
      <w:r w:rsidR="001B53A7">
        <w:rPr>
          <w:rFonts w:ascii="Times New Roman" w:hAnsi="Times New Roman" w:cs="Times New Roman" w:hint="eastAsia"/>
        </w:rPr>
        <w:t>的程序加载的配置文件</w:t>
      </w:r>
      <w:r>
        <w:rPr>
          <w:rFonts w:ascii="Times New Roman" w:hAnsi="Times New Roman" w:cs="Times New Roman" w:hint="eastAsia"/>
        </w:rPr>
        <w:t>）</w:t>
      </w:r>
      <w:r w:rsidR="001B53A7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添加如下配置</w:t>
      </w:r>
      <w:r w:rsidR="001B53A7">
        <w:rPr>
          <w:rFonts w:ascii="Times New Roman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3A7" w:rsidTr="001B53A7">
        <w:tc>
          <w:tcPr>
            <w:tcW w:w="8296" w:type="dxa"/>
          </w:tcPr>
          <w:p w:rsidR="001B53A7" w:rsidRPr="001B53A7" w:rsidRDefault="001B53A7" w:rsidP="001B53A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</w:pP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storage.backend</w:t>
            </w:r>
            <w:r w:rsidRPr="001B53A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cassandrathrift</w:t>
            </w:r>
          </w:p>
          <w:p w:rsidR="001B53A7" w:rsidRPr="001B53A7" w:rsidRDefault="001B53A7" w:rsidP="001B53A7">
            <w:pPr>
              <w:widowControl/>
              <w:shd w:val="clear" w:color="auto" w:fill="FFFFFF"/>
              <w:jc w:val="left"/>
              <w:rPr>
                <w:rFonts w:ascii="Times New Roman" w:hAnsi="Times New Roman" w:cs="Times New Roman" w:hint="eastAsia"/>
              </w:rPr>
            </w:pP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storage.hostname</w:t>
            </w:r>
            <w:r w:rsidRPr="001B53A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20"/>
              </w:rPr>
              <w:t>=</w:t>
            </w:r>
            <w:r w:rsidRPr="001B53A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192.168.5.34</w:t>
            </w:r>
          </w:p>
        </w:tc>
      </w:tr>
    </w:tbl>
    <w:p w:rsidR="00437509" w:rsidRDefault="00437509" w:rsidP="001B53A7">
      <w:pPr>
        <w:rPr>
          <w:rFonts w:ascii="Times New Roman" w:hAnsi="Times New Roman" w:cs="Times New Roman"/>
        </w:rPr>
      </w:pPr>
    </w:p>
    <w:p w:rsidR="001B53A7" w:rsidRPr="001B53A7" w:rsidRDefault="00437509" w:rsidP="001B53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两节点的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连接配置</w:t>
      </w:r>
    </w:p>
    <w:p w:rsidR="00E403B6" w:rsidRDefault="00437509" w:rsidP="00E403B6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在本例中我们部署了两个节点的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host9</w:t>
      </w:r>
      <w:r>
        <w:rPr>
          <w:rFonts w:ascii="Times New Roman" w:hAnsi="Times New Roman" w:cs="Times New Roman"/>
        </w:rPr>
        <w:t>作为集群的</w:t>
      </w:r>
      <w:r>
        <w:rPr>
          <w:rFonts w:ascii="Times New Roman" w:hAnsi="Times New Roman" w:cs="Times New Roman"/>
        </w:rPr>
        <w:t>seed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host4</w:t>
      </w:r>
      <w:r>
        <w:rPr>
          <w:rFonts w:ascii="Times New Roman" w:hAnsi="Times New Roman" w:cs="Times New Roman"/>
        </w:rPr>
        <w:t>作为普通节点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每个节点的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配置同上例中的单节点配置类似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seeds</w:t>
      </w:r>
      <w:r>
        <w:rPr>
          <w:rFonts w:ascii="Times New Roman" w:hAnsi="Times New Roman" w:cs="Times New Roman" w:hint="eastAsia"/>
        </w:rPr>
        <w:t>设置为</w:t>
      </w:r>
      <w:r>
        <w:rPr>
          <w:rFonts w:ascii="Times New Roman" w:hAnsi="Times New Roman" w:cs="Times New Roman" w:hint="eastAsia"/>
        </w:rPr>
        <w:t>host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192.168.5.34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listen</w:t>
      </w:r>
      <w:r>
        <w:rPr>
          <w:rFonts w:ascii="Times New Roman" w:hAnsi="Times New Roman" w:cs="Times New Roman"/>
        </w:rPr>
        <w:t>_address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rpc_address</w:t>
      </w:r>
      <w:r>
        <w:rPr>
          <w:rFonts w:ascii="Times New Roman" w:hAnsi="Times New Roman" w:cs="Times New Roman"/>
        </w:rPr>
        <w:t>设置为各自对应的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地址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</w:t>
      </w:r>
      <w:r w:rsidR="00457003">
        <w:rPr>
          <w:rFonts w:ascii="Times New Roman" w:hAnsi="Times New Roman" w:cs="Times New Roman"/>
        </w:rPr>
        <w:t>时</w:t>
      </w:r>
      <w:r w:rsidR="00457003">
        <w:rPr>
          <w:rFonts w:ascii="Times New Roman" w:hAnsi="Times New Roman" w:cs="Times New Roman" w:hint="eastAsia"/>
        </w:rPr>
        <w:t>先启动</w:t>
      </w:r>
      <w:r w:rsidR="00457003">
        <w:rPr>
          <w:rFonts w:ascii="Times New Roman" w:hAnsi="Times New Roman" w:cs="Times New Roman" w:hint="eastAsia"/>
        </w:rPr>
        <w:t>seed</w:t>
      </w:r>
      <w:r w:rsidR="00457003">
        <w:rPr>
          <w:rFonts w:ascii="Times New Roman" w:hAnsi="Times New Roman" w:cs="Times New Roman" w:hint="eastAsia"/>
        </w:rPr>
        <w:t>节点上的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进程，之后普通节点启动会自动加入到集群中</w:t>
      </w:r>
      <w:r>
        <w:rPr>
          <w:rFonts w:ascii="Times New Roman" w:hAnsi="Times New Roman" w:cs="Times New Roman" w:hint="eastAsia"/>
        </w:rPr>
        <w:t>。</w:t>
      </w:r>
      <w:r w:rsidR="00457003">
        <w:rPr>
          <w:rFonts w:ascii="Times New Roman" w:hAnsi="Times New Roman" w:cs="Times New Roman" w:hint="eastAsia"/>
        </w:rPr>
        <w:t>集群启动后使用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提供的</w:t>
      </w:r>
      <w:r w:rsidR="00457003">
        <w:rPr>
          <w:rFonts w:ascii="Times New Roman" w:hAnsi="Times New Roman" w:cs="Times New Roman" w:hint="eastAsia"/>
        </w:rPr>
        <w:t>nodetool</w:t>
      </w:r>
      <w:r w:rsidR="00457003">
        <w:rPr>
          <w:rFonts w:ascii="Times New Roman" w:hAnsi="Times New Roman" w:cs="Times New Roman" w:hint="eastAsia"/>
        </w:rPr>
        <w:t>工具查看各节点的状态，如图</w:t>
      </w:r>
      <w:r w:rsidR="00457003">
        <w:rPr>
          <w:rFonts w:ascii="Times New Roman" w:hAnsi="Times New Roman" w:cs="Times New Roman" w:hint="eastAsia"/>
        </w:rPr>
        <w:t>1.1</w:t>
      </w:r>
      <w:r w:rsidR="00457003">
        <w:rPr>
          <w:rFonts w:ascii="Times New Roman" w:hAnsi="Times New Roman" w:cs="Times New Roman" w:hint="eastAsia"/>
        </w:rPr>
        <w:t>所示，我们向</w:t>
      </w:r>
      <w:r w:rsidR="00457003">
        <w:rPr>
          <w:rFonts w:ascii="Times New Roman" w:hAnsi="Times New Roman" w:cs="Times New Roman" w:hint="eastAsia"/>
        </w:rPr>
        <w:t>JanusGraph</w:t>
      </w:r>
      <w:r w:rsidR="00457003">
        <w:rPr>
          <w:rFonts w:ascii="Times New Roman" w:hAnsi="Times New Roman" w:cs="Times New Roman" w:hint="eastAsia"/>
        </w:rPr>
        <w:t>导入了约</w:t>
      </w:r>
      <w:r w:rsidR="00457003">
        <w:rPr>
          <w:rFonts w:ascii="Times New Roman" w:hAnsi="Times New Roman" w:cs="Times New Roman" w:hint="eastAsia"/>
        </w:rPr>
        <w:t>100M</w:t>
      </w:r>
      <w:r w:rsidR="00457003">
        <w:rPr>
          <w:rFonts w:ascii="Times New Roman" w:hAnsi="Times New Roman" w:cs="Times New Roman" w:hint="eastAsia"/>
        </w:rPr>
        <w:t>的数据，这些数据被分配存储在了</w:t>
      </w:r>
      <w:r w:rsidR="00457003">
        <w:rPr>
          <w:rFonts w:ascii="Times New Roman" w:hAnsi="Times New Roman" w:cs="Times New Roman" w:hint="eastAsia"/>
        </w:rPr>
        <w:t>Cassandra</w:t>
      </w:r>
      <w:r w:rsidR="00457003">
        <w:rPr>
          <w:rFonts w:ascii="Times New Roman" w:hAnsi="Times New Roman" w:cs="Times New Roman" w:hint="eastAsia"/>
        </w:rPr>
        <w:t>集群的节点中。</w:t>
      </w:r>
    </w:p>
    <w:p w:rsidR="00457003" w:rsidRDefault="00457003" w:rsidP="00457003">
      <w:pPr>
        <w:keepNext/>
      </w:pPr>
      <w:r>
        <w:rPr>
          <w:noProof/>
        </w:rPr>
        <w:lastRenderedPageBreak/>
        <w:drawing>
          <wp:inline distT="0" distB="0" distL="0" distR="0">
            <wp:extent cx="5274310" cy="1014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9" w:rsidRDefault="00457003" w:rsidP="00457003">
      <w:pPr>
        <w:pStyle w:val="a4"/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两节点</w:t>
      </w:r>
      <w:r>
        <w:t>Cassandra</w:t>
      </w:r>
      <w:r>
        <w:t>集群状态</w:t>
      </w:r>
    </w:p>
    <w:p w:rsidR="00457003" w:rsidRPr="001B53A7" w:rsidRDefault="00457003" w:rsidP="004570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.3 </w:t>
      </w:r>
      <w:r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节点的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连接配置</w:t>
      </w:r>
    </w:p>
    <w:p w:rsidR="00457003" w:rsidRDefault="00457003" w:rsidP="00457003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为了进一步验证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集群节点数量对测试性能的影响</w:t>
      </w:r>
      <w:r>
        <w:rPr>
          <w:rFonts w:ascii="Times New Roman" w:hAnsi="Times New Roman" w:cs="Times New Roman" w:hint="eastAsia"/>
        </w:rPr>
        <w:t>，</w:t>
      </w:r>
      <w:r w:rsidR="000857A3">
        <w:rPr>
          <w:rFonts w:ascii="Times New Roman" w:hAnsi="Times New Roman" w:cs="Times New Roman" w:hint="eastAsia"/>
        </w:rPr>
        <w:t>在本例中</w:t>
      </w:r>
      <w:r>
        <w:rPr>
          <w:rFonts w:ascii="Times New Roman" w:hAnsi="Times New Roman" w:cs="Times New Roman"/>
        </w:rPr>
        <w:t>我们使用</w:t>
      </w:r>
      <w:r>
        <w:rPr>
          <w:rFonts w:ascii="Times New Roman" w:hAnsi="Times New Roman" w:cs="Times New Roman"/>
        </w:rPr>
        <w:t>host5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host10</w:t>
      </w:r>
      <w:r>
        <w:rPr>
          <w:rFonts w:ascii="Times New Roman" w:hAnsi="Times New Roman" w:cs="Times New Roman"/>
        </w:rPr>
        <w:t>部署在四个结点的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集群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由于在这些机器上有其他用户运行的</w:t>
      </w:r>
      <w:r>
        <w:rPr>
          <w:rFonts w:ascii="Times New Roman" w:hAnsi="Times New Roman" w:cs="Times New Roman"/>
        </w:rPr>
        <w:t>Cassandra</w:t>
      </w:r>
      <w:r>
        <w:rPr>
          <w:rFonts w:ascii="Times New Roman" w:hAnsi="Times New Roman" w:cs="Times New Roman"/>
        </w:rPr>
        <w:t>进程造成了端口占用</w:t>
      </w:r>
      <w:r>
        <w:rPr>
          <w:rFonts w:ascii="Times New Roman" w:hAnsi="Times New Roman" w:cs="Times New Roman" w:hint="eastAsia"/>
        </w:rPr>
        <w:t>，</w:t>
      </w:r>
      <w:r w:rsidR="000857A3">
        <w:rPr>
          <w:rFonts w:ascii="Times New Roman" w:hAnsi="Times New Roman" w:cs="Times New Roman" w:hint="eastAsia"/>
        </w:rPr>
        <w:t>除了前面例子中的配置外还</w:t>
      </w:r>
      <w:r>
        <w:rPr>
          <w:rFonts w:ascii="Times New Roman" w:hAnsi="Times New Roman" w:cs="Times New Roman"/>
        </w:rPr>
        <w:t>需要修改</w:t>
      </w:r>
      <w:r>
        <w:rPr>
          <w:rFonts w:ascii="Times New Roman" w:hAnsi="Times New Roman" w:cs="Times New Roman"/>
        </w:rPr>
        <w:t>Cassandra</w:t>
      </w:r>
      <w:r w:rsidR="00AF7D10">
        <w:rPr>
          <w:rFonts w:ascii="Times New Roman" w:hAnsi="Times New Roman" w:cs="Times New Roman"/>
        </w:rPr>
        <w:t>的端口</w:t>
      </w:r>
      <w:r w:rsidR="00AF7D10">
        <w:rPr>
          <w:rFonts w:ascii="Times New Roman" w:hAnsi="Times New Roman" w:cs="Times New Roman" w:hint="eastAsia"/>
        </w:rPr>
        <w:t>，</w:t>
      </w:r>
      <w:r w:rsidR="00AF7D10">
        <w:rPr>
          <w:rFonts w:ascii="Times New Roman" w:hAnsi="Times New Roman" w:cs="Times New Roman"/>
        </w:rPr>
        <w:t>关键配置如下</w:t>
      </w:r>
      <w:r w:rsidR="00AF7D10">
        <w:rPr>
          <w:rFonts w:ascii="Times New Roman" w:hAnsi="Times New Roman" w:cs="Times New Roman" w:hint="eastAsia"/>
        </w:rPr>
        <w:t>：</w:t>
      </w:r>
    </w:p>
    <w:p w:rsidR="000857A3" w:rsidRPr="00457003" w:rsidRDefault="000857A3" w:rsidP="00457003">
      <w:pPr>
        <w:ind w:firstLine="435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403B6" w:rsidRDefault="000857A3" w:rsidP="000857A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984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</w:p>
    <w:p w:rsidR="00E403B6" w:rsidRDefault="00E403B6" w:rsidP="00E403B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参考文献</w:t>
      </w:r>
    </w:p>
    <w:p w:rsidR="00E403B6" w:rsidRDefault="00E403B6" w:rsidP="00E403B6">
      <w:pPr>
        <w:ind w:firstLine="43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</w:p>
    <w:sectPr w:rsidR="00E4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84"/>
    <w:rsid w:val="00017A09"/>
    <w:rsid w:val="000857A3"/>
    <w:rsid w:val="000D6A06"/>
    <w:rsid w:val="001B53A7"/>
    <w:rsid w:val="001E39C5"/>
    <w:rsid w:val="00277AFF"/>
    <w:rsid w:val="00303934"/>
    <w:rsid w:val="003E37B6"/>
    <w:rsid w:val="003F558F"/>
    <w:rsid w:val="00437509"/>
    <w:rsid w:val="00455325"/>
    <w:rsid w:val="00457003"/>
    <w:rsid w:val="00504D36"/>
    <w:rsid w:val="005B395B"/>
    <w:rsid w:val="005C2EC3"/>
    <w:rsid w:val="00642E90"/>
    <w:rsid w:val="006A0DB8"/>
    <w:rsid w:val="00791AF8"/>
    <w:rsid w:val="007A1FE9"/>
    <w:rsid w:val="00801BD8"/>
    <w:rsid w:val="00921084"/>
    <w:rsid w:val="009276AD"/>
    <w:rsid w:val="00951BC4"/>
    <w:rsid w:val="00AF7D10"/>
    <w:rsid w:val="00B274DF"/>
    <w:rsid w:val="00B46AFF"/>
    <w:rsid w:val="00C85D03"/>
    <w:rsid w:val="00DF5412"/>
    <w:rsid w:val="00E403B6"/>
    <w:rsid w:val="00E42365"/>
    <w:rsid w:val="00EF769C"/>
    <w:rsid w:val="00F35804"/>
    <w:rsid w:val="00F51B84"/>
    <w:rsid w:val="00F84C39"/>
    <w:rsid w:val="00F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1773-0420-43E3-8272-29C43F7A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504D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0"/>
    <w:rsid w:val="00504D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504D36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a0"/>
    <w:rsid w:val="00504D36"/>
    <w:rPr>
      <w:rFonts w:ascii="Courier New" w:hAnsi="Courier New" w:cs="Courier New" w:hint="default"/>
      <w:color w:val="000000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4570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CR</dc:creator>
  <cp:keywords/>
  <dc:description/>
  <cp:lastModifiedBy>Wang CR</cp:lastModifiedBy>
  <cp:revision>3</cp:revision>
  <dcterms:created xsi:type="dcterms:W3CDTF">2018-06-19T09:47:00Z</dcterms:created>
  <dcterms:modified xsi:type="dcterms:W3CDTF">2018-06-19T11:46:00Z</dcterms:modified>
</cp:coreProperties>
</file>