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F84" w:rsidRPr="00726664" w:rsidRDefault="00322F84" w:rsidP="00322F84">
      <w:pPr>
        <w:numPr>
          <w:ilvl w:val="0"/>
          <w:numId w:val="1"/>
        </w:numPr>
        <w:spacing w:line="440" w:lineRule="exact"/>
        <w:rPr>
          <w:rFonts w:ascii="宋体" w:hAnsi="宋体" w:hint="eastAsia"/>
          <w:sz w:val="24"/>
        </w:rPr>
      </w:pPr>
      <w:r w:rsidRPr="00726664">
        <w:rPr>
          <w:rFonts w:ascii="宋体" w:hAnsi="宋体" w:hint="eastAsia"/>
          <w:sz w:val="24"/>
        </w:rPr>
        <w:t>假定某小学有</w:t>
      </w:r>
      <w:r w:rsidRPr="00726664">
        <w:rPr>
          <w:rFonts w:ascii="宋体" w:hAnsi="宋体"/>
          <w:sz w:val="24"/>
        </w:rPr>
        <w:t>6</w:t>
      </w:r>
      <w:r w:rsidRPr="00726664">
        <w:rPr>
          <w:rFonts w:ascii="宋体" w:hAnsi="宋体" w:hint="eastAsia"/>
          <w:sz w:val="24"/>
        </w:rPr>
        <w:t>00人，只有一个阅览室可供</w:t>
      </w:r>
      <w:r w:rsidRPr="00726664">
        <w:rPr>
          <w:rFonts w:ascii="宋体" w:hAnsi="宋体"/>
          <w:sz w:val="24"/>
        </w:rPr>
        <w:t>10</w:t>
      </w:r>
      <w:r w:rsidRPr="00726664">
        <w:rPr>
          <w:rFonts w:ascii="宋体" w:hAnsi="宋体" w:hint="eastAsia"/>
          <w:sz w:val="24"/>
        </w:rPr>
        <w:t>0个人同时阅读。读者进入和离开阅览室时都必须在阅览室入口处的一个登记表上登记，阅览室有</w:t>
      </w:r>
      <w:r w:rsidRPr="00726664">
        <w:rPr>
          <w:rFonts w:ascii="宋体" w:hAnsi="宋体"/>
          <w:sz w:val="24"/>
        </w:rPr>
        <w:t>10</w:t>
      </w:r>
      <w:r w:rsidRPr="00726664">
        <w:rPr>
          <w:rFonts w:ascii="宋体" w:hAnsi="宋体" w:hint="eastAsia"/>
          <w:sz w:val="24"/>
        </w:rPr>
        <w:t>0个座位，规定每次只允许一个人登记或注销登记。</w:t>
      </w:r>
    </w:p>
    <w:p w:rsidR="00322F84" w:rsidRDefault="00322F84" w:rsidP="00322F84">
      <w:pPr>
        <w:spacing w:line="440" w:lineRule="exact"/>
        <w:ind w:leftChars="200" w:left="420"/>
        <w:rPr>
          <w:rFonts w:ascii="宋体" w:hAnsi="宋体"/>
          <w:sz w:val="24"/>
        </w:rPr>
      </w:pPr>
      <w:r>
        <w:rPr>
          <w:rFonts w:ascii="宋体" w:hAnsi="宋体" w:hint="eastAsia"/>
          <w:sz w:val="24"/>
        </w:rPr>
        <w:t>要求：(</w:t>
      </w:r>
      <w:r w:rsidRPr="00726664">
        <w:rPr>
          <w:rFonts w:ascii="宋体" w:hAnsi="宋体" w:hint="eastAsia"/>
          <w:sz w:val="24"/>
        </w:rPr>
        <w:t>1</w:t>
      </w:r>
      <w:r>
        <w:rPr>
          <w:rFonts w:ascii="宋体" w:hAnsi="宋体"/>
          <w:sz w:val="24"/>
        </w:rPr>
        <w:t>)</w:t>
      </w:r>
      <w:r w:rsidRPr="00726664">
        <w:rPr>
          <w:rFonts w:ascii="宋体" w:hAnsi="宋体" w:hint="eastAsia"/>
          <w:sz w:val="24"/>
        </w:rPr>
        <w:t>用P、V操作描述读者进程间关系的算法</w:t>
      </w:r>
      <w:r>
        <w:rPr>
          <w:rFonts w:ascii="宋体" w:hAnsi="宋体" w:hint="eastAsia"/>
          <w:sz w:val="24"/>
        </w:rPr>
        <w:t>.</w:t>
      </w:r>
    </w:p>
    <w:p w:rsidR="00322F84" w:rsidRPr="00726664" w:rsidRDefault="00322F84" w:rsidP="00322F84">
      <w:pPr>
        <w:spacing w:line="440" w:lineRule="exact"/>
        <w:ind w:leftChars="200" w:left="420" w:firstLineChars="300" w:firstLine="720"/>
        <w:rPr>
          <w:rFonts w:ascii="宋体" w:hAnsi="宋体" w:hint="eastAsia"/>
          <w:sz w:val="24"/>
        </w:rPr>
      </w:pPr>
      <w:r>
        <w:rPr>
          <w:rFonts w:ascii="宋体" w:hAnsi="宋体"/>
          <w:sz w:val="24"/>
        </w:rPr>
        <w:t>(</w:t>
      </w:r>
      <w:r w:rsidRPr="00726664">
        <w:rPr>
          <w:rFonts w:ascii="宋体" w:hAnsi="宋体" w:hint="eastAsia"/>
          <w:sz w:val="24"/>
        </w:rPr>
        <w:t>2</w:t>
      </w:r>
      <w:r>
        <w:rPr>
          <w:rFonts w:ascii="宋体" w:hAnsi="宋体"/>
          <w:sz w:val="24"/>
        </w:rPr>
        <w:t>)</w:t>
      </w:r>
      <w:r w:rsidRPr="00726664">
        <w:rPr>
          <w:rFonts w:ascii="宋体" w:hAnsi="宋体" w:hint="eastAsia"/>
          <w:sz w:val="24"/>
        </w:rPr>
        <w:t>指出算法中所用信号量的名称、作用、初值及变化范围。</w:t>
      </w:r>
    </w:p>
    <w:p w:rsidR="00322F84" w:rsidRDefault="00322F84" w:rsidP="00322F84">
      <w:pPr>
        <w:pStyle w:val="a3"/>
        <w:spacing w:beforeLines="50" w:before="156"/>
        <w:ind w:left="420" w:hangingChars="200" w:hanging="420"/>
        <w:rPr>
          <w:rFonts w:hint="eastAsia"/>
        </w:rPr>
      </w:pPr>
      <w:r>
        <w:rPr>
          <w:rFonts w:ascii="Times New Roman" w:hAnsi="Times New Roman" w:hint="eastAsia"/>
        </w:rPr>
        <w:t>参考：（</w:t>
      </w:r>
      <w:r>
        <w:rPr>
          <w:rFonts w:ascii="Times New Roman" w:hAnsi="Times New Roman" w:hint="eastAsia"/>
        </w:rPr>
        <w:t>1</w:t>
      </w:r>
      <w:r>
        <w:rPr>
          <w:rFonts w:ascii="Times New Roman" w:hAnsi="Times New Roman" w:hint="eastAsia"/>
        </w:rPr>
        <w:t>）</w:t>
      </w:r>
      <w:r>
        <w:rPr>
          <w:rFonts w:hint="eastAsia"/>
        </w:rPr>
        <w:t>用PV操作描述读者进程的同步算法如下：</w:t>
      </w:r>
    </w:p>
    <w:p w:rsidR="00322F84" w:rsidRDefault="00322F84" w:rsidP="00322F84">
      <w:pPr>
        <w:pStyle w:val="a3"/>
        <w:ind w:leftChars="200" w:left="420"/>
        <w:rPr>
          <w:rFonts w:ascii="Times New Roman" w:hAnsi="Times New Roman" w:hint="eastAsia"/>
        </w:rPr>
      </w:pPr>
      <w:proofErr w:type="gramStart"/>
      <w:r>
        <w:rPr>
          <w:rFonts w:ascii="Times New Roman" w:hAnsi="Times New Roman" w:hint="eastAsia"/>
        </w:rPr>
        <w:t>semaphore</w:t>
      </w:r>
      <w:proofErr w:type="gramEnd"/>
      <w:r>
        <w:rPr>
          <w:rFonts w:ascii="Times New Roman" w:hAnsi="Times New Roman" w:hint="eastAsia"/>
        </w:rPr>
        <w:t xml:space="preserve"> </w:t>
      </w:r>
      <w:proofErr w:type="spellStart"/>
      <w:r>
        <w:rPr>
          <w:rFonts w:ascii="Times New Roman" w:hAnsi="Times New Roman" w:hint="eastAsia"/>
        </w:rPr>
        <w:t>mutex</w:t>
      </w:r>
      <w:proofErr w:type="spellEnd"/>
      <w:r>
        <w:rPr>
          <w:rFonts w:ascii="Times New Roman" w:hAnsi="Times New Roman" w:hint="eastAsia"/>
        </w:rPr>
        <w:t>=1, seat=100;</w:t>
      </w:r>
    </w:p>
    <w:p w:rsidR="00322F84" w:rsidRDefault="00322F84" w:rsidP="00322F84">
      <w:pPr>
        <w:pStyle w:val="a3"/>
        <w:ind w:leftChars="200" w:left="840" w:hangingChars="200" w:hanging="420"/>
        <w:rPr>
          <w:rFonts w:ascii="Times New Roman" w:hAnsi="Times New Roman" w:hint="eastAsia"/>
        </w:rPr>
      </w:pPr>
      <w:proofErr w:type="spellStart"/>
      <w:proofErr w:type="gramStart"/>
      <w:r>
        <w:rPr>
          <w:rFonts w:ascii="Times New Roman" w:hAnsi="Times New Roman" w:hint="eastAsia"/>
        </w:rPr>
        <w:t>parbigin</w:t>
      </w:r>
      <w:proofErr w:type="spellEnd"/>
      <w:proofErr w:type="gramEnd"/>
    </w:p>
    <w:p w:rsidR="00322F84" w:rsidRDefault="00322F84" w:rsidP="00322F84">
      <w:pPr>
        <w:pStyle w:val="a3"/>
        <w:ind w:leftChars="200" w:left="840" w:hangingChars="200" w:hanging="420"/>
        <w:rPr>
          <w:rFonts w:ascii="Times New Roman" w:hAnsi="Times New Roman" w:hint="eastAsia"/>
        </w:rPr>
      </w:pPr>
      <w:r>
        <w:rPr>
          <w:rFonts w:ascii="Times New Roman" w:hAnsi="Times New Roman" w:hint="eastAsia"/>
        </w:rPr>
        <w:t xml:space="preserve">process </w:t>
      </w:r>
      <w:proofErr w:type="spellStart"/>
      <w:r>
        <w:rPr>
          <w:rFonts w:ascii="Times New Roman" w:hAnsi="Times New Roman" w:hint="eastAsia"/>
        </w:rPr>
        <w:t>reader</w:t>
      </w:r>
      <w:r w:rsidRPr="004C47A0">
        <w:rPr>
          <w:rFonts w:ascii="Times New Roman" w:hAnsi="Times New Roman" w:hint="eastAsia"/>
          <w:vertAlign w:val="subscript"/>
        </w:rPr>
        <w:t>i</w:t>
      </w:r>
      <w:proofErr w:type="spellEnd"/>
      <w:r>
        <w:rPr>
          <w:rFonts w:ascii="Times New Roman" w:hAnsi="Times New Roman" w:hint="eastAsia"/>
        </w:rPr>
        <w:t xml:space="preserve">  (</w:t>
      </w:r>
      <w:proofErr w:type="spellStart"/>
      <w:r>
        <w:rPr>
          <w:rFonts w:ascii="Times New Roman" w:hAnsi="Times New Roman" w:hint="eastAsia"/>
        </w:rPr>
        <w:t>i</w:t>
      </w:r>
      <w:proofErr w:type="spellEnd"/>
      <w:r>
        <w:rPr>
          <w:rFonts w:ascii="Times New Roman" w:hAnsi="Times New Roman" w:hint="eastAsia"/>
        </w:rPr>
        <w:t xml:space="preserve">=1, 2, 3, </w:t>
      </w:r>
      <w:r>
        <w:rPr>
          <w:rFonts w:ascii="Times New Roman" w:hAnsi="Times New Roman" w:hint="eastAsia"/>
        </w:rPr>
        <w:t>…</w:t>
      </w:r>
      <w:r>
        <w:rPr>
          <w:rFonts w:ascii="Times New Roman" w:hAnsi="Times New Roman" w:hint="eastAsia"/>
        </w:rPr>
        <w:t>)</w:t>
      </w:r>
    </w:p>
    <w:p w:rsidR="00322F84" w:rsidRDefault="00322F84" w:rsidP="00322F84">
      <w:pPr>
        <w:pStyle w:val="a3"/>
        <w:ind w:leftChars="300" w:left="1050" w:hangingChars="200" w:hanging="420"/>
        <w:rPr>
          <w:rFonts w:ascii="Times New Roman" w:hAnsi="Times New Roman" w:hint="eastAsia"/>
        </w:rPr>
      </w:pPr>
      <w:proofErr w:type="gramStart"/>
      <w:r>
        <w:rPr>
          <w:rFonts w:ascii="Times New Roman" w:hAnsi="Times New Roman" w:hint="eastAsia"/>
        </w:rPr>
        <w:t>begin</w:t>
      </w:r>
      <w:proofErr w:type="gramEnd"/>
    </w:p>
    <w:p w:rsidR="00322F84" w:rsidRDefault="00322F84" w:rsidP="00322F84">
      <w:pPr>
        <w:pStyle w:val="a3"/>
        <w:ind w:leftChars="400" w:left="1260" w:hangingChars="200" w:hanging="420"/>
        <w:rPr>
          <w:rFonts w:ascii="Times New Roman" w:hAnsi="Times New Roman" w:hint="eastAsia"/>
        </w:rPr>
      </w:pPr>
      <w:r>
        <w:rPr>
          <w:rFonts w:ascii="Times New Roman" w:hAnsi="Times New Roman" w:hint="eastAsia"/>
        </w:rPr>
        <w:t>读者来到阅览室</w:t>
      </w:r>
      <w:r>
        <w:rPr>
          <w:rFonts w:ascii="Times New Roman" w:hAnsi="Times New Roman" w:hint="eastAsia"/>
        </w:rPr>
        <w:t>;</w:t>
      </w:r>
    </w:p>
    <w:p w:rsidR="00322F84" w:rsidRDefault="00322F84" w:rsidP="00322F84">
      <w:pPr>
        <w:pStyle w:val="a3"/>
        <w:ind w:leftChars="400" w:left="1260" w:hangingChars="200" w:hanging="420"/>
        <w:rPr>
          <w:rFonts w:ascii="Times New Roman" w:hAnsi="Times New Roman" w:hint="eastAsia"/>
        </w:rPr>
      </w:pPr>
      <w:r>
        <w:rPr>
          <w:rFonts w:ascii="Times New Roman" w:hAnsi="Times New Roman" w:hint="eastAsia"/>
        </w:rPr>
        <w:t>P(seat);</w:t>
      </w:r>
      <w:r>
        <w:rPr>
          <w:rFonts w:ascii="Times New Roman" w:hAnsi="Times New Roman" w:hint="eastAsia"/>
        </w:rPr>
        <w:tab/>
      </w:r>
      <w:r>
        <w:rPr>
          <w:rFonts w:ascii="Times New Roman" w:hAnsi="Times New Roman" w:hint="eastAsia"/>
        </w:rPr>
        <w:tab/>
      </w:r>
      <w:r>
        <w:rPr>
          <w:rFonts w:ascii="Times New Roman" w:hAnsi="Times New Roman" w:hint="eastAsia"/>
        </w:rPr>
        <w:tab/>
        <w:t>//</w:t>
      </w:r>
      <w:r>
        <w:rPr>
          <w:rFonts w:ascii="Times New Roman" w:hAnsi="Times New Roman" w:hint="eastAsia"/>
        </w:rPr>
        <w:t>看看阅览室是否有空位置</w:t>
      </w:r>
    </w:p>
    <w:p w:rsidR="00322F84" w:rsidRDefault="00322F84" w:rsidP="00322F84">
      <w:pPr>
        <w:pStyle w:val="a3"/>
        <w:ind w:leftChars="400" w:left="1260" w:hangingChars="200" w:hanging="420"/>
        <w:rPr>
          <w:rFonts w:ascii="Times New Roman" w:hAnsi="Times New Roman" w:hint="eastAsia"/>
        </w:rPr>
      </w:pPr>
      <w:r>
        <w:rPr>
          <w:rFonts w:ascii="Times New Roman" w:hAnsi="Times New Roman" w:hint="eastAsia"/>
        </w:rPr>
        <w:t>P(</w:t>
      </w:r>
      <w:proofErr w:type="spellStart"/>
      <w:r>
        <w:rPr>
          <w:rFonts w:ascii="Times New Roman" w:hAnsi="Times New Roman" w:hint="eastAsia"/>
        </w:rPr>
        <w:t>mutex</w:t>
      </w:r>
      <w:proofErr w:type="spellEnd"/>
      <w:r>
        <w:rPr>
          <w:rFonts w:ascii="Times New Roman" w:hAnsi="Times New Roman" w:hint="eastAsia"/>
        </w:rPr>
        <w:t>);</w:t>
      </w:r>
      <w:r>
        <w:rPr>
          <w:rFonts w:ascii="Times New Roman" w:hAnsi="Times New Roman" w:hint="eastAsia"/>
        </w:rPr>
        <w:tab/>
      </w:r>
      <w:r>
        <w:rPr>
          <w:rFonts w:ascii="Times New Roman" w:hAnsi="Times New Roman" w:hint="eastAsia"/>
        </w:rPr>
        <w:tab/>
      </w:r>
      <w:r>
        <w:rPr>
          <w:rFonts w:ascii="Times New Roman" w:hAnsi="Times New Roman" w:hint="eastAsia"/>
        </w:rPr>
        <w:tab/>
        <w:t>//</w:t>
      </w:r>
      <w:r>
        <w:rPr>
          <w:rFonts w:ascii="Times New Roman" w:hAnsi="Times New Roman" w:hint="eastAsia"/>
        </w:rPr>
        <w:t>等级需互斥</w:t>
      </w:r>
    </w:p>
    <w:p w:rsidR="00322F84" w:rsidRDefault="00322F84" w:rsidP="00322F84">
      <w:pPr>
        <w:pStyle w:val="a3"/>
        <w:ind w:leftChars="400" w:left="1260" w:hangingChars="200" w:hanging="420"/>
        <w:rPr>
          <w:rFonts w:ascii="Times New Roman" w:hAnsi="Times New Roman" w:hint="eastAsia"/>
        </w:rPr>
      </w:pPr>
      <w:r>
        <w:rPr>
          <w:rFonts w:ascii="Times New Roman" w:hAnsi="Times New Roman" w:hint="eastAsia"/>
        </w:rPr>
        <w:t>在登记表上登记</w:t>
      </w:r>
      <w:r>
        <w:rPr>
          <w:rFonts w:ascii="Times New Roman" w:hAnsi="Times New Roman" w:hint="eastAsia"/>
        </w:rPr>
        <w:t>;</w:t>
      </w:r>
    </w:p>
    <w:p w:rsidR="00322F84" w:rsidRDefault="00322F84" w:rsidP="00322F84">
      <w:pPr>
        <w:pStyle w:val="a3"/>
        <w:ind w:leftChars="400" w:left="1260" w:hangingChars="200" w:hanging="420"/>
        <w:rPr>
          <w:rFonts w:ascii="Times New Roman" w:hAnsi="Times New Roman" w:hint="eastAsia"/>
        </w:rPr>
      </w:pPr>
      <w:proofErr w:type="gramStart"/>
      <w:r>
        <w:rPr>
          <w:rFonts w:ascii="Times New Roman" w:hAnsi="Times New Roman" w:hint="eastAsia"/>
        </w:rPr>
        <w:t>V(</w:t>
      </w:r>
      <w:proofErr w:type="spellStart"/>
      <w:proofErr w:type="gramEnd"/>
      <w:r>
        <w:rPr>
          <w:rFonts w:ascii="Times New Roman" w:hAnsi="Times New Roman" w:hint="eastAsia"/>
        </w:rPr>
        <w:t>mutex</w:t>
      </w:r>
      <w:proofErr w:type="spellEnd"/>
      <w:r>
        <w:rPr>
          <w:rFonts w:ascii="Times New Roman" w:hAnsi="Times New Roman" w:hint="eastAsia"/>
        </w:rPr>
        <w:t>);</w:t>
      </w:r>
    </w:p>
    <w:p w:rsidR="00322F84" w:rsidRDefault="00322F84" w:rsidP="00322F84">
      <w:pPr>
        <w:pStyle w:val="a3"/>
        <w:ind w:leftChars="400" w:left="1260" w:hangingChars="200" w:hanging="420"/>
        <w:rPr>
          <w:rFonts w:ascii="Times New Roman" w:hAnsi="Times New Roman" w:hint="eastAsia"/>
        </w:rPr>
      </w:pPr>
      <w:r>
        <w:rPr>
          <w:rFonts w:ascii="Times New Roman" w:hAnsi="Times New Roman" w:hint="eastAsia"/>
        </w:rPr>
        <w:t>在阅览室阅览资料</w:t>
      </w:r>
      <w:r>
        <w:rPr>
          <w:rFonts w:ascii="Times New Roman" w:hAnsi="Times New Roman" w:hint="eastAsia"/>
        </w:rPr>
        <w:t>;</w:t>
      </w:r>
    </w:p>
    <w:p w:rsidR="00322F84" w:rsidRDefault="00322F84" w:rsidP="00322F84">
      <w:pPr>
        <w:pStyle w:val="a3"/>
        <w:ind w:leftChars="400" w:left="1260" w:hangingChars="200" w:hanging="420"/>
        <w:rPr>
          <w:rFonts w:ascii="Times New Roman" w:hAnsi="Times New Roman" w:hint="eastAsia"/>
        </w:rPr>
      </w:pPr>
      <w:proofErr w:type="gramStart"/>
      <w:r>
        <w:rPr>
          <w:rFonts w:ascii="Times New Roman" w:hAnsi="Times New Roman" w:hint="eastAsia"/>
        </w:rPr>
        <w:t>P(</w:t>
      </w:r>
      <w:proofErr w:type="spellStart"/>
      <w:proofErr w:type="gramEnd"/>
      <w:r>
        <w:rPr>
          <w:rFonts w:ascii="Times New Roman" w:hAnsi="Times New Roman" w:hint="eastAsia"/>
        </w:rPr>
        <w:t>mutex</w:t>
      </w:r>
      <w:proofErr w:type="spellEnd"/>
      <w:r>
        <w:rPr>
          <w:rFonts w:ascii="Times New Roman" w:hAnsi="Times New Roman" w:hint="eastAsia"/>
        </w:rPr>
        <w:t>);</w:t>
      </w:r>
    </w:p>
    <w:p w:rsidR="00322F84" w:rsidRDefault="00322F84" w:rsidP="00322F84">
      <w:pPr>
        <w:pStyle w:val="a3"/>
        <w:ind w:leftChars="400" w:left="1260" w:hangingChars="200" w:hanging="420"/>
        <w:rPr>
          <w:rFonts w:ascii="Times New Roman" w:hAnsi="Times New Roman" w:hint="eastAsia"/>
        </w:rPr>
      </w:pPr>
      <w:r>
        <w:rPr>
          <w:rFonts w:ascii="Times New Roman" w:hAnsi="Times New Roman" w:hint="eastAsia"/>
        </w:rPr>
        <w:t>在登记表上注销</w:t>
      </w:r>
      <w:r>
        <w:rPr>
          <w:rFonts w:ascii="Times New Roman" w:hAnsi="Times New Roman" w:hint="eastAsia"/>
        </w:rPr>
        <w:t>;</w:t>
      </w:r>
    </w:p>
    <w:p w:rsidR="00322F84" w:rsidRDefault="00322F84" w:rsidP="00322F84">
      <w:pPr>
        <w:pStyle w:val="a3"/>
        <w:ind w:leftChars="400" w:left="1260" w:hangingChars="200" w:hanging="420"/>
        <w:rPr>
          <w:rFonts w:ascii="Times New Roman" w:hAnsi="Times New Roman" w:hint="eastAsia"/>
        </w:rPr>
      </w:pPr>
      <w:proofErr w:type="gramStart"/>
      <w:r>
        <w:rPr>
          <w:rFonts w:ascii="Times New Roman" w:hAnsi="Times New Roman" w:hint="eastAsia"/>
        </w:rPr>
        <w:t>V(</w:t>
      </w:r>
      <w:proofErr w:type="spellStart"/>
      <w:proofErr w:type="gramEnd"/>
      <w:r>
        <w:rPr>
          <w:rFonts w:ascii="Times New Roman" w:hAnsi="Times New Roman" w:hint="eastAsia"/>
        </w:rPr>
        <w:t>mutex</w:t>
      </w:r>
      <w:proofErr w:type="spellEnd"/>
      <w:r>
        <w:rPr>
          <w:rFonts w:ascii="Times New Roman" w:hAnsi="Times New Roman" w:hint="eastAsia"/>
        </w:rPr>
        <w:t>);</w:t>
      </w:r>
    </w:p>
    <w:p w:rsidR="00322F84" w:rsidRDefault="00322F84" w:rsidP="00322F84">
      <w:pPr>
        <w:pStyle w:val="a3"/>
        <w:ind w:leftChars="400" w:left="1260" w:hangingChars="200" w:hanging="420"/>
        <w:rPr>
          <w:rFonts w:hint="eastAsia"/>
        </w:rPr>
      </w:pPr>
      <w:r>
        <w:rPr>
          <w:rFonts w:ascii="Times New Roman" w:hAnsi="Times New Roman" w:hint="eastAsia"/>
        </w:rPr>
        <w:t>V(seat);</w:t>
      </w:r>
      <w:r>
        <w:rPr>
          <w:rFonts w:ascii="Times New Roman" w:hAnsi="Times New Roman" w:hint="eastAsia"/>
        </w:rPr>
        <w:tab/>
      </w:r>
      <w:r>
        <w:rPr>
          <w:rFonts w:ascii="Times New Roman" w:hAnsi="Times New Roman" w:hint="eastAsia"/>
        </w:rPr>
        <w:tab/>
      </w:r>
      <w:r>
        <w:rPr>
          <w:rFonts w:ascii="Times New Roman" w:hAnsi="Times New Roman" w:hint="eastAsia"/>
        </w:rPr>
        <w:tab/>
        <w:t>//</w:t>
      </w:r>
      <w:r>
        <w:rPr>
          <w:rFonts w:hint="eastAsia"/>
        </w:rPr>
        <w:t>阅览室空座位数增1，必要时唤醒等待进入阅览室的读者</w:t>
      </w:r>
    </w:p>
    <w:p w:rsidR="00322F84" w:rsidRPr="004C47A0" w:rsidRDefault="00322F84" w:rsidP="00322F84">
      <w:pPr>
        <w:pStyle w:val="a3"/>
        <w:ind w:leftChars="400" w:left="1260" w:hangingChars="200" w:hanging="420"/>
        <w:rPr>
          <w:rFonts w:ascii="Times New Roman" w:hAnsi="Times New Roman" w:hint="eastAsia"/>
        </w:rPr>
      </w:pPr>
      <w:r>
        <w:rPr>
          <w:rFonts w:ascii="Times New Roman" w:hAnsi="Times New Roman" w:hint="eastAsia"/>
        </w:rPr>
        <w:t>该读者离开</w:t>
      </w:r>
      <w:r>
        <w:rPr>
          <w:rFonts w:ascii="Times New Roman" w:hAnsi="Times New Roman" w:hint="eastAsia"/>
        </w:rPr>
        <w:t>;</w:t>
      </w:r>
    </w:p>
    <w:p w:rsidR="00322F84" w:rsidRDefault="00322F84" w:rsidP="00322F84">
      <w:pPr>
        <w:pStyle w:val="a3"/>
        <w:ind w:leftChars="300" w:left="1050" w:hangingChars="200" w:hanging="420"/>
        <w:rPr>
          <w:rFonts w:ascii="Times New Roman" w:hAnsi="Times New Roman" w:hint="eastAsia"/>
        </w:rPr>
      </w:pPr>
      <w:proofErr w:type="gramStart"/>
      <w:r>
        <w:rPr>
          <w:rFonts w:ascii="Times New Roman" w:hAnsi="Times New Roman" w:hint="eastAsia"/>
        </w:rPr>
        <w:t>end</w:t>
      </w:r>
      <w:proofErr w:type="gramEnd"/>
    </w:p>
    <w:p w:rsidR="00322F84" w:rsidRDefault="00322F84" w:rsidP="00322F84">
      <w:pPr>
        <w:pStyle w:val="a3"/>
        <w:ind w:leftChars="200" w:left="840" w:hangingChars="200" w:hanging="420"/>
        <w:rPr>
          <w:rFonts w:ascii="Times New Roman" w:hAnsi="Times New Roman" w:hint="eastAsia"/>
        </w:rPr>
      </w:pPr>
      <w:proofErr w:type="spellStart"/>
      <w:proofErr w:type="gramStart"/>
      <w:r>
        <w:rPr>
          <w:rFonts w:ascii="Times New Roman" w:hAnsi="Times New Roman" w:hint="eastAsia"/>
        </w:rPr>
        <w:t>parend</w:t>
      </w:r>
      <w:proofErr w:type="spellEnd"/>
      <w:proofErr w:type="gramEnd"/>
    </w:p>
    <w:p w:rsidR="00322F84" w:rsidRDefault="00322F84" w:rsidP="00322F84">
      <w:pPr>
        <w:pStyle w:val="a3"/>
        <w:ind w:leftChars="200" w:left="945" w:hangingChars="250" w:hanging="525"/>
        <w:rPr>
          <w:rFonts w:ascii="Times New Roman" w:hAnsi="Times New Roman" w:hint="eastAsia"/>
        </w:rPr>
      </w:pPr>
      <w:r>
        <w:rPr>
          <w:rFonts w:ascii="Times New Roman" w:hAnsi="Times New Roman" w:hint="eastAsia"/>
        </w:rPr>
        <w:t>（</w:t>
      </w:r>
      <w:r>
        <w:rPr>
          <w:rFonts w:ascii="Times New Roman" w:hAnsi="Times New Roman" w:hint="eastAsia"/>
        </w:rPr>
        <w:t>2</w:t>
      </w:r>
      <w:r>
        <w:rPr>
          <w:rFonts w:ascii="Times New Roman" w:hAnsi="Times New Roman" w:hint="eastAsia"/>
        </w:rPr>
        <w:t>）互斥信号量</w:t>
      </w:r>
      <w:proofErr w:type="spellStart"/>
      <w:r>
        <w:rPr>
          <w:rFonts w:ascii="Times New Roman" w:hAnsi="Times New Roman" w:hint="eastAsia"/>
        </w:rPr>
        <w:t>mutex</w:t>
      </w:r>
      <w:proofErr w:type="spellEnd"/>
      <w:r>
        <w:rPr>
          <w:rFonts w:ascii="Times New Roman" w:hAnsi="Times New Roman" w:hint="eastAsia"/>
        </w:rPr>
        <w:t>，其初值为</w:t>
      </w:r>
      <w:r>
        <w:rPr>
          <w:rFonts w:ascii="Times New Roman" w:hAnsi="Times New Roman" w:hint="eastAsia"/>
        </w:rPr>
        <w:t>1</w:t>
      </w:r>
      <w:r>
        <w:rPr>
          <w:rFonts w:ascii="Times New Roman" w:hAnsi="Times New Roman" w:hint="eastAsia"/>
        </w:rPr>
        <w:t>，用于互斥使用登记表；资源信号量</w:t>
      </w:r>
      <w:r>
        <w:rPr>
          <w:rFonts w:ascii="Times New Roman" w:hAnsi="Times New Roman" w:hint="eastAsia"/>
        </w:rPr>
        <w:t>seat</w:t>
      </w:r>
      <w:r>
        <w:rPr>
          <w:rFonts w:ascii="Times New Roman" w:hAnsi="Times New Roman" w:hint="eastAsia"/>
        </w:rPr>
        <w:t>，其初值为</w:t>
      </w:r>
      <w:r>
        <w:rPr>
          <w:rFonts w:ascii="Times New Roman" w:hAnsi="Times New Roman" w:hint="eastAsia"/>
        </w:rPr>
        <w:t>100</w:t>
      </w:r>
      <w:r>
        <w:rPr>
          <w:rFonts w:ascii="Times New Roman" w:hAnsi="Times New Roman" w:hint="eastAsia"/>
        </w:rPr>
        <w:t>，用于表示阅览室空座位的数量。</w:t>
      </w:r>
      <w:proofErr w:type="spellStart"/>
      <w:r>
        <w:rPr>
          <w:rFonts w:ascii="Times New Roman" w:hAnsi="Times New Roman"/>
        </w:rPr>
        <w:t>M</w:t>
      </w:r>
      <w:r>
        <w:rPr>
          <w:rFonts w:ascii="Times New Roman" w:hAnsi="Times New Roman" w:hint="eastAsia"/>
        </w:rPr>
        <w:t>utex</w:t>
      </w:r>
      <w:proofErr w:type="spellEnd"/>
      <w:r>
        <w:rPr>
          <w:rFonts w:ascii="Times New Roman" w:hAnsi="Times New Roman" w:hint="eastAsia"/>
        </w:rPr>
        <w:t>变化范围为</w:t>
      </w:r>
      <w:r>
        <w:rPr>
          <w:rFonts w:ascii="Times New Roman" w:hAnsi="Times New Roman" w:hint="eastAsia"/>
        </w:rPr>
        <w:t>[-99</w:t>
      </w:r>
      <w:r>
        <w:rPr>
          <w:rFonts w:ascii="Times New Roman" w:hAnsi="Times New Roman" w:hint="eastAsia"/>
        </w:rPr>
        <w:t>，</w:t>
      </w:r>
      <w:r>
        <w:rPr>
          <w:rFonts w:ascii="Times New Roman" w:hAnsi="Times New Roman" w:hint="eastAsia"/>
        </w:rPr>
        <w:t>1]</w:t>
      </w:r>
      <w:r>
        <w:rPr>
          <w:rFonts w:ascii="Times New Roman" w:hAnsi="Times New Roman" w:hint="eastAsia"/>
        </w:rPr>
        <w:t>，</w:t>
      </w:r>
      <w:r>
        <w:rPr>
          <w:rFonts w:ascii="Times New Roman" w:hAnsi="Times New Roman" w:hint="eastAsia"/>
        </w:rPr>
        <w:t>seat</w:t>
      </w:r>
      <w:r>
        <w:rPr>
          <w:rFonts w:ascii="Times New Roman" w:hAnsi="Times New Roman" w:hint="eastAsia"/>
        </w:rPr>
        <w:t>变化范围为</w:t>
      </w:r>
      <w:r>
        <w:rPr>
          <w:rFonts w:ascii="Times New Roman" w:hAnsi="Times New Roman" w:hint="eastAsia"/>
        </w:rPr>
        <w:t>[-500</w:t>
      </w:r>
      <w:r>
        <w:rPr>
          <w:rFonts w:ascii="Times New Roman" w:hAnsi="Times New Roman" w:hint="eastAsia"/>
        </w:rPr>
        <w:t>，</w:t>
      </w:r>
      <w:r>
        <w:rPr>
          <w:rFonts w:ascii="Times New Roman" w:hAnsi="Times New Roman" w:hint="eastAsia"/>
        </w:rPr>
        <w:t>100]</w:t>
      </w:r>
    </w:p>
    <w:p w:rsidR="00D34EC8" w:rsidRDefault="00D34EC8"/>
    <w:p w:rsidR="00322F84" w:rsidRDefault="00322F84"/>
    <w:p w:rsidR="00322F84" w:rsidRPr="00322F84" w:rsidRDefault="00322F84" w:rsidP="00322F84">
      <w:pPr>
        <w:numPr>
          <w:ilvl w:val="0"/>
          <w:numId w:val="1"/>
        </w:numPr>
        <w:spacing w:line="440" w:lineRule="exact"/>
        <w:rPr>
          <w:rFonts w:ascii="宋体" w:hAnsi="宋体" w:hint="eastAsia"/>
          <w:sz w:val="24"/>
        </w:rPr>
      </w:pPr>
      <w:r w:rsidRPr="00322F84">
        <w:rPr>
          <w:rFonts w:ascii="宋体" w:hAnsi="宋体" w:hint="eastAsia"/>
          <w:sz w:val="24"/>
        </w:rPr>
        <w:t>三个饮料厂P1、P2、P3都要生产橙汁，他们各自已购得三种必需原料（水、糖、浓缩汁）中的两种，待购得第三种原料后即可配制出售。有</w:t>
      </w:r>
      <w:proofErr w:type="gramStart"/>
      <w:r w:rsidRPr="00322F84">
        <w:rPr>
          <w:rFonts w:ascii="宋体" w:hAnsi="宋体" w:hint="eastAsia"/>
          <w:sz w:val="24"/>
        </w:rPr>
        <w:t>一供应</w:t>
      </w:r>
      <w:proofErr w:type="gramEnd"/>
      <w:r w:rsidRPr="00322F84">
        <w:rPr>
          <w:rFonts w:ascii="宋体" w:hAnsi="宋体" w:hint="eastAsia"/>
          <w:sz w:val="24"/>
        </w:rPr>
        <w:t>商能够不断供应这些原料，但每次只能拿出一种原料放入容器出售，当容器中有原料时需要该原料的饮料厂可取走，容器空时，供应商又可放入一种原料，假定：P1已有糖和水，P2已有水和浓缩汁，P3已有糖和浓缩汁，试用PV操作写出供应商和三个饮料厂之间的同步进程</w:t>
      </w:r>
    </w:p>
    <w:p w:rsidR="00322F84" w:rsidRDefault="00322F84" w:rsidP="00322F84">
      <w:pPr>
        <w:rPr>
          <w:color w:val="000000"/>
          <w:sz w:val="24"/>
        </w:rPr>
      </w:pPr>
      <w:r>
        <w:rPr>
          <w:rFonts w:hint="eastAsia"/>
          <w:color w:val="000000"/>
          <w:sz w:val="24"/>
        </w:rPr>
        <w:t>参考解答</w:t>
      </w:r>
      <w:r>
        <w:rPr>
          <w:rFonts w:hint="eastAsia"/>
          <w:color w:val="000000"/>
          <w:sz w:val="24"/>
        </w:rPr>
        <w:t>：</w:t>
      </w:r>
    </w:p>
    <w:tbl>
      <w:tblPr>
        <w:tblW w:w="0" w:type="auto"/>
        <w:tblInd w:w="468" w:type="dxa"/>
        <w:tblLook w:val="01E0" w:firstRow="1" w:lastRow="1" w:firstColumn="1" w:lastColumn="1" w:noHBand="0" w:noVBand="0"/>
      </w:tblPr>
      <w:tblGrid>
        <w:gridCol w:w="3710"/>
        <w:gridCol w:w="4128"/>
      </w:tblGrid>
      <w:tr w:rsidR="00322F84" w:rsidTr="00B12AD5">
        <w:tc>
          <w:tcPr>
            <w:tcW w:w="8054" w:type="dxa"/>
            <w:gridSpan w:val="2"/>
            <w:shd w:val="clear" w:color="auto" w:fill="auto"/>
          </w:tcPr>
          <w:p w:rsidR="00322F84" w:rsidRDefault="00322F84" w:rsidP="00B12AD5">
            <w:pPr>
              <w:rPr>
                <w:rFonts w:hint="eastAsia"/>
              </w:rPr>
            </w:pPr>
            <w:r>
              <w:t>semaphore  S=1, SO=0, SS=0, SW=0;</w:t>
            </w:r>
            <w:r w:rsidRPr="00BA5CA6">
              <w:rPr>
                <w:rFonts w:hint="eastAsia"/>
              </w:rPr>
              <w:t xml:space="preserve"> </w:t>
            </w:r>
            <w:r w:rsidRPr="00BA5CA6">
              <w:rPr>
                <w:rFonts w:hint="eastAsia"/>
              </w:rPr>
              <w:tab/>
            </w:r>
            <w:r>
              <w:rPr>
                <w:rFonts w:hint="eastAsia"/>
              </w:rPr>
              <w:t>//</w:t>
            </w:r>
            <w:r>
              <w:rPr>
                <w:rFonts w:hint="eastAsia"/>
              </w:rPr>
              <w:t>容器是否可用</w:t>
            </w:r>
            <w:r>
              <w:rPr>
                <w:rFonts w:hint="eastAsia"/>
              </w:rPr>
              <w:t xml:space="preserve">, </w:t>
            </w:r>
            <w:r>
              <w:rPr>
                <w:rFonts w:hint="eastAsia"/>
              </w:rPr>
              <w:t>容器中是浓缩汁</w:t>
            </w:r>
            <w:r>
              <w:rPr>
                <w:rFonts w:hint="eastAsia"/>
              </w:rPr>
              <w:t>/</w:t>
            </w:r>
            <w:r>
              <w:rPr>
                <w:rFonts w:hint="eastAsia"/>
              </w:rPr>
              <w:t>糖</w:t>
            </w:r>
            <w:r>
              <w:rPr>
                <w:rFonts w:hint="eastAsia"/>
              </w:rPr>
              <w:t>/</w:t>
            </w:r>
            <w:r>
              <w:rPr>
                <w:rFonts w:hint="eastAsia"/>
              </w:rPr>
              <w:t>水</w:t>
            </w:r>
          </w:p>
          <w:p w:rsidR="00322F84" w:rsidRDefault="00322F84" w:rsidP="00B12AD5">
            <w:pPr>
              <w:rPr>
                <w:rFonts w:hint="eastAsia"/>
              </w:rPr>
            </w:pPr>
            <w:proofErr w:type="spellStart"/>
            <w:r w:rsidRPr="004F1D5C">
              <w:t>enum</w:t>
            </w:r>
            <w:proofErr w:type="spellEnd"/>
            <w:r w:rsidRPr="004F1D5C">
              <w:t xml:space="preserve"> { sugar, water, orange } container;</w:t>
            </w:r>
          </w:p>
        </w:tc>
      </w:tr>
      <w:tr w:rsidR="00322F84" w:rsidTr="00B12AD5">
        <w:tc>
          <w:tcPr>
            <w:tcW w:w="3793" w:type="dxa"/>
            <w:shd w:val="clear" w:color="auto" w:fill="auto"/>
          </w:tcPr>
          <w:p w:rsidR="00322F84" w:rsidRDefault="00322F84" w:rsidP="00B12AD5">
            <w:proofErr w:type="spellStart"/>
            <w:r>
              <w:t>cobegin</w:t>
            </w:r>
            <w:proofErr w:type="spellEnd"/>
          </w:p>
          <w:p w:rsidR="00322F84" w:rsidRDefault="00322F84" w:rsidP="00B12AD5">
            <w:r>
              <w:t>process Provider {</w:t>
            </w:r>
          </w:p>
          <w:p w:rsidR="00322F84" w:rsidRDefault="00322F84" w:rsidP="00B12AD5">
            <w:r>
              <w:lastRenderedPageBreak/>
              <w:t xml:space="preserve">  while(true){</w:t>
            </w:r>
          </w:p>
          <w:p w:rsidR="00322F84" w:rsidRDefault="00322F84" w:rsidP="00B12AD5">
            <w:r>
              <w:t xml:space="preserve">    P(S);</w:t>
            </w:r>
          </w:p>
          <w:p w:rsidR="00322F84" w:rsidRDefault="00322F84" w:rsidP="00B12AD5">
            <w:pPr>
              <w:rPr>
                <w:rFonts w:hint="eastAsia"/>
              </w:rPr>
            </w:pPr>
            <w:r>
              <w:rPr>
                <w:rFonts w:hint="eastAsia"/>
              </w:rPr>
              <w:t xml:space="preserve">    </w:t>
            </w:r>
            <w:r>
              <w:rPr>
                <w:rFonts w:hint="eastAsia"/>
              </w:rPr>
              <w:t>将原料装入容器内</w:t>
            </w:r>
            <w:r>
              <w:rPr>
                <w:rFonts w:hint="eastAsia"/>
              </w:rPr>
              <w:t>;</w:t>
            </w:r>
          </w:p>
          <w:p w:rsidR="00322F84" w:rsidRDefault="00322F84" w:rsidP="00B12AD5">
            <w:r>
              <w:t xml:space="preserve">    if (</w:t>
            </w:r>
            <w:proofErr w:type="spellStart"/>
            <w:r>
              <w:t>cantainer</w:t>
            </w:r>
            <w:proofErr w:type="spellEnd"/>
            <w:r>
              <w:t>==orange)</w:t>
            </w:r>
            <w:r>
              <w:rPr>
                <w:rFonts w:hint="eastAsia"/>
              </w:rPr>
              <w:t xml:space="preserve"> </w:t>
            </w:r>
            <w:r>
              <w:t>V(SO);</w:t>
            </w:r>
          </w:p>
          <w:p w:rsidR="00322F84" w:rsidRDefault="00322F84" w:rsidP="00B12AD5">
            <w:r>
              <w:t xml:space="preserve">    else if (</w:t>
            </w:r>
            <w:proofErr w:type="spellStart"/>
            <w:r>
              <w:t>cantainer</w:t>
            </w:r>
            <w:proofErr w:type="spellEnd"/>
            <w:r>
              <w:t>==sugar)</w:t>
            </w:r>
            <w:r>
              <w:rPr>
                <w:rFonts w:hint="eastAsia"/>
              </w:rPr>
              <w:t xml:space="preserve"> </w:t>
            </w:r>
            <w:r>
              <w:t>V(SS);</w:t>
            </w:r>
          </w:p>
          <w:p w:rsidR="00322F84" w:rsidRDefault="00322F84" w:rsidP="00B12AD5">
            <w:r>
              <w:t xml:space="preserve">    else V(SW);</w:t>
            </w:r>
          </w:p>
          <w:p w:rsidR="00322F84" w:rsidRDefault="00322F84" w:rsidP="00B12AD5">
            <w:r>
              <w:t xml:space="preserve">  }</w:t>
            </w:r>
          </w:p>
          <w:p w:rsidR="00322F84" w:rsidRDefault="00322F84" w:rsidP="00B12AD5">
            <w:pPr>
              <w:rPr>
                <w:rFonts w:hint="eastAsia"/>
              </w:rPr>
            </w:pPr>
            <w:r>
              <w:t>}</w:t>
            </w:r>
          </w:p>
        </w:tc>
        <w:tc>
          <w:tcPr>
            <w:tcW w:w="4261" w:type="dxa"/>
            <w:shd w:val="clear" w:color="auto" w:fill="auto"/>
          </w:tcPr>
          <w:p w:rsidR="00322F84" w:rsidRDefault="00322F84" w:rsidP="00B12AD5">
            <w:pPr>
              <w:rPr>
                <w:rFonts w:hint="eastAsia"/>
              </w:rPr>
            </w:pPr>
          </w:p>
          <w:p w:rsidR="00322F84" w:rsidRDefault="00322F84" w:rsidP="00B12AD5">
            <w:r>
              <w:t>process P2 {</w:t>
            </w:r>
          </w:p>
          <w:p w:rsidR="00322F84" w:rsidRDefault="00322F84" w:rsidP="00B12AD5">
            <w:r>
              <w:lastRenderedPageBreak/>
              <w:t xml:space="preserve">  while(true){</w:t>
            </w:r>
          </w:p>
          <w:p w:rsidR="00322F84" w:rsidRDefault="00322F84" w:rsidP="00B12AD5">
            <w:r>
              <w:tab/>
              <w:t>P(SS);</w:t>
            </w:r>
          </w:p>
          <w:p w:rsidR="00322F84" w:rsidRDefault="00322F84" w:rsidP="00B12AD5">
            <w:pPr>
              <w:rPr>
                <w:rFonts w:hint="eastAsia"/>
              </w:rPr>
            </w:pPr>
            <w:r>
              <w:rPr>
                <w:rFonts w:hint="eastAsia"/>
              </w:rPr>
              <w:tab/>
            </w:r>
            <w:r>
              <w:rPr>
                <w:rFonts w:hint="eastAsia"/>
              </w:rPr>
              <w:t>从容器中取糖；</w:t>
            </w:r>
          </w:p>
          <w:p w:rsidR="00322F84" w:rsidRDefault="00322F84" w:rsidP="00B12AD5">
            <w:r>
              <w:tab/>
              <w:t>V(S);</w:t>
            </w:r>
          </w:p>
          <w:p w:rsidR="00322F84" w:rsidRDefault="00322F84" w:rsidP="00B12AD5">
            <w:pPr>
              <w:rPr>
                <w:rFonts w:hint="eastAsia"/>
              </w:rPr>
            </w:pPr>
            <w:r>
              <w:rPr>
                <w:rFonts w:hint="eastAsia"/>
              </w:rPr>
              <w:tab/>
            </w:r>
            <w:r>
              <w:rPr>
                <w:rFonts w:hint="eastAsia"/>
              </w:rPr>
              <w:t>生产橙汁</w:t>
            </w:r>
            <w:r>
              <w:rPr>
                <w:rFonts w:hint="eastAsia"/>
              </w:rPr>
              <w:t>;</w:t>
            </w:r>
          </w:p>
          <w:p w:rsidR="00322F84" w:rsidRDefault="00322F84" w:rsidP="00B12AD5">
            <w:r>
              <w:t xml:space="preserve">  }</w:t>
            </w:r>
          </w:p>
          <w:p w:rsidR="00322F84" w:rsidRDefault="00322F84" w:rsidP="00B12AD5">
            <w:pPr>
              <w:rPr>
                <w:rFonts w:hint="eastAsia"/>
              </w:rPr>
            </w:pPr>
            <w:r>
              <w:t>}</w:t>
            </w:r>
          </w:p>
        </w:tc>
      </w:tr>
      <w:tr w:rsidR="00322F84" w:rsidTr="00B12AD5">
        <w:tc>
          <w:tcPr>
            <w:tcW w:w="3793" w:type="dxa"/>
            <w:shd w:val="clear" w:color="auto" w:fill="auto"/>
          </w:tcPr>
          <w:p w:rsidR="00322F84" w:rsidRDefault="00322F84" w:rsidP="00B12AD5">
            <w:r>
              <w:lastRenderedPageBreak/>
              <w:t>process P1 {</w:t>
            </w:r>
          </w:p>
          <w:p w:rsidR="00322F84" w:rsidRDefault="00322F84" w:rsidP="00B12AD5">
            <w:r>
              <w:t xml:space="preserve">  while(true){</w:t>
            </w:r>
          </w:p>
          <w:p w:rsidR="00322F84" w:rsidRDefault="00322F84" w:rsidP="00B12AD5">
            <w:r>
              <w:tab/>
              <w:t>P(SO);</w:t>
            </w:r>
          </w:p>
          <w:p w:rsidR="00322F84" w:rsidRDefault="00322F84" w:rsidP="00B12AD5">
            <w:pPr>
              <w:rPr>
                <w:rFonts w:hint="eastAsia"/>
              </w:rPr>
            </w:pPr>
            <w:r>
              <w:rPr>
                <w:rFonts w:hint="eastAsia"/>
              </w:rPr>
              <w:tab/>
            </w:r>
            <w:r>
              <w:rPr>
                <w:rFonts w:hint="eastAsia"/>
              </w:rPr>
              <w:t>从容器中取浓缩汁；</w:t>
            </w:r>
          </w:p>
          <w:p w:rsidR="00322F84" w:rsidRDefault="00322F84" w:rsidP="00B12AD5">
            <w:r>
              <w:tab/>
              <w:t>V(S);</w:t>
            </w:r>
          </w:p>
          <w:p w:rsidR="00322F84" w:rsidRDefault="00322F84" w:rsidP="00B12AD5">
            <w:pPr>
              <w:rPr>
                <w:rFonts w:hint="eastAsia"/>
              </w:rPr>
            </w:pPr>
            <w:r>
              <w:rPr>
                <w:rFonts w:hint="eastAsia"/>
              </w:rPr>
              <w:tab/>
            </w:r>
            <w:r>
              <w:rPr>
                <w:rFonts w:hint="eastAsia"/>
              </w:rPr>
              <w:t>生产橙汁</w:t>
            </w:r>
            <w:r>
              <w:rPr>
                <w:rFonts w:hint="eastAsia"/>
              </w:rPr>
              <w:t>;</w:t>
            </w:r>
          </w:p>
          <w:p w:rsidR="00322F84" w:rsidRDefault="00322F84" w:rsidP="00B12AD5">
            <w:r>
              <w:t xml:space="preserve">  }</w:t>
            </w:r>
          </w:p>
          <w:p w:rsidR="00322F84" w:rsidRDefault="00322F84" w:rsidP="00B12AD5">
            <w:pPr>
              <w:rPr>
                <w:rFonts w:hint="eastAsia"/>
              </w:rPr>
            </w:pPr>
            <w:r w:rsidRPr="004F1D5C">
              <w:t>}</w:t>
            </w:r>
          </w:p>
          <w:p w:rsidR="00322F84" w:rsidRDefault="00322F84" w:rsidP="00B12AD5">
            <w:pPr>
              <w:rPr>
                <w:rFonts w:hint="eastAsia"/>
              </w:rPr>
            </w:pPr>
            <w:proofErr w:type="spellStart"/>
            <w:r w:rsidRPr="004F1D5C">
              <w:t>coend</w:t>
            </w:r>
            <w:proofErr w:type="spellEnd"/>
          </w:p>
        </w:tc>
        <w:tc>
          <w:tcPr>
            <w:tcW w:w="4261" w:type="dxa"/>
            <w:shd w:val="clear" w:color="auto" w:fill="auto"/>
          </w:tcPr>
          <w:p w:rsidR="00322F84" w:rsidRDefault="00322F84" w:rsidP="00B12AD5">
            <w:r>
              <w:t>process P3 {</w:t>
            </w:r>
          </w:p>
          <w:p w:rsidR="00322F84" w:rsidRDefault="00322F84" w:rsidP="00B12AD5">
            <w:r>
              <w:t xml:space="preserve">  while(true){</w:t>
            </w:r>
          </w:p>
          <w:p w:rsidR="00322F84" w:rsidRDefault="00322F84" w:rsidP="00B12AD5">
            <w:r>
              <w:tab/>
              <w:t>P(SW);</w:t>
            </w:r>
          </w:p>
          <w:p w:rsidR="00322F84" w:rsidRDefault="00322F84" w:rsidP="00B12AD5">
            <w:pPr>
              <w:rPr>
                <w:rFonts w:hint="eastAsia"/>
              </w:rPr>
            </w:pPr>
            <w:r>
              <w:rPr>
                <w:rFonts w:hint="eastAsia"/>
              </w:rPr>
              <w:tab/>
            </w:r>
            <w:r>
              <w:rPr>
                <w:rFonts w:hint="eastAsia"/>
              </w:rPr>
              <w:t>从容器中取水；</w:t>
            </w:r>
          </w:p>
          <w:p w:rsidR="00322F84" w:rsidRDefault="00322F84" w:rsidP="00B12AD5">
            <w:r>
              <w:tab/>
              <w:t>V(S);</w:t>
            </w:r>
          </w:p>
          <w:p w:rsidR="00322F84" w:rsidRDefault="00322F84" w:rsidP="00B12AD5">
            <w:pPr>
              <w:rPr>
                <w:rFonts w:hint="eastAsia"/>
              </w:rPr>
            </w:pPr>
            <w:r>
              <w:rPr>
                <w:rFonts w:hint="eastAsia"/>
              </w:rPr>
              <w:tab/>
            </w:r>
            <w:r>
              <w:rPr>
                <w:rFonts w:hint="eastAsia"/>
              </w:rPr>
              <w:t>生产橙汁</w:t>
            </w:r>
            <w:r>
              <w:rPr>
                <w:rFonts w:hint="eastAsia"/>
              </w:rPr>
              <w:t>;</w:t>
            </w:r>
          </w:p>
          <w:p w:rsidR="00322F84" w:rsidRDefault="00322F84" w:rsidP="00B12AD5">
            <w:r>
              <w:t xml:space="preserve">  }</w:t>
            </w:r>
          </w:p>
          <w:p w:rsidR="00322F84" w:rsidRDefault="00322F84" w:rsidP="00B12AD5">
            <w:r>
              <w:t>}</w:t>
            </w:r>
          </w:p>
          <w:p w:rsidR="00322F84" w:rsidRDefault="00322F84" w:rsidP="00B12AD5">
            <w:pPr>
              <w:rPr>
                <w:rFonts w:hint="eastAsia"/>
              </w:rPr>
            </w:pPr>
          </w:p>
        </w:tc>
      </w:tr>
    </w:tbl>
    <w:p w:rsidR="00322F84" w:rsidRDefault="00322F84"/>
    <w:p w:rsidR="00322F84" w:rsidRDefault="00322F84" w:rsidP="00237444">
      <w:pPr>
        <w:numPr>
          <w:ilvl w:val="0"/>
          <w:numId w:val="1"/>
        </w:numPr>
        <w:spacing w:line="360" w:lineRule="exact"/>
        <w:rPr>
          <w:rFonts w:ascii="宋体" w:hAnsi="宋体"/>
          <w:sz w:val="24"/>
        </w:rPr>
      </w:pPr>
      <w:r w:rsidRPr="00322F84">
        <w:rPr>
          <w:rFonts w:ascii="宋体" w:hAnsi="宋体"/>
          <w:sz w:val="24"/>
        </w:rPr>
        <w:t>有一</w:t>
      </w:r>
      <w:proofErr w:type="gramStart"/>
      <w:r w:rsidRPr="00322F84">
        <w:rPr>
          <w:rFonts w:ascii="宋体" w:hAnsi="宋体"/>
          <w:sz w:val="24"/>
        </w:rPr>
        <w:t>座东</w:t>
      </w:r>
      <w:proofErr w:type="gramEnd"/>
      <w:r w:rsidRPr="00322F84">
        <w:rPr>
          <w:rFonts w:ascii="宋体" w:hAnsi="宋体"/>
          <w:sz w:val="24"/>
        </w:rPr>
        <w:t>西方向的独木桥；用P,V操作实现：</w:t>
      </w:r>
    </w:p>
    <w:p w:rsidR="00322F84" w:rsidRDefault="00322F84" w:rsidP="00237444">
      <w:pPr>
        <w:spacing w:line="360" w:lineRule="exact"/>
        <w:rPr>
          <w:szCs w:val="21"/>
        </w:rPr>
      </w:pPr>
      <w:r>
        <w:rPr>
          <w:szCs w:val="21"/>
        </w:rPr>
        <w:t>（</w:t>
      </w:r>
      <w:r>
        <w:rPr>
          <w:szCs w:val="21"/>
        </w:rPr>
        <w:t>1</w:t>
      </w:r>
      <w:r>
        <w:rPr>
          <w:szCs w:val="21"/>
        </w:rPr>
        <w:t>）每次只允许一个人过桥；</w:t>
      </w:r>
    </w:p>
    <w:p w:rsidR="00322F84" w:rsidRDefault="00322F84" w:rsidP="00237444">
      <w:pPr>
        <w:spacing w:line="360" w:lineRule="exact"/>
        <w:rPr>
          <w:szCs w:val="21"/>
        </w:rPr>
      </w:pPr>
      <w:r>
        <w:rPr>
          <w:szCs w:val="21"/>
        </w:rPr>
        <w:t>（</w:t>
      </w:r>
      <w:r>
        <w:rPr>
          <w:szCs w:val="21"/>
        </w:rPr>
        <w:t>2</w:t>
      </w:r>
      <w:r>
        <w:rPr>
          <w:szCs w:val="21"/>
        </w:rPr>
        <w:t>）当独木桥上有行人时，同方向的行人可以同时过桥，相反方向的人必须等待。</w:t>
      </w:r>
    </w:p>
    <w:p w:rsidR="00322F84" w:rsidRDefault="00322F84" w:rsidP="00237444">
      <w:pPr>
        <w:spacing w:line="360" w:lineRule="exact"/>
        <w:rPr>
          <w:szCs w:val="21"/>
        </w:rPr>
      </w:pPr>
      <w:r>
        <w:rPr>
          <w:szCs w:val="21"/>
        </w:rPr>
        <w:t>（</w:t>
      </w:r>
      <w:r>
        <w:rPr>
          <w:szCs w:val="21"/>
        </w:rPr>
        <w:t>3</w:t>
      </w:r>
      <w:r>
        <w:rPr>
          <w:szCs w:val="21"/>
        </w:rPr>
        <w:t>）</w:t>
      </w:r>
      <w:r>
        <w:rPr>
          <w:szCs w:val="21"/>
        </w:rPr>
        <w:t> </w:t>
      </w:r>
      <w:r>
        <w:rPr>
          <w:szCs w:val="21"/>
        </w:rPr>
        <w:t>独木桥上有自东向西的行人时，同方向的行人可以同时过桥，从西向东的方向，只允许一个人单独过桥。（此问题和读者与写者问题相同</w:t>
      </w:r>
      <w:r>
        <w:rPr>
          <w:szCs w:val="21"/>
        </w:rPr>
        <w:t>,</w:t>
      </w:r>
      <w:r>
        <w:rPr>
          <w:szCs w:val="21"/>
        </w:rPr>
        <w:t>东向西的为读者，西向东的为写者）。</w:t>
      </w:r>
      <w:r>
        <w:rPr>
          <w:szCs w:val="21"/>
        </w:rPr>
        <w:br/>
      </w:r>
      <w:r>
        <w:rPr>
          <w:szCs w:val="21"/>
        </w:rPr>
        <w:t>（</w:t>
      </w:r>
      <w:r>
        <w:rPr>
          <w:szCs w:val="21"/>
        </w:rPr>
        <w:t>1</w:t>
      </w:r>
      <w:r>
        <w:rPr>
          <w:szCs w:val="21"/>
        </w:rPr>
        <w:t>）解</w:t>
      </w:r>
      <w:r>
        <w:rPr>
          <w:rFonts w:hint="eastAsia"/>
          <w:szCs w:val="21"/>
        </w:rPr>
        <w:t>:</w:t>
      </w:r>
    </w:p>
    <w:p w:rsidR="00322F84" w:rsidRDefault="00322F84">
      <w:pPr>
        <w:rPr>
          <w:szCs w:val="21"/>
        </w:rPr>
      </w:pPr>
      <w:r>
        <w:rPr>
          <w:szCs w:val="21"/>
        </w:rPr>
        <w:t>设信号量</w:t>
      </w:r>
      <w:r>
        <w:rPr>
          <w:szCs w:val="21"/>
        </w:rPr>
        <w:t xml:space="preserve"> MUTEX=1</w:t>
      </w:r>
      <w:r>
        <w:rPr>
          <w:szCs w:val="21"/>
        </w:rPr>
        <w:br/>
      </w:r>
      <w:proofErr w:type="spellStart"/>
      <w:r>
        <w:rPr>
          <w:rFonts w:hint="eastAsia"/>
          <w:szCs w:val="21"/>
        </w:rPr>
        <w:t>Cobegin</w:t>
      </w:r>
      <w:proofErr w:type="spellEnd"/>
    </w:p>
    <w:p w:rsidR="00322F84" w:rsidRDefault="00322F84">
      <w:pPr>
        <w:rPr>
          <w:szCs w:val="21"/>
        </w:rPr>
      </w:pPr>
      <w:proofErr w:type="spellStart"/>
      <w:r>
        <w:rPr>
          <w:szCs w:val="21"/>
        </w:rPr>
        <w:t>T</w:t>
      </w:r>
      <w:r>
        <w:rPr>
          <w:rFonts w:hint="eastAsia"/>
          <w:szCs w:val="21"/>
        </w:rPr>
        <w:t>raveler</w:t>
      </w:r>
      <w:r>
        <w:rPr>
          <w:szCs w:val="21"/>
        </w:rPr>
        <w:t>_</w:t>
      </w:r>
      <w:proofErr w:type="gramStart"/>
      <w:r>
        <w:rPr>
          <w:szCs w:val="21"/>
        </w:rPr>
        <w:t>i</w:t>
      </w:r>
      <w:proofErr w:type="spellEnd"/>
      <w:r>
        <w:rPr>
          <w:szCs w:val="21"/>
        </w:rPr>
        <w:t>(</w:t>
      </w:r>
      <w:proofErr w:type="gramEnd"/>
      <w:r>
        <w:rPr>
          <w:szCs w:val="21"/>
        </w:rPr>
        <w:t>){</w:t>
      </w:r>
    </w:p>
    <w:p w:rsidR="00322F84" w:rsidRDefault="00322F84">
      <w:pPr>
        <w:rPr>
          <w:szCs w:val="21"/>
        </w:rPr>
      </w:pPr>
      <w:r>
        <w:rPr>
          <w:rFonts w:hint="eastAsia"/>
          <w:szCs w:val="21"/>
        </w:rPr>
        <w:t xml:space="preserve">  </w:t>
      </w:r>
      <w:r>
        <w:rPr>
          <w:szCs w:val="21"/>
        </w:rPr>
        <w:t>P (MUTEX)</w:t>
      </w:r>
    </w:p>
    <w:p w:rsidR="00322F84" w:rsidRDefault="00322F84">
      <w:pPr>
        <w:rPr>
          <w:szCs w:val="21"/>
        </w:rPr>
      </w:pPr>
      <w:r>
        <w:rPr>
          <w:rFonts w:hint="eastAsia"/>
          <w:szCs w:val="21"/>
        </w:rPr>
        <w:t xml:space="preserve">     </w:t>
      </w:r>
      <w:r>
        <w:rPr>
          <w:szCs w:val="21"/>
        </w:rPr>
        <w:t>过桥</w:t>
      </w:r>
      <w:bookmarkStart w:id="0" w:name="_GoBack"/>
      <w:bookmarkEnd w:id="0"/>
    </w:p>
    <w:p w:rsidR="00322F84" w:rsidRDefault="00322F84">
      <w:pPr>
        <w:rPr>
          <w:szCs w:val="21"/>
        </w:rPr>
      </w:pPr>
      <w:r>
        <w:rPr>
          <w:rFonts w:hint="eastAsia"/>
          <w:szCs w:val="21"/>
        </w:rPr>
        <w:t xml:space="preserve">   </w:t>
      </w:r>
      <w:r>
        <w:rPr>
          <w:szCs w:val="21"/>
        </w:rPr>
        <w:t>V (MUTEX)</w:t>
      </w:r>
    </w:p>
    <w:p w:rsidR="00322F84" w:rsidRDefault="00322F84">
      <w:pPr>
        <w:rPr>
          <w:szCs w:val="21"/>
        </w:rPr>
      </w:pPr>
      <w:r>
        <w:rPr>
          <w:rFonts w:hint="eastAsia"/>
          <w:szCs w:val="21"/>
        </w:rPr>
        <w:t>}</w:t>
      </w:r>
    </w:p>
    <w:p w:rsidR="00322F84" w:rsidRDefault="00322F84">
      <w:pPr>
        <w:rPr>
          <w:szCs w:val="21"/>
        </w:rPr>
      </w:pPr>
      <w:proofErr w:type="spellStart"/>
      <w:r>
        <w:rPr>
          <w:szCs w:val="21"/>
        </w:rPr>
        <w:t>C</w:t>
      </w:r>
      <w:r>
        <w:rPr>
          <w:rFonts w:hint="eastAsia"/>
          <w:szCs w:val="21"/>
        </w:rPr>
        <w:t>oend</w:t>
      </w:r>
      <w:proofErr w:type="spellEnd"/>
    </w:p>
    <w:p w:rsidR="00322F84" w:rsidRDefault="00322F84">
      <w:pPr>
        <w:rPr>
          <w:szCs w:val="21"/>
        </w:rPr>
      </w:pPr>
      <w:r>
        <w:rPr>
          <w:szCs w:val="21"/>
        </w:rPr>
        <w:t>(2)</w:t>
      </w:r>
      <w:r>
        <w:rPr>
          <w:szCs w:val="21"/>
        </w:rPr>
        <w:t>解</w:t>
      </w:r>
      <w:r>
        <w:rPr>
          <w:rFonts w:hint="eastAsia"/>
          <w:szCs w:val="21"/>
        </w:rPr>
        <w:t>:</w:t>
      </w:r>
    </w:p>
    <w:p w:rsidR="00322F84" w:rsidRDefault="00322F84">
      <w:pPr>
        <w:rPr>
          <w:szCs w:val="21"/>
        </w:rPr>
      </w:pPr>
      <w:r>
        <w:rPr>
          <w:szCs w:val="21"/>
        </w:rPr>
        <w:t>设信号量：</w:t>
      </w:r>
      <w:r>
        <w:rPr>
          <w:szCs w:val="21"/>
        </w:rPr>
        <w:t xml:space="preserve"> MUTEX=1 (</w:t>
      </w:r>
      <w:r>
        <w:rPr>
          <w:szCs w:val="21"/>
        </w:rPr>
        <w:t>东西方互斥</w:t>
      </w:r>
      <w:r>
        <w:rPr>
          <w:szCs w:val="21"/>
        </w:rPr>
        <w:t>)</w:t>
      </w:r>
    </w:p>
    <w:p w:rsidR="00322F84" w:rsidRDefault="00322F84">
      <w:pPr>
        <w:rPr>
          <w:szCs w:val="21"/>
        </w:rPr>
      </w:pPr>
      <w:r>
        <w:rPr>
          <w:rFonts w:hint="eastAsia"/>
          <w:szCs w:val="21"/>
        </w:rPr>
        <w:t xml:space="preserve">           </w:t>
      </w:r>
      <w:r>
        <w:rPr>
          <w:szCs w:val="21"/>
        </w:rPr>
        <w:t>MD=1 (</w:t>
      </w:r>
      <w:r>
        <w:rPr>
          <w:szCs w:val="21"/>
        </w:rPr>
        <w:t>东向西使用计数变量互斥</w:t>
      </w:r>
      <w:r>
        <w:rPr>
          <w:szCs w:val="21"/>
        </w:rPr>
        <w:t>)</w:t>
      </w:r>
    </w:p>
    <w:p w:rsidR="00322F84" w:rsidRDefault="00322F84">
      <w:pPr>
        <w:rPr>
          <w:szCs w:val="21"/>
        </w:rPr>
      </w:pPr>
      <w:r>
        <w:rPr>
          <w:rFonts w:hint="eastAsia"/>
          <w:szCs w:val="21"/>
        </w:rPr>
        <w:t xml:space="preserve">           </w:t>
      </w:r>
      <w:r>
        <w:rPr>
          <w:szCs w:val="21"/>
        </w:rPr>
        <w:t>MX=1 (</w:t>
      </w:r>
      <w:r>
        <w:rPr>
          <w:szCs w:val="21"/>
        </w:rPr>
        <w:t>西向东使用计数变量互斥</w:t>
      </w:r>
      <w:r>
        <w:rPr>
          <w:szCs w:val="21"/>
        </w:rPr>
        <w:t>)</w:t>
      </w:r>
    </w:p>
    <w:p w:rsidR="00322F84" w:rsidRDefault="00322F84">
      <w:pPr>
        <w:rPr>
          <w:szCs w:val="21"/>
        </w:rPr>
      </w:pPr>
      <w:r>
        <w:rPr>
          <w:szCs w:val="21"/>
        </w:rPr>
        <w:t>设整型变量：</w:t>
      </w:r>
      <w:r>
        <w:rPr>
          <w:szCs w:val="21"/>
        </w:rPr>
        <w:t xml:space="preserve"> CD=0</w:t>
      </w:r>
      <w:r>
        <w:rPr>
          <w:szCs w:val="21"/>
        </w:rPr>
        <w:t xml:space="preserve"> </w:t>
      </w:r>
      <w:r>
        <w:rPr>
          <w:szCs w:val="21"/>
        </w:rPr>
        <w:t>(</w:t>
      </w:r>
      <w:r>
        <w:rPr>
          <w:szCs w:val="21"/>
        </w:rPr>
        <w:t>东向西的已上桥人数</w:t>
      </w:r>
      <w:r>
        <w:rPr>
          <w:szCs w:val="21"/>
        </w:rPr>
        <w:t>)</w:t>
      </w:r>
    </w:p>
    <w:p w:rsidR="00322F84" w:rsidRDefault="00322F84">
      <w:pPr>
        <w:rPr>
          <w:szCs w:val="21"/>
        </w:rPr>
      </w:pPr>
      <w:r>
        <w:rPr>
          <w:rFonts w:hint="eastAsia"/>
          <w:szCs w:val="21"/>
        </w:rPr>
        <w:t xml:space="preserve">             </w:t>
      </w:r>
      <w:r>
        <w:rPr>
          <w:szCs w:val="21"/>
        </w:rPr>
        <w:t>CX=0</w:t>
      </w:r>
      <w:r>
        <w:rPr>
          <w:rFonts w:hint="eastAsia"/>
          <w:szCs w:val="21"/>
        </w:rPr>
        <w:t xml:space="preserve"> </w:t>
      </w:r>
      <w:r>
        <w:rPr>
          <w:szCs w:val="21"/>
        </w:rPr>
        <w:t>(</w:t>
      </w:r>
      <w:r>
        <w:rPr>
          <w:szCs w:val="21"/>
        </w:rPr>
        <w:t>西向东的已上桥人数</w:t>
      </w:r>
      <w:r>
        <w:rPr>
          <w:szCs w:val="21"/>
        </w:rPr>
        <w:t>)</w:t>
      </w:r>
    </w:p>
    <w:p w:rsidR="00322F84" w:rsidRDefault="00322F84">
      <w:pPr>
        <w:rPr>
          <w:szCs w:val="21"/>
        </w:rPr>
      </w:pPr>
      <w:proofErr w:type="spellStart"/>
      <w:r>
        <w:rPr>
          <w:rFonts w:hint="eastAsia"/>
          <w:szCs w:val="21"/>
        </w:rPr>
        <w:t>Cobegin</w:t>
      </w:r>
      <w:proofErr w:type="spellEnd"/>
    </w:p>
    <w:p w:rsidR="00322F84" w:rsidRDefault="00322F84">
      <w:pPr>
        <w:rPr>
          <w:szCs w:val="21"/>
        </w:rPr>
      </w:pPr>
      <w:proofErr w:type="spellStart"/>
      <w:r>
        <w:rPr>
          <w:rFonts w:hint="eastAsia"/>
          <w:szCs w:val="21"/>
        </w:rPr>
        <w:t>Traveler_j</w:t>
      </w:r>
      <w:proofErr w:type="spellEnd"/>
      <w:r>
        <w:rPr>
          <w:rFonts w:hint="eastAsia"/>
          <w:szCs w:val="21"/>
        </w:rPr>
        <w:t>(){//</w:t>
      </w:r>
      <w:r>
        <w:rPr>
          <w:szCs w:val="21"/>
        </w:rPr>
        <w:t>从东向西</w:t>
      </w:r>
    </w:p>
    <w:p w:rsidR="00322F84" w:rsidRDefault="00322F84" w:rsidP="00322F84">
      <w:pPr>
        <w:ind w:leftChars="150" w:left="315"/>
        <w:rPr>
          <w:szCs w:val="21"/>
        </w:rPr>
      </w:pPr>
      <w:r>
        <w:rPr>
          <w:szCs w:val="21"/>
        </w:rPr>
        <w:t>P (MD</w:t>
      </w:r>
      <w:proofErr w:type="gramStart"/>
      <w:r>
        <w:rPr>
          <w:szCs w:val="21"/>
        </w:rPr>
        <w:t>)</w:t>
      </w:r>
      <w:proofErr w:type="gramEnd"/>
      <w:r>
        <w:rPr>
          <w:szCs w:val="21"/>
        </w:rPr>
        <w:br/>
      </w:r>
      <w:r>
        <w:rPr>
          <w:szCs w:val="21"/>
        </w:rPr>
        <w:t>IF (CD=0) P (MUTEX)</w:t>
      </w:r>
    </w:p>
    <w:p w:rsidR="00322F84" w:rsidRDefault="00322F84" w:rsidP="00322F84">
      <w:pPr>
        <w:ind w:leftChars="150" w:left="315"/>
        <w:rPr>
          <w:szCs w:val="21"/>
        </w:rPr>
      </w:pPr>
      <w:r>
        <w:rPr>
          <w:szCs w:val="21"/>
        </w:rPr>
        <w:t>.</w:t>
      </w:r>
      <w:r>
        <w:rPr>
          <w:szCs w:val="21"/>
        </w:rPr>
        <w:t>CD=CD+1</w:t>
      </w:r>
      <w:r>
        <w:rPr>
          <w:szCs w:val="21"/>
        </w:rPr>
        <w:br/>
      </w:r>
      <w:r>
        <w:rPr>
          <w:szCs w:val="21"/>
        </w:rPr>
        <w:lastRenderedPageBreak/>
        <w:t>V (MD)</w:t>
      </w:r>
      <w:r>
        <w:rPr>
          <w:szCs w:val="21"/>
        </w:rPr>
        <w:br/>
      </w:r>
      <w:r>
        <w:rPr>
          <w:szCs w:val="21"/>
        </w:rPr>
        <w:t>过桥</w:t>
      </w:r>
      <w:r>
        <w:rPr>
          <w:szCs w:val="21"/>
        </w:rPr>
        <w:br/>
        <w:t>P (MD)</w:t>
      </w:r>
      <w:r>
        <w:rPr>
          <w:szCs w:val="21"/>
        </w:rPr>
        <w:br/>
        <w:t>CD=CD-1</w:t>
      </w:r>
      <w:r>
        <w:rPr>
          <w:szCs w:val="21"/>
        </w:rPr>
        <w:br/>
        <w:t>IF (CD=0)</w:t>
      </w:r>
      <w:r>
        <w:rPr>
          <w:szCs w:val="21"/>
        </w:rPr>
        <w:t xml:space="preserve"> V (MUTEX) </w:t>
      </w:r>
      <w:r>
        <w:rPr>
          <w:szCs w:val="21"/>
        </w:rPr>
        <w:br/>
        <w:t>V (MD)</w:t>
      </w:r>
    </w:p>
    <w:p w:rsidR="00322F84" w:rsidRDefault="00322F84" w:rsidP="00237444">
      <w:pPr>
        <w:rPr>
          <w:szCs w:val="21"/>
        </w:rPr>
      </w:pPr>
      <w:r>
        <w:rPr>
          <w:szCs w:val="21"/>
        </w:rPr>
        <w:t>}</w:t>
      </w:r>
    </w:p>
    <w:p w:rsidR="00237444" w:rsidRDefault="00237444" w:rsidP="00237444">
      <w:pPr>
        <w:ind w:leftChars="-132" w:hangingChars="132" w:hanging="277"/>
        <w:rPr>
          <w:szCs w:val="21"/>
        </w:rPr>
      </w:pPr>
      <w:proofErr w:type="spellStart"/>
      <w:r>
        <w:rPr>
          <w:rFonts w:hint="eastAsia"/>
          <w:szCs w:val="21"/>
        </w:rPr>
        <w:t>Traveler_j</w:t>
      </w:r>
      <w:proofErr w:type="spellEnd"/>
      <w:r>
        <w:rPr>
          <w:rFonts w:hint="eastAsia"/>
          <w:szCs w:val="21"/>
        </w:rPr>
        <w:t>(){//</w:t>
      </w:r>
      <w:r w:rsidR="00322F84">
        <w:rPr>
          <w:szCs w:val="21"/>
        </w:rPr>
        <w:t>从西向东</w:t>
      </w:r>
      <w:r w:rsidR="00322F84">
        <w:rPr>
          <w:szCs w:val="21"/>
        </w:rPr>
        <w:br/>
        <w:t>P (MX)</w:t>
      </w:r>
      <w:r w:rsidR="00322F84">
        <w:rPr>
          <w:szCs w:val="21"/>
        </w:rPr>
        <w:br/>
        <w:t>IF (CX=0)</w:t>
      </w:r>
      <w:r>
        <w:rPr>
          <w:szCs w:val="21"/>
        </w:rPr>
        <w:t>. .</w:t>
      </w:r>
      <w:r w:rsidR="00322F84">
        <w:rPr>
          <w:szCs w:val="21"/>
        </w:rPr>
        <w:t>P (MUTEX)</w:t>
      </w:r>
      <w:proofErr w:type="gramStart"/>
      <w:r>
        <w:rPr>
          <w:szCs w:val="21"/>
        </w:rPr>
        <w:t>..</w:t>
      </w:r>
      <w:proofErr w:type="gramEnd"/>
    </w:p>
    <w:p w:rsidR="00237444" w:rsidRDefault="00237444" w:rsidP="00237444">
      <w:pPr>
        <w:ind w:leftChars="-132" w:hangingChars="132" w:hanging="277"/>
        <w:rPr>
          <w:szCs w:val="21"/>
        </w:rPr>
      </w:pPr>
      <w:r>
        <w:rPr>
          <w:szCs w:val="21"/>
        </w:rPr>
        <w:t xml:space="preserve">.  </w:t>
      </w:r>
      <w:r w:rsidR="00322F84">
        <w:rPr>
          <w:szCs w:val="21"/>
        </w:rPr>
        <w:t>CX=CX+1</w:t>
      </w:r>
      <w:r w:rsidR="00322F84">
        <w:rPr>
          <w:szCs w:val="21"/>
        </w:rPr>
        <w:br/>
        <w:t>V (MX)</w:t>
      </w:r>
      <w:r w:rsidR="00322F84">
        <w:rPr>
          <w:szCs w:val="21"/>
        </w:rPr>
        <w:br/>
      </w:r>
      <w:r w:rsidR="00322F84">
        <w:rPr>
          <w:szCs w:val="21"/>
        </w:rPr>
        <w:t>过桥</w:t>
      </w:r>
      <w:r w:rsidR="00322F84">
        <w:rPr>
          <w:szCs w:val="21"/>
        </w:rPr>
        <w:br/>
        <w:t>P (MX)</w:t>
      </w:r>
      <w:r w:rsidR="00322F84">
        <w:rPr>
          <w:szCs w:val="21"/>
        </w:rPr>
        <w:br/>
        <w:t>CX=CX-1</w:t>
      </w:r>
      <w:r w:rsidR="00322F84">
        <w:rPr>
          <w:szCs w:val="21"/>
        </w:rPr>
        <w:br/>
        <w:t>IF (CX=0)</w:t>
      </w:r>
      <w:r>
        <w:rPr>
          <w:szCs w:val="21"/>
        </w:rPr>
        <w:t xml:space="preserve"> .V (MUTEX) </w:t>
      </w:r>
      <w:r>
        <w:rPr>
          <w:szCs w:val="21"/>
        </w:rPr>
        <w:br/>
        <w:t>V (MX)</w:t>
      </w:r>
    </w:p>
    <w:p w:rsidR="00237444" w:rsidRDefault="00237444" w:rsidP="00237444">
      <w:pPr>
        <w:ind w:leftChars="-132" w:hangingChars="132" w:hanging="277"/>
        <w:rPr>
          <w:szCs w:val="21"/>
        </w:rPr>
      </w:pPr>
      <w:r>
        <w:rPr>
          <w:szCs w:val="21"/>
        </w:rPr>
        <w:t>}</w:t>
      </w:r>
    </w:p>
    <w:p w:rsidR="00237444" w:rsidRDefault="00237444" w:rsidP="00237444">
      <w:pPr>
        <w:ind w:leftChars="-132" w:hangingChars="132" w:hanging="277"/>
        <w:rPr>
          <w:szCs w:val="21"/>
        </w:rPr>
      </w:pPr>
      <w:proofErr w:type="spellStart"/>
      <w:r>
        <w:rPr>
          <w:szCs w:val="21"/>
        </w:rPr>
        <w:t>Coend</w:t>
      </w:r>
      <w:proofErr w:type="spellEnd"/>
    </w:p>
    <w:p w:rsidR="00322F84" w:rsidRPr="00322F84" w:rsidRDefault="00322F84" w:rsidP="00237444">
      <w:pPr>
        <w:ind w:leftChars="-132" w:hangingChars="132" w:hanging="277"/>
      </w:pPr>
      <w:r>
        <w:rPr>
          <w:szCs w:val="21"/>
        </w:rPr>
        <w:t xml:space="preserve">(3) </w:t>
      </w:r>
      <w:r>
        <w:rPr>
          <w:szCs w:val="21"/>
        </w:rPr>
        <w:t>解：从东向西的，和（</w:t>
      </w:r>
      <w:r>
        <w:rPr>
          <w:szCs w:val="21"/>
        </w:rPr>
        <w:t>2</w:t>
      </w:r>
      <w:r>
        <w:rPr>
          <w:szCs w:val="21"/>
        </w:rPr>
        <w:t>）相同；从西向东的和（</w:t>
      </w:r>
      <w:r>
        <w:rPr>
          <w:szCs w:val="21"/>
        </w:rPr>
        <w:t>1</w:t>
      </w:r>
      <w:r>
        <w:rPr>
          <w:szCs w:val="21"/>
        </w:rPr>
        <w:t>）相同。</w:t>
      </w:r>
      <w:r>
        <w:rPr>
          <w:szCs w:val="21"/>
        </w:rPr>
        <w:br/>
      </w:r>
      <w:r w:rsidR="00237444">
        <w:t xml:space="preserve">  </w:t>
      </w:r>
    </w:p>
    <w:sectPr w:rsidR="00322F84" w:rsidRPr="00322F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470C4"/>
    <w:multiLevelType w:val="hybridMultilevel"/>
    <w:tmpl w:val="3B045C06"/>
    <w:lvl w:ilvl="0" w:tplc="1632F082">
      <w:start w:val="1"/>
      <w:numFmt w:val="decimal"/>
      <w:lvlText w:val="%1."/>
      <w:lvlJc w:val="left"/>
      <w:pPr>
        <w:ind w:left="360" w:hanging="360"/>
      </w:pPr>
      <w:rPr>
        <w:rFonts w:ascii="Times New Roman"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F84"/>
    <w:rsid w:val="00237444"/>
    <w:rsid w:val="00322F84"/>
    <w:rsid w:val="00D34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B38A4-92EB-41F9-BD93-DEA73DFB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F8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322F84"/>
    <w:rPr>
      <w:rFonts w:ascii="宋体" w:hAnsi="Courier New"/>
      <w:szCs w:val="20"/>
    </w:rPr>
  </w:style>
  <w:style w:type="character" w:customStyle="1" w:styleId="Char">
    <w:name w:val="纯文本 Char"/>
    <w:basedOn w:val="a0"/>
    <w:link w:val="a3"/>
    <w:rsid w:val="00322F84"/>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275</Words>
  <Characters>1568</Characters>
  <Application>Microsoft Office Word</Application>
  <DocSecurity>0</DocSecurity>
  <Lines>13</Lines>
  <Paragraphs>3</Paragraphs>
  <ScaleCrop>false</ScaleCrop>
  <Company>Microsoft</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2014-2015JTHSSM</dc:creator>
  <cp:keywords/>
  <dc:description/>
  <cp:lastModifiedBy>2014-2015JTHSSM</cp:lastModifiedBy>
  <cp:revision>1</cp:revision>
  <dcterms:created xsi:type="dcterms:W3CDTF">2018-03-20T13:32:00Z</dcterms:created>
  <dcterms:modified xsi:type="dcterms:W3CDTF">2018-03-20T13:48:00Z</dcterms:modified>
</cp:coreProperties>
</file>