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446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把遵守相同协议的实例放到一个协议类型的数组</w:t>
      </w:r>
    </w:p>
    <w:p w14:paraId="51E1A0A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数组中的元素都遵守协议</w:t>
      </w:r>
      <w:proofErr w:type="spell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CustomStringConvertible</w:t>
      </w:r>
      <w:proofErr w:type="spellEnd"/>
    </w:p>
    <w:p w14:paraId="57DCBE7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proofErr w:type="spell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CustomStringConvertible</w:t>
      </w:r>
      <w:proofErr w:type="spellEnd"/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控制台可打印</w:t>
      </w:r>
    </w:p>
    <w:p w14:paraId="4A84DED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array:[</w:t>
      </w:r>
      <w:proofErr w:type="spellStart"/>
      <w:proofErr w:type="gramEnd"/>
      <w:r w:rsidRPr="001E0403">
        <w:rPr>
          <w:rFonts w:ascii="Menlo" w:eastAsia="PingFang SC" w:hAnsi="Menlo" w:cs="Menlo"/>
          <w:color w:val="4D009E"/>
          <w:kern w:val="0"/>
          <w:sz w:val="22"/>
          <w:szCs w:val="22"/>
        </w:rPr>
        <w:t>CustomStringConvertible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] = [</w:t>
      </w:r>
      <w:r w:rsidRPr="001E0403">
        <w:rPr>
          <w:rFonts w:ascii="Menlo" w:eastAsia="PingFang SC" w:hAnsi="Menlo" w:cs="Menlo"/>
          <w:color w:val="000BFF"/>
          <w:kern w:val="0"/>
          <w:sz w:val="22"/>
          <w:szCs w:val="22"/>
        </w:rPr>
        <w:t>1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 w:rsidRPr="001E0403">
        <w:rPr>
          <w:rFonts w:ascii="Menlo" w:eastAsia="PingFang SC" w:hAnsi="Menlo" w:cs="Menlo"/>
          <w:color w:val="000BFF"/>
          <w:kern w:val="0"/>
          <w:sz w:val="22"/>
          <w:szCs w:val="22"/>
        </w:rPr>
        <w:t>2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 w:rsidRPr="001E0403">
        <w:rPr>
          <w:rFonts w:ascii="Menlo" w:eastAsia="PingFang SC" w:hAnsi="Menlo" w:cs="Menlo"/>
          <w:color w:val="000BFF"/>
          <w:kern w:val="0"/>
          <w:sz w:val="22"/>
          <w:szCs w:val="22"/>
        </w:rPr>
        <w:t>3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"hello"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]</w:t>
      </w:r>
    </w:p>
    <w:p w14:paraId="6665834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for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element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in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array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{</w:t>
      </w:r>
    </w:p>
    <w:p w14:paraId="5F69CB8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print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(element)</w:t>
      </w:r>
    </w:p>
    <w:p w14:paraId="78B0DAB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3C4A4C8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9F26CF1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协议继承：一个协议可以继承若干个协议，并可以在继承的基础上增加新需求。与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class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继承相似，区别是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class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不能多重继承，对结构体进行扩展，相当于实现了多重继承（面向协议编程）</w:t>
      </w:r>
    </w:p>
    <w:p w14:paraId="044A1CB1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proofErr w:type="gramStart"/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建议将类的</w:t>
      </w:r>
      <w:proofErr w:type="gramEnd"/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继承改为协议的继承使用，可以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d</w:t>
      </w:r>
    </w:p>
    <w:p w14:paraId="2A3B5C3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继承的多个协议间用逗号分开</w:t>
      </w:r>
    </w:p>
    <w:p w14:paraId="424C658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proofErr w:type="spell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CustomPlaygroundQuickLookable</w:t>
      </w:r>
      <w:proofErr w:type="spellEnd"/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是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playground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可预览</w:t>
      </w:r>
    </w:p>
    <w:p w14:paraId="07DF6F1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protocol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MyPrintable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 w:rsidRPr="001E0403">
        <w:rPr>
          <w:rFonts w:ascii="Menlo" w:eastAsia="PingFang SC" w:hAnsi="Menlo" w:cs="Menlo"/>
          <w:color w:val="4D009E"/>
          <w:kern w:val="0"/>
          <w:sz w:val="22"/>
          <w:szCs w:val="22"/>
        </w:rPr>
        <w:t>CustomStringConvertible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 w:rsidRPr="001E0403">
        <w:rPr>
          <w:rFonts w:ascii="Menlo" w:eastAsia="PingFang SC" w:hAnsi="Menlo" w:cs="Menlo"/>
          <w:color w:val="4D009E"/>
          <w:kern w:val="0"/>
          <w:sz w:val="22"/>
          <w:szCs w:val="22"/>
        </w:rPr>
        <w:t>CustomPlaygroundDisplayConvertible</w:t>
      </w:r>
      <w:proofErr w:type="spellEnd"/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21B69689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4B9C7EE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637DE3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struct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MyContent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7854950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text: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</w:p>
    <w:p w14:paraId="5FE7395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mycumtomtext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</w:p>
    <w:p w14:paraId="448E9C63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2E125224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FE5F03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提供默认实现，可以</w:t>
      </w:r>
      <w:proofErr w:type="gramStart"/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给协议</w:t>
      </w:r>
      <w:proofErr w:type="gramEnd"/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扩展提供一个默认的实现</w:t>
      </w:r>
    </w:p>
    <w:p w14:paraId="033C5BB9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extension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MyPrintable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3D978C78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customPlaygroundDescription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gramStart"/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Any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79F49D4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return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"Playground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的默认预览文字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</w:p>
    <w:p w14:paraId="38429AC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6E3903BB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C5120A9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6F5EB37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extension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MyContent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MyPrintable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1F1774F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description: </w:t>
      </w:r>
      <w:proofErr w:type="gramStart"/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61EEB2B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return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self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text</w:t>
      </w:r>
      <w:proofErr w:type="spellEnd"/>
    </w:p>
    <w:p w14:paraId="1D4C17C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0B386D88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 xml:space="preserve">//var </w:t>
      </w:r>
      <w:proofErr w:type="spellStart"/>
      <w:proofErr w:type="gram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customPlaygroundDescription:Any</w:t>
      </w:r>
      <w:proofErr w:type="spellEnd"/>
      <w:proofErr w:type="gramEnd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{</w:t>
      </w:r>
    </w:p>
    <w:p w14:paraId="0ECEBE2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 xml:space="preserve">//    return </w:t>
      </w:r>
      <w:proofErr w:type="spellStart"/>
      <w:proofErr w:type="gram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self.mycustomtext</w:t>
      </w:r>
      <w:proofErr w:type="spellEnd"/>
      <w:proofErr w:type="gramEnd"/>
    </w:p>
    <w:p w14:paraId="2C614CB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//}</w:t>
      </w:r>
    </w:p>
    <w:p w14:paraId="2BC8AF98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D052D04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A9CC14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mycontent1 = </w:t>
      </w:r>
      <w:proofErr w:type="spellStart"/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MyContent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(text: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内容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mycumtomtext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保留文字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4AAF9DE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mycontent1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description</w:t>
      </w:r>
    </w:p>
    <w:p w14:paraId="4E4A84D5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BD6C343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类专用协议：可以把协议限制在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class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类型（让结构体和枚举无法使用），加关键字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class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到协议继承列表的第一位</w:t>
      </w:r>
    </w:p>
    <w:p w14:paraId="190D99B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protocol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OnlyForClass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class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 w:rsidRPr="001E0403">
        <w:rPr>
          <w:rFonts w:ascii="Menlo" w:eastAsia="PingFang SC" w:hAnsi="Menlo" w:cs="Menlo"/>
          <w:color w:val="4D009E"/>
          <w:kern w:val="0"/>
          <w:sz w:val="22"/>
          <w:szCs w:val="22"/>
        </w:rPr>
        <w:t>CustomStringConvertible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proofErr w:type="gramStart"/>
      <w:r w:rsidRPr="001E0403">
        <w:rPr>
          <w:rFonts w:ascii="Menlo" w:eastAsia="PingFang SC" w:hAnsi="Menlo" w:cs="Menlo"/>
          <w:color w:val="4D009E"/>
          <w:kern w:val="0"/>
          <w:sz w:val="22"/>
          <w:szCs w:val="22"/>
        </w:rPr>
        <w:t>CustomPlaygroundQuickLookable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39CDBF31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252C94DE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A57C8DD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class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Mytext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OnlyForClass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54C1934F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description: </w:t>
      </w:r>
      <w:proofErr w:type="gramStart"/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213D336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return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"des"</w:t>
      </w:r>
    </w:p>
    <w:p w14:paraId="43EA2AB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0974C98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60650CB9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customPlaygroundQuickLook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PlaygroundQuickLook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1FA601A1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return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PlaygroundQuickLook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text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"playground"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3E9950F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1AC3AE2F" w14:textId="6353333D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09E19E8E" w14:textId="2F8C5693" w:rsidR="001E0403" w:rsidRPr="001E0403" w:rsidRDefault="001E040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5E20697" w14:textId="3B23A9BE" w:rsidR="001E0403" w:rsidRPr="001E0403" w:rsidRDefault="001E040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85BFCBF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</w:p>
    <w:p w14:paraId="0BFC103E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protocol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-Regular" w:hAnsi="Menlo-Regular" w:cs="Menlo-Regular"/>
          <w:color w:val="0B4F79"/>
          <w:kern w:val="0"/>
          <w:sz w:val="22"/>
          <w:szCs w:val="22"/>
        </w:rPr>
        <w:t>OnlyForClass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: </w:t>
      </w:r>
      <w:proofErr w:type="spellStart"/>
      <w:r w:rsidRPr="001E0403">
        <w:rPr>
          <w:rFonts w:ascii="Menlo-Regular" w:hAnsi="Menlo-Regular" w:cs="Menlo-Regular"/>
          <w:color w:val="2B839F"/>
          <w:kern w:val="0"/>
          <w:sz w:val="22"/>
          <w:szCs w:val="22"/>
        </w:rPr>
        <w:t>AnyObject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, </w:t>
      </w:r>
      <w:proofErr w:type="spellStart"/>
      <w:r w:rsidRPr="001E0403">
        <w:rPr>
          <w:rFonts w:ascii="Menlo-Regular" w:hAnsi="Menlo-Regular" w:cs="Menlo-Regular"/>
          <w:color w:val="2B839F"/>
          <w:kern w:val="0"/>
          <w:sz w:val="22"/>
          <w:szCs w:val="22"/>
        </w:rPr>
        <w:t>CustomStringConvertible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, </w:t>
      </w:r>
      <w:proofErr w:type="spellStart"/>
      <w:proofErr w:type="gramStart"/>
      <w:r w:rsidRPr="001E0403">
        <w:rPr>
          <w:rFonts w:ascii="Menlo-Regular" w:hAnsi="Menlo-Regular" w:cs="Menlo-Regular"/>
          <w:color w:val="2B839F"/>
          <w:kern w:val="0"/>
          <w:sz w:val="22"/>
          <w:szCs w:val="22"/>
        </w:rPr>
        <w:t>CustomPlaygroundDisplayConvertible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{</w:t>
      </w:r>
      <w:proofErr w:type="gramEnd"/>
    </w:p>
    <w:p w14:paraId="6007E0BB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}</w:t>
      </w:r>
    </w:p>
    <w:p w14:paraId="29454758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</w:p>
    <w:p w14:paraId="61CEB38A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class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-Regular" w:hAnsi="Menlo-Regular" w:cs="Menlo-Regular"/>
          <w:color w:val="0B4F79"/>
          <w:kern w:val="0"/>
          <w:sz w:val="22"/>
          <w:szCs w:val="22"/>
        </w:rPr>
        <w:t>Mytext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OnlyForClass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{</w:t>
      </w:r>
      <w:proofErr w:type="gramEnd"/>
    </w:p>
    <w:p w14:paraId="51CA944A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var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-Regular" w:hAnsi="Menlo-Regular" w:cs="Menlo-Regular"/>
          <w:color w:val="0F68A0"/>
          <w:kern w:val="0"/>
          <w:sz w:val="22"/>
          <w:szCs w:val="22"/>
        </w:rPr>
        <w:t>playgroundDescription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: </w:t>
      </w: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Any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{</w:t>
      </w:r>
    </w:p>
    <w:p w14:paraId="63A7CEF2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return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-Regular" w:hAnsi="Menlo-Regular" w:cs="Menlo-Regular"/>
          <w:color w:val="A31515"/>
          <w:kern w:val="0"/>
          <w:sz w:val="22"/>
          <w:szCs w:val="22"/>
        </w:rPr>
        <w:t>"Playground 111"</w:t>
      </w:r>
    </w:p>
    <w:p w14:paraId="37BB019E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}</w:t>
      </w:r>
    </w:p>
    <w:p w14:paraId="1C39CCDD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</w:t>
      </w:r>
    </w:p>
    <w:p w14:paraId="7074F22E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var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-Regular" w:hAnsi="Menlo-Regular" w:cs="Menlo-Regular"/>
          <w:color w:val="0F68A0"/>
          <w:kern w:val="0"/>
          <w:sz w:val="22"/>
          <w:szCs w:val="22"/>
        </w:rPr>
        <w:t>description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: </w:t>
      </w:r>
      <w:proofErr w:type="gramStart"/>
      <w:r w:rsidRPr="001E0403">
        <w:rPr>
          <w:rFonts w:ascii="Menlo-Regular" w:hAnsi="Menlo-Regular" w:cs="Menlo-Regular"/>
          <w:color w:val="2B839F"/>
          <w:kern w:val="0"/>
          <w:sz w:val="22"/>
          <w:szCs w:val="22"/>
        </w:rPr>
        <w:t>String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{</w:t>
      </w:r>
      <w:proofErr w:type="gramEnd"/>
    </w:p>
    <w:p w14:paraId="517BBBE1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return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-Regular" w:hAnsi="Menlo-Regular" w:cs="Menlo-Regular"/>
          <w:color w:val="A31515"/>
          <w:kern w:val="0"/>
          <w:sz w:val="22"/>
          <w:szCs w:val="22"/>
        </w:rPr>
        <w:t>"des"</w:t>
      </w:r>
    </w:p>
    <w:p w14:paraId="12E3999B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}</w:t>
      </w:r>
    </w:p>
    <w:p w14:paraId="4088943E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</w:t>
      </w:r>
    </w:p>
    <w:p w14:paraId="52ABEC8F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var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-Regular" w:hAnsi="Menlo-Regular" w:cs="Menlo-Regular"/>
          <w:color w:val="0F68A0"/>
          <w:kern w:val="0"/>
          <w:sz w:val="22"/>
          <w:szCs w:val="22"/>
        </w:rPr>
        <w:t>customPlaygroundDescription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: </w:t>
      </w:r>
      <w:proofErr w:type="gramStart"/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Any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{</w:t>
      </w:r>
      <w:proofErr w:type="gramEnd"/>
    </w:p>
    <w:p w14:paraId="289F0237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return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-Regular" w:hAnsi="Menlo-Regular" w:cs="Menlo-Regular"/>
          <w:color w:val="A31515"/>
          <w:kern w:val="0"/>
          <w:sz w:val="22"/>
          <w:szCs w:val="22"/>
        </w:rPr>
        <w:t>"playground"</w:t>
      </w:r>
    </w:p>
    <w:p w14:paraId="7724D0C4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   }</w:t>
      </w:r>
    </w:p>
    <w:p w14:paraId="5A69F8C5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}</w:t>
      </w:r>
    </w:p>
    <w:p w14:paraId="2E798A4A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</w:p>
    <w:p w14:paraId="07BB01DE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0000FF"/>
          <w:kern w:val="0"/>
          <w:sz w:val="22"/>
          <w:szCs w:val="22"/>
        </w:rPr>
        <w:t>let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-Regular" w:hAnsi="Menlo-Regular" w:cs="Menlo-Regular"/>
          <w:color w:val="0F68A0"/>
          <w:kern w:val="0"/>
          <w:sz w:val="22"/>
          <w:szCs w:val="22"/>
        </w:rPr>
        <w:t>mytext1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Mytext</w:t>
      </w:r>
      <w:proofErr w:type="spell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(</w:t>
      </w:r>
      <w:proofErr w:type="gramEnd"/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)</w:t>
      </w:r>
    </w:p>
    <w:p w14:paraId="2C4351FB" w14:textId="77777777" w:rsidR="001E0403" w:rsidRPr="001E0403" w:rsidRDefault="001E0403" w:rsidP="001E040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2B839F"/>
          <w:kern w:val="0"/>
          <w:sz w:val="22"/>
          <w:szCs w:val="22"/>
        </w:rPr>
        <w:t>mytext1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.customPlaygroundDescription</w:t>
      </w:r>
    </w:p>
    <w:p w14:paraId="6233C486" w14:textId="57DDA397" w:rsidR="001E0403" w:rsidRPr="001E0403" w:rsidRDefault="001E0403" w:rsidP="001E040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  <w:r w:rsidRPr="001E0403">
        <w:rPr>
          <w:rFonts w:ascii="Menlo-Regular" w:hAnsi="Menlo-Regular" w:cs="Menlo-Regular"/>
          <w:color w:val="2B839F"/>
          <w:kern w:val="0"/>
          <w:sz w:val="22"/>
          <w:szCs w:val="22"/>
        </w:rPr>
        <w:t>print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(</w:t>
      </w:r>
      <w:r w:rsidRPr="001E0403">
        <w:rPr>
          <w:rFonts w:ascii="Menlo-Regular" w:hAnsi="Menlo-Regular" w:cs="Menlo-Regular"/>
          <w:color w:val="2B839F"/>
          <w:kern w:val="0"/>
          <w:sz w:val="22"/>
          <w:szCs w:val="22"/>
        </w:rPr>
        <w:t>mytext1</w:t>
      </w:r>
      <w:r w:rsidRPr="001E0403">
        <w:rPr>
          <w:rFonts w:ascii="Menlo-Regular" w:hAnsi="Menlo-Regular" w:cs="Menlo-Regular"/>
          <w:color w:val="000000"/>
          <w:kern w:val="0"/>
          <w:sz w:val="22"/>
          <w:szCs w:val="22"/>
        </w:rPr>
        <w:t>)</w:t>
      </w:r>
    </w:p>
    <w:p w14:paraId="6CD9BCB5" w14:textId="78295852" w:rsidR="001E0403" w:rsidRPr="001E0403" w:rsidRDefault="001E0403" w:rsidP="001E040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  <w:szCs w:val="22"/>
        </w:rPr>
      </w:pPr>
    </w:p>
    <w:p w14:paraId="652E49A2" w14:textId="77777777" w:rsidR="001E0403" w:rsidRPr="001E0403" w:rsidRDefault="001E0403" w:rsidP="001E0403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2"/>
          <w:szCs w:val="22"/>
        </w:rPr>
      </w:pPr>
    </w:p>
    <w:p w14:paraId="5FFDF91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结构体继承上面的协议出现错误</w:t>
      </w:r>
    </w:p>
    <w:p w14:paraId="2D4AEF0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 xml:space="preserve">//struct </w:t>
      </w:r>
      <w:proofErr w:type="spell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MyStruct</w:t>
      </w:r>
      <w:proofErr w:type="spellEnd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 xml:space="preserve">: </w:t>
      </w:r>
      <w:proofErr w:type="spellStart"/>
      <w:proofErr w:type="gram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OnlyForClass</w:t>
      </w:r>
      <w:proofErr w:type="spellEnd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{</w:t>
      </w:r>
      <w:proofErr w:type="gramEnd"/>
    </w:p>
    <w:p w14:paraId="2EBFE3E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//}</w:t>
      </w:r>
    </w:p>
    <w:p w14:paraId="129746BA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081025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协议组合：多个协议临时组合在一起的类型</w:t>
      </w:r>
    </w:p>
    <w:p w14:paraId="0042D8D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形式：协议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 xml:space="preserve">1 &amp; 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协议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2 &amp;...</w:t>
      </w:r>
    </w:p>
    <w:p w14:paraId="1F85437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protocol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Ageable{</w:t>
      </w:r>
      <w:proofErr w:type="gramEnd"/>
    </w:p>
    <w:p w14:paraId="5678F448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age: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Int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{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get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940592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4A915B2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5B2102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protocol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Nameable{</w:t>
      </w:r>
      <w:proofErr w:type="gramEnd"/>
    </w:p>
    <w:p w14:paraId="2B2179E3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name: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get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E4DC04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7D609DB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7944FAE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学生</w:t>
      </w:r>
    </w:p>
    <w:p w14:paraId="6659B89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struct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Student1: </w:t>
      </w:r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Ageable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Nameable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1B0C83C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age: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Int</w:t>
      </w:r>
    </w:p>
    <w:p w14:paraId="4A2939B8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name: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</w:p>
    <w:p w14:paraId="2A98376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2C92A2BE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07A269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教师</w:t>
      </w:r>
    </w:p>
    <w:p w14:paraId="392676D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struct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Teacher1: </w:t>
      </w:r>
      <w:proofErr w:type="spellStart"/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Ageable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Nameable</w:t>
      </w:r>
      <w:proofErr w:type="spellEnd"/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13A9309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age: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Int</w:t>
      </w:r>
    </w:p>
    <w:p w14:paraId="5CB972E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name: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</w:p>
    <w:p w14:paraId="51792F21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title: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</w:p>
    <w:p w14:paraId="3111D57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436ECDB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A2950FF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将两个协议临时组合在一起，作为参数类型</w:t>
      </w:r>
    </w:p>
    <w:p w14:paraId="3E150C6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func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wish(</w:t>
      </w:r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someone: </w:t>
      </w:r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Ageable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</w:t>
      </w:r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Nameable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48895CA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print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祝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someone.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name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,someone.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age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岁生日快乐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58B443F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6A037A5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B837169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stu1 = 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Student1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(age: </w:t>
      </w:r>
      <w:r w:rsidRPr="001E0403">
        <w:rPr>
          <w:rFonts w:ascii="Menlo" w:eastAsia="PingFang SC" w:hAnsi="Menlo" w:cs="Menlo"/>
          <w:color w:val="000BFF"/>
          <w:kern w:val="0"/>
          <w:sz w:val="22"/>
          <w:szCs w:val="22"/>
        </w:rPr>
        <w:t>10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name: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"Jack"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1CA2930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gramStart"/>
      <w:r w:rsidRPr="001E0403">
        <w:rPr>
          <w:rFonts w:ascii="Menlo" w:eastAsia="PingFang SC" w:hAnsi="Menlo" w:cs="Menlo"/>
          <w:color w:val="203C3F"/>
          <w:kern w:val="0"/>
          <w:sz w:val="22"/>
          <w:szCs w:val="22"/>
        </w:rPr>
        <w:t>wish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someone: 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stu1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23EF2AC4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948760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协议检查和转换：使用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is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和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as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类型转换操作符来检查协议遵从与否，或转换成特定的协议</w:t>
      </w:r>
    </w:p>
    <w:p w14:paraId="5BE48F5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protocol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Slogan{</w:t>
      </w:r>
      <w:proofErr w:type="gramEnd"/>
    </w:p>
    <w:p w14:paraId="6A5B90D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desc: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get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55D03D3B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0C9D1F5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9886F7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protocol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Coder: </w:t>
      </w:r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Slogan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1228B1F9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name: </w:t>
      </w:r>
      <w:proofErr w:type="gramStart"/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get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E40687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7F449E3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1C36D33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struct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JavaCoder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Coder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4140E7F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name: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</w:p>
    <w:p w14:paraId="720EB4AF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desc: </w:t>
      </w:r>
      <w:proofErr w:type="gramStart"/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39368DE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return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我会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java"</w:t>
      </w:r>
    </w:p>
    <w:p w14:paraId="7CEE487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5C5E882B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19AC78B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9E5E4E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struct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JScoder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Coder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238A6D39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name: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</w:p>
    <w:p w14:paraId="108CE34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desc: </w:t>
      </w:r>
      <w:proofErr w:type="gramStart"/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07F6C2E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return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我会</w:t>
      </w:r>
      <w:proofErr w:type="spellStart"/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jS</w:t>
      </w:r>
      <w:proofErr w:type="spellEnd"/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</w:p>
    <w:p w14:paraId="20A0CC2D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53C5982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5E6B577A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707C37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struct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Programmer{</w:t>
      </w:r>
      <w:proofErr w:type="gramEnd"/>
    </w:p>
    <w:p w14:paraId="5FE214B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var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name: </w:t>
      </w:r>
      <w:r w:rsidRPr="001E0403">
        <w:rPr>
          <w:rFonts w:ascii="Menlo" w:eastAsia="PingFang SC" w:hAnsi="Menlo" w:cs="Menlo"/>
          <w:color w:val="5C2699"/>
          <w:kern w:val="0"/>
          <w:sz w:val="22"/>
          <w:szCs w:val="22"/>
        </w:rPr>
        <w:t>String</w:t>
      </w:r>
    </w:p>
    <w:p w14:paraId="7F4115E1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EF1466E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927E72B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java1 = </w:t>
      </w:r>
      <w:proofErr w:type="spellStart"/>
      <w:proofErr w:type="gramStart"/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JavaCoder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name: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"Jack"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5ADC242D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js1 = </w:t>
      </w:r>
      <w:proofErr w:type="spellStart"/>
      <w:proofErr w:type="gramStart"/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JScoder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name: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"John"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4A64BE18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programmer1 = </w:t>
      </w:r>
      <w:proofErr w:type="gramStart"/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Programmer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name: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"Mike"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15DD8034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6D8C0A6D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数组中三个元素类型不一样，可以用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 xml:space="preserve"> as [Any]</w:t>
      </w:r>
    </w:p>
    <w:p w14:paraId="3078F90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coders = [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java1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js1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programmer1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]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as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[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Any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]</w:t>
      </w:r>
    </w:p>
    <w:p w14:paraId="2BF5432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for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coder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in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coders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{</w:t>
      </w:r>
    </w:p>
    <w:p w14:paraId="7B1DF3F3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//if let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语法，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=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右边必须是个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Optional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类型的变量</w:t>
      </w:r>
    </w:p>
    <w:p w14:paraId="4724A7BD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在条件判断语句中，把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Optional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值直接给一个临时常量，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swift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会自动检测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Optional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是否包含值，如果包含值，会隐式的拆包并给那个临时常量，在接下来的上下文中就能直接使用这个临时常量</w:t>
      </w:r>
    </w:p>
    <w:p w14:paraId="6443DE3E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if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coder = coder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as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? </w:t>
      </w:r>
      <w:proofErr w:type="gramStart"/>
      <w:r w:rsidRPr="001E0403">
        <w:rPr>
          <w:rFonts w:ascii="Menlo" w:eastAsia="PingFang SC" w:hAnsi="Menlo" w:cs="Menlo"/>
          <w:color w:val="306F79"/>
          <w:kern w:val="0"/>
          <w:sz w:val="22"/>
          <w:szCs w:val="22"/>
        </w:rPr>
        <w:t>Coder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1AB1CF89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print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coder.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name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coder.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desc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32737A89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else</w:t>
      </w:r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1330A35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print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你不是一个程序员！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4BF77568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6F5FFC1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5056A1A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if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pro = coder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as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? 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Programmer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{</w:t>
      </w:r>
    </w:p>
    <w:p w14:paraId="2684261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print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你是一个新手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,pro.</w:t>
      </w:r>
      <w:r w:rsidRPr="001E0403">
        <w:rPr>
          <w:rFonts w:ascii="Menlo" w:eastAsia="PingFang SC" w:hAnsi="Menlo" w:cs="Menlo"/>
          <w:color w:val="448993"/>
          <w:kern w:val="0"/>
          <w:sz w:val="22"/>
          <w:szCs w:val="22"/>
        </w:rPr>
        <w:t>name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36B4F59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573EDAD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215EC918" w14:textId="77777777" w:rsidR="00A13996" w:rsidRPr="001E0403" w:rsidRDefault="00A13996">
      <w:pPr>
        <w:rPr>
          <w:sz w:val="22"/>
          <w:szCs w:val="22"/>
        </w:rPr>
      </w:pPr>
    </w:p>
    <w:p w14:paraId="4C5566C6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22"/>
          <w:szCs w:val="22"/>
        </w:rPr>
      </w:pPr>
    </w:p>
    <w:p w14:paraId="03549798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22"/>
          <w:szCs w:val="22"/>
        </w:rPr>
      </w:pPr>
    </w:p>
    <w:p w14:paraId="5F4857A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22"/>
          <w:szCs w:val="22"/>
        </w:rPr>
      </w:pPr>
      <w:r w:rsidRPr="001E0403">
        <w:rPr>
          <w:rFonts w:ascii="Menlo" w:hAnsi="Menlo" w:cs="Menlo"/>
          <w:b/>
          <w:color w:val="B40062"/>
          <w:kern w:val="0"/>
          <w:sz w:val="22"/>
          <w:szCs w:val="22"/>
        </w:rPr>
        <w:t>1</w:t>
      </w:r>
      <w:r w:rsidRPr="001E0403">
        <w:rPr>
          <w:rFonts w:ascii="Menlo" w:hAnsi="Menlo" w:cs="Menlo" w:hint="eastAsia"/>
          <w:b/>
          <w:color w:val="B40062"/>
          <w:kern w:val="0"/>
          <w:sz w:val="22"/>
          <w:szCs w:val="22"/>
        </w:rPr>
        <w:t>、</w:t>
      </w:r>
      <w:proofErr w:type="spellStart"/>
      <w:r w:rsidRPr="001E0403">
        <w:rPr>
          <w:rFonts w:ascii="Menlo" w:hAnsi="Menlo" w:cs="Menlo" w:hint="eastAsia"/>
          <w:b/>
          <w:color w:val="B40062"/>
          <w:kern w:val="0"/>
          <w:sz w:val="22"/>
          <w:szCs w:val="22"/>
        </w:rPr>
        <w:t>HelloWord</w:t>
      </w:r>
      <w:proofErr w:type="spellEnd"/>
    </w:p>
    <w:p w14:paraId="75571BF9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2"/>
          <w:szCs w:val="22"/>
        </w:rPr>
      </w:pPr>
    </w:p>
    <w:p w14:paraId="29D917CB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E0403">
        <w:rPr>
          <w:rFonts w:ascii="Menlo" w:hAnsi="Menlo" w:cs="Menlo"/>
          <w:color w:val="B40062"/>
          <w:kern w:val="0"/>
          <w:sz w:val="22"/>
          <w:szCs w:val="22"/>
        </w:rPr>
        <w:t>import</w:t>
      </w:r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hAnsi="Menlo" w:cs="Menlo"/>
          <w:color w:val="000000"/>
          <w:kern w:val="0"/>
          <w:sz w:val="22"/>
          <w:szCs w:val="22"/>
        </w:rPr>
        <w:t>UIKit</w:t>
      </w:r>
      <w:proofErr w:type="spellEnd"/>
    </w:p>
    <w:p w14:paraId="087295CD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EE97EC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E0403">
        <w:rPr>
          <w:rFonts w:ascii="Menlo" w:hAnsi="Menlo" w:cs="Menlo"/>
          <w:color w:val="B40062"/>
          <w:kern w:val="0"/>
          <w:sz w:val="22"/>
          <w:szCs w:val="22"/>
        </w:rPr>
        <w:t>class</w:t>
      </w:r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hAnsi="Menlo" w:cs="Menlo"/>
          <w:color w:val="000000"/>
          <w:kern w:val="0"/>
          <w:sz w:val="22"/>
          <w:szCs w:val="22"/>
        </w:rPr>
        <w:t>ViewController</w:t>
      </w:r>
      <w:proofErr w:type="spellEnd"/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 w:rsidRPr="001E0403">
        <w:rPr>
          <w:rFonts w:ascii="Menlo" w:hAnsi="Menlo" w:cs="Menlo"/>
          <w:color w:val="4D009E"/>
          <w:kern w:val="0"/>
          <w:sz w:val="22"/>
          <w:szCs w:val="22"/>
        </w:rPr>
        <w:t>UIViewController</w:t>
      </w:r>
      <w:proofErr w:type="spellEnd"/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4EB1D064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4715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1E0403">
        <w:rPr>
          <w:rFonts w:ascii="Menlo" w:hAnsi="Menlo" w:cs="Menlo"/>
          <w:color w:val="B40062"/>
          <w:kern w:val="0"/>
          <w:sz w:val="22"/>
          <w:szCs w:val="22"/>
        </w:rPr>
        <w:t>@IBAction</w:t>
      </w:r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1E0403">
        <w:rPr>
          <w:rFonts w:ascii="Menlo" w:hAnsi="Menlo" w:cs="Menlo"/>
          <w:color w:val="B40062"/>
          <w:kern w:val="0"/>
          <w:sz w:val="22"/>
          <w:szCs w:val="22"/>
        </w:rPr>
        <w:t>func</w:t>
      </w:r>
      <w:proofErr w:type="spellEnd"/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1E0403">
        <w:rPr>
          <w:rFonts w:ascii="Menlo" w:hAnsi="Menlo" w:cs="Menlo"/>
          <w:color w:val="000000"/>
          <w:kern w:val="0"/>
          <w:sz w:val="22"/>
          <w:szCs w:val="22"/>
        </w:rPr>
        <w:t>touch(</w:t>
      </w:r>
      <w:proofErr w:type="gramEnd"/>
      <w:r w:rsidRPr="001E0403">
        <w:rPr>
          <w:rFonts w:ascii="Menlo" w:hAnsi="Menlo" w:cs="Menlo"/>
          <w:color w:val="B40062"/>
          <w:kern w:val="0"/>
          <w:sz w:val="22"/>
          <w:szCs w:val="22"/>
        </w:rPr>
        <w:t>_</w:t>
      </w:r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sender: </w:t>
      </w:r>
      <w:proofErr w:type="spellStart"/>
      <w:r w:rsidRPr="001E0403">
        <w:rPr>
          <w:rFonts w:ascii="Menlo" w:hAnsi="Menlo" w:cs="Menlo"/>
          <w:color w:val="4D009E"/>
          <w:kern w:val="0"/>
          <w:sz w:val="22"/>
          <w:szCs w:val="22"/>
        </w:rPr>
        <w:t>UIButton</w:t>
      </w:r>
      <w:proofErr w:type="spellEnd"/>
      <w:r w:rsidRPr="001E0403"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57CC9E06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 w:rsidRPr="001E0403">
        <w:rPr>
          <w:rFonts w:ascii="Menlo" w:hAnsi="Menlo" w:cs="Menlo"/>
          <w:color w:val="2E0D6E"/>
          <w:kern w:val="0"/>
          <w:sz w:val="22"/>
          <w:szCs w:val="22"/>
        </w:rPr>
        <w:t>print</w:t>
      </w:r>
      <w:r w:rsidRPr="001E0403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Pr="001E0403">
        <w:rPr>
          <w:rFonts w:ascii="Menlo" w:hAnsi="Menlo" w:cs="Menlo"/>
          <w:color w:val="BA0011"/>
          <w:kern w:val="0"/>
          <w:sz w:val="22"/>
          <w:szCs w:val="22"/>
        </w:rPr>
        <w:t>"Hello World!"</w:t>
      </w:r>
      <w:r w:rsidRPr="001E0403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FD72558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创建基础</w:t>
      </w:r>
      <w:proofErr w:type="spell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UIAlertController</w:t>
      </w:r>
      <w:proofErr w:type="spellEnd"/>
    </w:p>
    <w:p w14:paraId="5BC080A7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ac = </w:t>
      </w:r>
      <w:proofErr w:type="spellStart"/>
      <w:r w:rsidRPr="001E0403">
        <w:rPr>
          <w:rFonts w:ascii="Menlo" w:eastAsia="PingFang SC" w:hAnsi="Menlo" w:cs="Menlo"/>
          <w:color w:val="4D009E"/>
          <w:kern w:val="0"/>
          <w:sz w:val="22"/>
          <w:szCs w:val="22"/>
        </w:rPr>
        <w:t>UIAlertController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(title: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提示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message: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您点击了按钮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preferredStyle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: .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alert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03145ECA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创建动作按钮</w:t>
      </w:r>
    </w:p>
    <w:p w14:paraId="3F850FE0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//style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的参数可选：常规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(default)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、取消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(cancel)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以及警示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(</w:t>
      </w:r>
      <w:proofErr w:type="spellStart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destruective</w:t>
      </w:r>
      <w:proofErr w:type="spellEnd"/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)</w:t>
      </w:r>
    </w:p>
    <w:p w14:paraId="6EBEC975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btn1 = </w:t>
      </w:r>
      <w:proofErr w:type="spellStart"/>
      <w:r w:rsidRPr="001E0403">
        <w:rPr>
          <w:rFonts w:ascii="Menlo" w:eastAsia="PingFang SC" w:hAnsi="Menlo" w:cs="Menlo"/>
          <w:color w:val="4D009E"/>
          <w:kern w:val="0"/>
          <w:sz w:val="22"/>
          <w:szCs w:val="22"/>
        </w:rPr>
        <w:t>UIAlertAction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(title: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好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 style: .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default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handler: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nil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2843907B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let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btn2 = </w:t>
      </w:r>
      <w:proofErr w:type="spellStart"/>
      <w:r w:rsidRPr="001E0403">
        <w:rPr>
          <w:rFonts w:ascii="Menlo" w:eastAsia="PingFang SC" w:hAnsi="Menlo" w:cs="Menlo"/>
          <w:color w:val="4D009E"/>
          <w:kern w:val="0"/>
          <w:sz w:val="22"/>
          <w:szCs w:val="22"/>
        </w:rPr>
        <w:t>UIAlertAction</w:t>
      </w:r>
      <w:proofErr w:type="spell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(title: 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PingFang SC" w:eastAsia="PingFang SC" w:hAnsi="Menlo" w:cs="PingFang SC" w:hint="eastAsia"/>
          <w:color w:val="BA0011"/>
          <w:kern w:val="0"/>
          <w:sz w:val="22"/>
          <w:szCs w:val="22"/>
        </w:rPr>
        <w:t>取消</w:t>
      </w:r>
      <w:r w:rsidRPr="001E0403">
        <w:rPr>
          <w:rFonts w:ascii="Menlo" w:eastAsia="PingFang SC" w:hAnsi="Menlo" w:cs="Menlo"/>
          <w:color w:val="BA0011"/>
          <w:kern w:val="0"/>
          <w:sz w:val="22"/>
          <w:szCs w:val="22"/>
        </w:rPr>
        <w:t>"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, style: .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destructive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handler: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nil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430A85A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动作按钮添加到控制器上</w:t>
      </w:r>
    </w:p>
    <w:p w14:paraId="05B5BEF2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ac.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addAction</w:t>
      </w:r>
      <w:proofErr w:type="spellEnd"/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(btn1)</w:t>
      </w:r>
    </w:p>
    <w:p w14:paraId="286AFFA4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ac.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addAction</w:t>
      </w:r>
      <w:proofErr w:type="spellEnd"/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(btn2)</w:t>
      </w:r>
    </w:p>
    <w:p w14:paraId="2BDDF31F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 w:rsidRPr="001E0403">
        <w:rPr>
          <w:rFonts w:ascii="Menlo" w:eastAsia="PingFang SC" w:hAnsi="Menlo" w:cs="Menlo"/>
          <w:color w:val="1D8519"/>
          <w:kern w:val="0"/>
          <w:sz w:val="22"/>
          <w:szCs w:val="22"/>
        </w:rPr>
        <w:t>//</w:t>
      </w:r>
      <w:r w:rsidRPr="001E0403">
        <w:rPr>
          <w:rFonts w:ascii="PingFang SC" w:eastAsia="PingFang SC" w:hAnsi="Menlo" w:cs="PingFang SC" w:hint="eastAsia"/>
          <w:color w:val="1D8519"/>
          <w:kern w:val="0"/>
          <w:sz w:val="22"/>
          <w:szCs w:val="22"/>
        </w:rPr>
        <w:t>显示对话框视图控制器</w:t>
      </w:r>
    </w:p>
    <w:p w14:paraId="7CC4BD1B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self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 w:rsidRPr="001E0403">
        <w:rPr>
          <w:rFonts w:ascii="Menlo" w:eastAsia="PingFang SC" w:hAnsi="Menlo" w:cs="Menlo"/>
          <w:color w:val="2E0D6E"/>
          <w:kern w:val="0"/>
          <w:sz w:val="22"/>
          <w:szCs w:val="22"/>
        </w:rPr>
        <w:t>present</w:t>
      </w:r>
      <w:proofErr w:type="spellEnd"/>
      <w:proofErr w:type="gramEnd"/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(ac, animated: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true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completion: </w:t>
      </w:r>
      <w:r w:rsidRPr="001E0403">
        <w:rPr>
          <w:rFonts w:ascii="Menlo" w:eastAsia="PingFang SC" w:hAnsi="Menlo" w:cs="Menlo"/>
          <w:color w:val="B40062"/>
          <w:kern w:val="0"/>
          <w:sz w:val="22"/>
          <w:szCs w:val="22"/>
        </w:rPr>
        <w:t>nil</w:t>
      </w: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2297B4A3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30F9A68F" w14:textId="77777777" w:rsidR="00A13996" w:rsidRPr="001E0403" w:rsidRDefault="00EE3B7E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 w:rsidRPr="001E0403"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4779184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22"/>
          <w:szCs w:val="22"/>
        </w:rPr>
      </w:pPr>
    </w:p>
    <w:p w14:paraId="2A165F6E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22"/>
          <w:szCs w:val="22"/>
        </w:rPr>
      </w:pPr>
    </w:p>
    <w:p w14:paraId="3757B6C9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22"/>
          <w:szCs w:val="22"/>
        </w:rPr>
      </w:pPr>
    </w:p>
    <w:p w14:paraId="3B0BFCDC" w14:textId="77777777" w:rsidR="00A13996" w:rsidRPr="001E0403" w:rsidRDefault="00A13996"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22"/>
          <w:szCs w:val="22"/>
        </w:rPr>
      </w:pPr>
    </w:p>
    <w:p w14:paraId="55F05478" w14:textId="77777777" w:rsidR="00A13996" w:rsidRPr="001E0403" w:rsidRDefault="00A13996">
      <w:pPr>
        <w:rPr>
          <w:sz w:val="22"/>
          <w:szCs w:val="22"/>
        </w:rPr>
      </w:pPr>
    </w:p>
    <w:sectPr w:rsidR="00A13996" w:rsidRPr="001E04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04"/>
    <w:rsid w:val="00070271"/>
    <w:rsid w:val="001E0403"/>
    <w:rsid w:val="003777F6"/>
    <w:rsid w:val="00456688"/>
    <w:rsid w:val="006B070E"/>
    <w:rsid w:val="00935884"/>
    <w:rsid w:val="00A13996"/>
    <w:rsid w:val="00A7311B"/>
    <w:rsid w:val="00B61F04"/>
    <w:rsid w:val="00E43D4F"/>
    <w:rsid w:val="00E51E48"/>
    <w:rsid w:val="00EE3B7E"/>
    <w:rsid w:val="00EF6C74"/>
    <w:rsid w:val="55DE594B"/>
    <w:rsid w:val="5EFF855E"/>
    <w:rsid w:val="77B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D78A"/>
  <w15:docId w15:val="{4611F805-6782-48E9-9659-6990564C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8</cp:revision>
  <dcterms:created xsi:type="dcterms:W3CDTF">2018-05-20T12:49:00Z</dcterms:created>
  <dcterms:modified xsi:type="dcterms:W3CDTF">2022-06-27T12:41:00Z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