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F081" w14:textId="77777777" w:rsidR="00732E46" w:rsidRDefault="00732E46">
      <w:pPr>
        <w:widowControl w:val="0"/>
        <w:pBdr>
          <w:top w:val="nil"/>
          <w:left w:val="nil"/>
          <w:bottom w:val="nil"/>
          <w:right w:val="nil"/>
          <w:between w:val="nil"/>
        </w:pBdr>
        <w:spacing w:line="276" w:lineRule="auto"/>
        <w:ind w:firstLine="160"/>
      </w:pPr>
      <w:bookmarkStart w:id="0" w:name="_Hlk72918270"/>
      <w:bookmarkEnd w:id="0"/>
    </w:p>
    <w:p w14:paraId="3B866BAC" w14:textId="77777777" w:rsidR="0086458D" w:rsidRDefault="00A27F20" w:rsidP="00A27F20">
      <w:pPr>
        <w:pStyle w:val="a3"/>
        <w:framePr w:w="0" w:hSpace="0" w:vSpace="0" w:wrap="auto" w:vAnchor="margin" w:hAnchor="text" w:xAlign="left" w:yAlign="inline"/>
        <w:ind w:firstLine="384"/>
      </w:pPr>
      <w:r>
        <w:t>Event-awareness Algorithm</w:t>
      </w:r>
      <w:r w:rsidR="0086458D">
        <w:t xml:space="preserve"> </w:t>
      </w:r>
      <w:r>
        <w:t>in</w:t>
      </w:r>
    </w:p>
    <w:p w14:paraId="18C97784" w14:textId="4C64365D" w:rsidR="00A27F20" w:rsidRPr="00A27F20" w:rsidRDefault="00A27F20" w:rsidP="00A27F20">
      <w:pPr>
        <w:pStyle w:val="a3"/>
        <w:framePr w:w="0" w:hSpace="0" w:vSpace="0" w:wrap="auto" w:vAnchor="margin" w:hAnchor="text" w:xAlign="left" w:yAlign="inline"/>
        <w:ind w:firstLine="384"/>
      </w:pPr>
      <w:r>
        <w:t>Serverless Computing</w:t>
      </w:r>
    </w:p>
    <w:p w14:paraId="47CA69F1" w14:textId="12055E41" w:rsidR="00732E46" w:rsidRDefault="00732E46">
      <w:pPr>
        <w:widowControl w:val="0"/>
        <w:pBdr>
          <w:top w:val="nil"/>
          <w:left w:val="nil"/>
          <w:bottom w:val="nil"/>
          <w:right w:val="nil"/>
          <w:between w:val="nil"/>
        </w:pBdr>
        <w:spacing w:line="252" w:lineRule="auto"/>
        <w:ind w:firstLine="144"/>
        <w:jc w:val="both"/>
        <w:rPr>
          <w:color w:val="000000"/>
          <w:sz w:val="18"/>
          <w:szCs w:val="18"/>
        </w:rPr>
      </w:pPr>
    </w:p>
    <w:p w14:paraId="26328CFA" w14:textId="0EAB9834" w:rsidR="00CF0EE9" w:rsidRDefault="00177394">
      <w:pPr>
        <w:pBdr>
          <w:top w:val="nil"/>
          <w:left w:val="nil"/>
          <w:bottom w:val="nil"/>
          <w:right w:val="nil"/>
          <w:between w:val="nil"/>
        </w:pBdr>
        <w:spacing w:after="320"/>
        <w:ind w:firstLine="176"/>
        <w:jc w:val="center"/>
        <w:rPr>
          <w:color w:val="000000"/>
          <w:sz w:val="22"/>
          <w:szCs w:val="22"/>
        </w:rPr>
      </w:pPr>
      <w:bookmarkStart w:id="1" w:name="_heading=h.gjdgxs" w:colFirst="0" w:colLast="0"/>
      <w:bookmarkEnd w:id="1"/>
      <w:r>
        <w:rPr>
          <w:rFonts w:hint="eastAsia"/>
          <w:color w:val="000000"/>
          <w:sz w:val="22"/>
          <w:szCs w:val="22"/>
          <w:lang w:eastAsia="zh-CN"/>
        </w:rPr>
        <w:t>Junyao</w:t>
      </w:r>
      <w:r>
        <w:rPr>
          <w:color w:val="000000"/>
          <w:sz w:val="22"/>
          <w:szCs w:val="22"/>
        </w:rPr>
        <w:t xml:space="preserve"> </w:t>
      </w:r>
      <w:r>
        <w:rPr>
          <w:rFonts w:hint="eastAsia"/>
          <w:color w:val="000000"/>
          <w:sz w:val="22"/>
          <w:szCs w:val="22"/>
          <w:lang w:eastAsia="zh-CN"/>
        </w:rPr>
        <w:t>Hu</w:t>
      </w:r>
    </w:p>
    <w:p w14:paraId="1483B6E1" w14:textId="40F78AD1" w:rsidR="00CF0EE9" w:rsidRDefault="00A27F20" w:rsidP="00CF0EE9">
      <w:pPr>
        <w:pBdr>
          <w:top w:val="nil"/>
          <w:left w:val="nil"/>
          <w:bottom w:val="nil"/>
          <w:right w:val="nil"/>
          <w:between w:val="nil"/>
        </w:pBdr>
        <w:ind w:firstLine="160"/>
        <w:jc w:val="center"/>
        <w:rPr>
          <w:lang w:eastAsia="zh-CN"/>
        </w:rPr>
      </w:pPr>
      <w:r>
        <w:t xml:space="preserve">Computer </w:t>
      </w:r>
      <w:r w:rsidR="00CF0EE9">
        <w:t>Science and Technology, China University of Mining and Technology</w:t>
      </w:r>
    </w:p>
    <w:p w14:paraId="16C706CB" w14:textId="7169974A" w:rsidR="00CF0EE9" w:rsidRDefault="00CF0EE9" w:rsidP="00CF0EE9">
      <w:pPr>
        <w:pBdr>
          <w:top w:val="nil"/>
          <w:left w:val="nil"/>
          <w:bottom w:val="nil"/>
          <w:right w:val="nil"/>
          <w:between w:val="nil"/>
        </w:pBdr>
        <w:ind w:firstLine="160"/>
        <w:jc w:val="center"/>
      </w:pPr>
      <w:r>
        <w:t>Xuzhou, China</w:t>
      </w:r>
    </w:p>
    <w:p w14:paraId="58DEBA83" w14:textId="078DD715" w:rsidR="00CF0EE9" w:rsidRDefault="00CF0EE9" w:rsidP="00CF0EE9">
      <w:pPr>
        <w:pBdr>
          <w:top w:val="nil"/>
          <w:left w:val="nil"/>
          <w:bottom w:val="nil"/>
          <w:right w:val="nil"/>
          <w:between w:val="nil"/>
        </w:pBdr>
        <w:spacing w:before="20"/>
        <w:ind w:firstLine="144"/>
        <w:jc w:val="both"/>
        <w:rPr>
          <w:b/>
          <w:i/>
          <w:color w:val="000000"/>
          <w:sz w:val="18"/>
          <w:szCs w:val="18"/>
        </w:rPr>
      </w:pPr>
    </w:p>
    <w:p w14:paraId="66416825" w14:textId="41E7135D" w:rsidR="00CF0EE9" w:rsidRDefault="00CF0EE9" w:rsidP="00CF0EE9">
      <w:pPr>
        <w:pBdr>
          <w:top w:val="nil"/>
          <w:left w:val="nil"/>
          <w:bottom w:val="nil"/>
          <w:right w:val="nil"/>
          <w:between w:val="nil"/>
        </w:pBdr>
        <w:spacing w:before="20"/>
        <w:ind w:firstLine="144"/>
        <w:jc w:val="both"/>
        <w:rPr>
          <w:b/>
          <w:i/>
          <w:color w:val="000000"/>
          <w:sz w:val="18"/>
          <w:szCs w:val="18"/>
        </w:rPr>
        <w:sectPr w:rsidR="00CF0EE9" w:rsidSect="00E56962">
          <w:headerReference w:type="even" r:id="rId9"/>
          <w:headerReference w:type="default" r:id="rId10"/>
          <w:type w:val="continuous"/>
          <w:pgSz w:w="12240" w:h="15840"/>
          <w:pgMar w:top="1008" w:right="936" w:bottom="1008" w:left="936" w:header="567" w:footer="432" w:gutter="0"/>
          <w:pgNumType w:start="1"/>
          <w:cols w:space="288"/>
          <w:docGrid w:linePitch="272"/>
        </w:sectPr>
      </w:pPr>
    </w:p>
    <w:p w14:paraId="4430B388" w14:textId="0BB9D04B" w:rsidR="00732E46" w:rsidRDefault="000F2C11" w:rsidP="005D6420">
      <w:pPr>
        <w:pBdr>
          <w:top w:val="nil"/>
          <w:left w:val="nil"/>
          <w:bottom w:val="nil"/>
          <w:right w:val="nil"/>
          <w:between w:val="nil"/>
        </w:pBdr>
        <w:spacing w:before="20"/>
        <w:jc w:val="both"/>
        <w:rPr>
          <w:b/>
          <w:color w:val="000000"/>
          <w:sz w:val="18"/>
          <w:szCs w:val="18"/>
          <w:lang w:eastAsia="zh-CN"/>
        </w:rPr>
      </w:pPr>
      <w:r>
        <w:rPr>
          <w:b/>
          <w:i/>
          <w:color w:val="000000"/>
          <w:sz w:val="18"/>
          <w:szCs w:val="18"/>
        </w:rPr>
        <w:t>Abstract</w:t>
      </w:r>
      <w:r>
        <w:rPr>
          <w:b/>
          <w:color w:val="000000"/>
          <w:sz w:val="18"/>
          <w:szCs w:val="18"/>
        </w:rPr>
        <w:t>—</w:t>
      </w:r>
      <w:r w:rsidR="005D6420" w:rsidRPr="005D6420">
        <w:rPr>
          <w:b/>
          <w:color w:val="000000"/>
          <w:sz w:val="18"/>
          <w:szCs w:val="18"/>
        </w:rPr>
        <w:t xml:space="preserve">This </w:t>
      </w:r>
      <w:r w:rsidR="005D6420">
        <w:rPr>
          <w:rFonts w:hint="eastAsia"/>
          <w:b/>
          <w:color w:val="000000"/>
          <w:sz w:val="18"/>
          <w:szCs w:val="18"/>
          <w:lang w:eastAsia="zh-CN"/>
        </w:rPr>
        <w:t>essay</w:t>
      </w:r>
      <w:r w:rsidR="005D6420" w:rsidRPr="005D6420">
        <w:rPr>
          <w:b/>
          <w:color w:val="000000"/>
          <w:sz w:val="18"/>
          <w:szCs w:val="18"/>
        </w:rPr>
        <w:t xml:space="preserve"> mainly </w:t>
      </w:r>
      <w:r w:rsidR="005D6420">
        <w:rPr>
          <w:rFonts w:hint="eastAsia"/>
          <w:b/>
          <w:color w:val="000000"/>
          <w:sz w:val="18"/>
          <w:szCs w:val="18"/>
          <w:lang w:eastAsia="zh-CN"/>
        </w:rPr>
        <w:t>intro</w:t>
      </w:r>
      <w:r w:rsidR="005D6420">
        <w:rPr>
          <w:b/>
          <w:color w:val="000000"/>
          <w:sz w:val="18"/>
          <w:szCs w:val="18"/>
        </w:rPr>
        <w:t>duces</w:t>
      </w:r>
      <w:r w:rsidR="005D6420" w:rsidRPr="005D6420">
        <w:rPr>
          <w:b/>
          <w:color w:val="000000"/>
          <w:sz w:val="18"/>
          <w:szCs w:val="18"/>
        </w:rPr>
        <w:t xml:space="preserve"> </w:t>
      </w:r>
      <w:r w:rsidR="005D6420">
        <w:rPr>
          <w:b/>
          <w:color w:val="000000"/>
          <w:sz w:val="18"/>
          <w:szCs w:val="18"/>
        </w:rPr>
        <w:t xml:space="preserve">an </w:t>
      </w:r>
      <w:r w:rsidR="005D6420" w:rsidRPr="005D6420">
        <w:rPr>
          <w:b/>
          <w:color w:val="000000"/>
          <w:sz w:val="18"/>
          <w:szCs w:val="18"/>
        </w:rPr>
        <w:t>event</w:t>
      </w:r>
      <w:r w:rsidR="005D6420">
        <w:rPr>
          <w:b/>
          <w:color w:val="000000"/>
          <w:sz w:val="18"/>
          <w:szCs w:val="18"/>
        </w:rPr>
        <w:t>-</w:t>
      </w:r>
      <w:r w:rsidR="005D6420" w:rsidRPr="005D6420">
        <w:rPr>
          <w:b/>
          <w:color w:val="000000"/>
          <w:sz w:val="18"/>
          <w:szCs w:val="18"/>
        </w:rPr>
        <w:t xml:space="preserve">awareness algorithm in </w:t>
      </w:r>
      <w:r w:rsidR="005D6420">
        <w:rPr>
          <w:b/>
          <w:color w:val="000000"/>
          <w:sz w:val="18"/>
          <w:szCs w:val="18"/>
        </w:rPr>
        <w:t>serverless</w:t>
      </w:r>
      <w:r w:rsidR="005D6420" w:rsidRPr="005D6420">
        <w:rPr>
          <w:b/>
          <w:color w:val="000000"/>
          <w:sz w:val="18"/>
          <w:szCs w:val="18"/>
        </w:rPr>
        <w:t xml:space="preserve"> computing. This algorithm can assign the event to different processing devices such as mobile terminal, edge device and cloud server according to the type and attribute of even</w:t>
      </w:r>
      <w:r w:rsidR="005D6420">
        <w:rPr>
          <w:b/>
          <w:color w:val="000000"/>
          <w:sz w:val="18"/>
          <w:szCs w:val="18"/>
        </w:rPr>
        <w:t>ts</w:t>
      </w:r>
      <w:r w:rsidR="00B139B4">
        <w:rPr>
          <w:b/>
          <w:color w:val="000000"/>
          <w:sz w:val="18"/>
          <w:szCs w:val="18"/>
        </w:rPr>
        <w:t>.</w:t>
      </w:r>
      <w:r w:rsidR="005D6420" w:rsidRPr="005D6420">
        <w:rPr>
          <w:b/>
          <w:color w:val="000000"/>
          <w:sz w:val="18"/>
          <w:szCs w:val="18"/>
        </w:rPr>
        <w:t xml:space="preserve"> </w:t>
      </w:r>
      <w:r w:rsidR="00B139B4">
        <w:rPr>
          <w:b/>
          <w:color w:val="000000"/>
          <w:sz w:val="18"/>
          <w:szCs w:val="18"/>
        </w:rPr>
        <w:t>We try to make c</w:t>
      </w:r>
      <w:r w:rsidR="00B139B4" w:rsidRPr="00B139B4">
        <w:rPr>
          <w:b/>
          <w:color w:val="000000"/>
          <w:sz w:val="18"/>
          <w:szCs w:val="18"/>
        </w:rPr>
        <w:t>loud,</w:t>
      </w:r>
      <w:r w:rsidR="00B139B4">
        <w:rPr>
          <w:b/>
          <w:color w:val="000000"/>
          <w:sz w:val="18"/>
          <w:szCs w:val="18"/>
        </w:rPr>
        <w:t xml:space="preserve"> </w:t>
      </w:r>
      <w:r w:rsidR="0085125C">
        <w:rPr>
          <w:b/>
          <w:color w:val="000000"/>
          <w:sz w:val="18"/>
          <w:szCs w:val="18"/>
        </w:rPr>
        <w:t>terminal</w:t>
      </w:r>
      <w:r w:rsidR="00B139B4" w:rsidRPr="00B139B4">
        <w:rPr>
          <w:b/>
          <w:color w:val="000000"/>
          <w:sz w:val="18"/>
          <w:szCs w:val="18"/>
        </w:rPr>
        <w:t xml:space="preserve"> and</w:t>
      </w:r>
      <w:r w:rsidR="00B139B4">
        <w:rPr>
          <w:b/>
          <w:color w:val="000000"/>
          <w:sz w:val="18"/>
          <w:szCs w:val="18"/>
        </w:rPr>
        <w:t xml:space="preserve"> e</w:t>
      </w:r>
      <w:r w:rsidR="00B139B4" w:rsidRPr="00B139B4">
        <w:rPr>
          <w:b/>
          <w:color w:val="000000"/>
          <w:sz w:val="18"/>
          <w:szCs w:val="18"/>
        </w:rPr>
        <w:t>dge</w:t>
      </w:r>
      <w:r w:rsidR="005D6420" w:rsidRPr="005D6420">
        <w:rPr>
          <w:b/>
          <w:color w:val="000000"/>
          <w:sz w:val="18"/>
          <w:szCs w:val="18"/>
        </w:rPr>
        <w:t xml:space="preserve"> </w:t>
      </w:r>
      <w:r w:rsidR="00B139B4">
        <w:rPr>
          <w:b/>
          <w:color w:val="000000"/>
          <w:sz w:val="18"/>
          <w:szCs w:val="18"/>
        </w:rPr>
        <w:t xml:space="preserve">into a </w:t>
      </w:r>
      <w:r w:rsidR="005D6420" w:rsidRPr="005D6420">
        <w:rPr>
          <w:b/>
          <w:color w:val="000000"/>
          <w:sz w:val="18"/>
          <w:szCs w:val="18"/>
        </w:rPr>
        <w:t>power</w:t>
      </w:r>
      <w:r w:rsidR="00B139B4">
        <w:rPr>
          <w:b/>
          <w:color w:val="000000"/>
          <w:sz w:val="18"/>
          <w:szCs w:val="18"/>
        </w:rPr>
        <w:t xml:space="preserve">ful computing </w:t>
      </w:r>
      <w:r w:rsidR="005D6420" w:rsidRPr="005D6420">
        <w:rPr>
          <w:b/>
          <w:color w:val="000000"/>
          <w:sz w:val="18"/>
          <w:szCs w:val="18"/>
        </w:rPr>
        <w:t>network</w:t>
      </w:r>
      <w:r w:rsidR="00B139B4">
        <w:rPr>
          <w:b/>
          <w:color w:val="000000"/>
          <w:sz w:val="18"/>
          <w:szCs w:val="18"/>
        </w:rPr>
        <w:t xml:space="preserve"> </w:t>
      </w:r>
      <w:r w:rsidR="00B139B4" w:rsidRPr="00B139B4">
        <w:rPr>
          <w:b/>
          <w:color w:val="000000"/>
          <w:sz w:val="18"/>
          <w:szCs w:val="18"/>
        </w:rPr>
        <w:t>suitable for changeable environment</w:t>
      </w:r>
      <w:r w:rsidR="00B139B4">
        <w:rPr>
          <w:b/>
          <w:color w:val="000000"/>
          <w:sz w:val="18"/>
          <w:szCs w:val="18"/>
        </w:rPr>
        <w:t>.</w:t>
      </w:r>
      <w:r w:rsidR="005D6420">
        <w:rPr>
          <w:rFonts w:hint="eastAsia"/>
          <w:b/>
          <w:color w:val="000000"/>
          <w:sz w:val="18"/>
          <w:szCs w:val="18"/>
          <w:lang w:eastAsia="zh-CN"/>
        </w:rPr>
        <w:t xml:space="preserve"> </w:t>
      </w:r>
      <w:r w:rsidR="005D6420" w:rsidRPr="005D6420">
        <w:rPr>
          <w:b/>
          <w:color w:val="000000"/>
          <w:sz w:val="18"/>
          <w:szCs w:val="18"/>
        </w:rPr>
        <w:t xml:space="preserve">This architecture can make </w:t>
      </w:r>
      <w:r w:rsidR="00FC3105">
        <w:rPr>
          <w:rFonts w:hint="eastAsia"/>
          <w:b/>
          <w:color w:val="000000"/>
          <w:sz w:val="18"/>
          <w:szCs w:val="18"/>
          <w:lang w:eastAsia="zh-CN"/>
        </w:rPr>
        <w:t>o</w:t>
      </w:r>
      <w:r w:rsidR="00FC3105" w:rsidRPr="00FC3105">
        <w:rPr>
          <w:b/>
          <w:color w:val="000000"/>
          <w:sz w:val="18"/>
          <w:szCs w:val="18"/>
        </w:rPr>
        <w:t xml:space="preserve">ffloading </w:t>
      </w:r>
      <w:r w:rsidR="00FC3105">
        <w:rPr>
          <w:rFonts w:hint="eastAsia"/>
          <w:b/>
          <w:color w:val="000000"/>
          <w:sz w:val="18"/>
          <w:szCs w:val="18"/>
          <w:lang w:eastAsia="zh-CN"/>
        </w:rPr>
        <w:t>d</w:t>
      </w:r>
      <w:r w:rsidR="00FC3105" w:rsidRPr="00FC3105">
        <w:rPr>
          <w:b/>
          <w:color w:val="000000"/>
          <w:sz w:val="18"/>
          <w:szCs w:val="18"/>
        </w:rPr>
        <w:t xml:space="preserve">ecision </w:t>
      </w:r>
      <w:r w:rsidR="00FC3105">
        <w:rPr>
          <w:rFonts w:hint="eastAsia"/>
          <w:b/>
          <w:color w:val="000000"/>
          <w:sz w:val="18"/>
          <w:szCs w:val="18"/>
          <w:lang w:eastAsia="zh-CN"/>
        </w:rPr>
        <w:t>p</w:t>
      </w:r>
      <w:r w:rsidR="00FC3105" w:rsidRPr="00FC3105">
        <w:rPr>
          <w:b/>
          <w:color w:val="000000"/>
          <w:sz w:val="18"/>
          <w:szCs w:val="18"/>
        </w:rPr>
        <w:t>roblems</w:t>
      </w:r>
      <w:r w:rsidR="005D6420" w:rsidRPr="005D6420">
        <w:rPr>
          <w:b/>
          <w:color w:val="000000"/>
          <w:sz w:val="18"/>
          <w:szCs w:val="18"/>
        </w:rPr>
        <w:t xml:space="preserve"> according to the environment, which is conducive to saving computing resources, improving resource utilization, and building faster and more economical network transmission services, while ensuring </w:t>
      </w:r>
      <w:r w:rsidR="00B139B4">
        <w:rPr>
          <w:b/>
          <w:color w:val="000000"/>
          <w:sz w:val="18"/>
          <w:szCs w:val="18"/>
        </w:rPr>
        <w:t xml:space="preserve">the </w:t>
      </w:r>
      <w:r w:rsidR="005D6420" w:rsidRPr="005D6420">
        <w:rPr>
          <w:b/>
          <w:color w:val="000000"/>
          <w:sz w:val="18"/>
          <w:szCs w:val="18"/>
        </w:rPr>
        <w:t>security and stability</w:t>
      </w:r>
      <w:r w:rsidR="00B139B4">
        <w:rPr>
          <w:b/>
          <w:color w:val="000000"/>
          <w:sz w:val="18"/>
          <w:szCs w:val="18"/>
        </w:rPr>
        <w:t xml:space="preserve"> of </w:t>
      </w:r>
      <w:r w:rsidR="008A79C2">
        <w:rPr>
          <w:b/>
          <w:color w:val="000000"/>
          <w:sz w:val="18"/>
          <w:szCs w:val="18"/>
        </w:rPr>
        <w:t>information transport</w:t>
      </w:r>
      <w:r w:rsidR="005D6420" w:rsidRPr="005D6420">
        <w:rPr>
          <w:b/>
          <w:color w:val="000000"/>
          <w:sz w:val="18"/>
          <w:szCs w:val="18"/>
        </w:rPr>
        <w:t>.</w:t>
      </w:r>
      <w:r w:rsidR="005D6420">
        <w:rPr>
          <w:rFonts w:hint="eastAsia"/>
          <w:b/>
          <w:color w:val="000000"/>
          <w:sz w:val="18"/>
          <w:szCs w:val="18"/>
          <w:lang w:eastAsia="zh-CN"/>
        </w:rPr>
        <w:t xml:space="preserve"> </w:t>
      </w:r>
      <w:r w:rsidR="0054534F">
        <w:rPr>
          <w:b/>
          <w:color w:val="000000"/>
          <w:sz w:val="18"/>
          <w:szCs w:val="18"/>
          <w:lang w:eastAsia="zh-CN"/>
        </w:rPr>
        <w:t xml:space="preserve">On the base of </w:t>
      </w:r>
      <w:r w:rsidR="0054534F" w:rsidRPr="0054534F">
        <w:rPr>
          <w:b/>
          <w:color w:val="000000"/>
          <w:sz w:val="18"/>
          <w:szCs w:val="18"/>
        </w:rPr>
        <w:t>Energy Constrain Computing Offloading with Sleep Control for Could-edge-terminal Collaborative Network Algorithm (COSC)</w:t>
      </w:r>
      <w:r w:rsidR="0054534F">
        <w:rPr>
          <w:b/>
          <w:color w:val="000000"/>
          <w:sz w:val="18"/>
          <w:szCs w:val="18"/>
        </w:rPr>
        <w:t xml:space="preserve">, </w:t>
      </w:r>
      <w:r w:rsidR="003E20B0">
        <w:rPr>
          <w:b/>
          <w:color w:val="000000"/>
          <w:sz w:val="18"/>
          <w:szCs w:val="18"/>
        </w:rPr>
        <w:t xml:space="preserve">By considering more demand factors, </w:t>
      </w:r>
      <w:r w:rsidR="0054534F">
        <w:rPr>
          <w:b/>
          <w:color w:val="000000"/>
          <w:sz w:val="18"/>
          <w:szCs w:val="18"/>
        </w:rPr>
        <w:t>we improved this algorithm</w:t>
      </w:r>
      <w:r w:rsidR="003E20B0">
        <w:rPr>
          <w:b/>
          <w:color w:val="000000"/>
          <w:sz w:val="18"/>
          <w:szCs w:val="18"/>
        </w:rPr>
        <w:t xml:space="preserve"> into </w:t>
      </w:r>
      <w:r w:rsidR="00C23A5F">
        <w:rPr>
          <w:b/>
          <w:color w:val="000000"/>
          <w:sz w:val="18"/>
          <w:szCs w:val="18"/>
        </w:rPr>
        <w:t>the algorithm</w:t>
      </w:r>
      <w:r w:rsidR="003E20B0">
        <w:rPr>
          <w:b/>
          <w:color w:val="000000"/>
          <w:sz w:val="18"/>
          <w:szCs w:val="18"/>
        </w:rPr>
        <w:t xml:space="preserve"> </w:t>
      </w:r>
      <w:r w:rsidR="0054534F">
        <w:rPr>
          <w:b/>
          <w:color w:val="000000"/>
          <w:sz w:val="18"/>
          <w:szCs w:val="18"/>
        </w:rPr>
        <w:t>to solve o</w:t>
      </w:r>
      <w:r w:rsidR="0054534F" w:rsidRPr="00FC3105">
        <w:rPr>
          <w:b/>
          <w:color w:val="000000"/>
          <w:sz w:val="18"/>
          <w:szCs w:val="18"/>
        </w:rPr>
        <w:t xml:space="preserve">ffloading </w:t>
      </w:r>
      <w:r w:rsidR="0054534F">
        <w:rPr>
          <w:b/>
          <w:color w:val="000000"/>
          <w:sz w:val="18"/>
          <w:szCs w:val="18"/>
        </w:rPr>
        <w:t>d</w:t>
      </w:r>
      <w:r w:rsidR="0054534F" w:rsidRPr="00FC3105">
        <w:rPr>
          <w:b/>
          <w:color w:val="000000"/>
          <w:sz w:val="18"/>
          <w:szCs w:val="18"/>
        </w:rPr>
        <w:t xml:space="preserve">ecision </w:t>
      </w:r>
      <w:r w:rsidR="0054534F">
        <w:rPr>
          <w:b/>
          <w:color w:val="000000"/>
          <w:sz w:val="18"/>
          <w:szCs w:val="18"/>
        </w:rPr>
        <w:t>p</w:t>
      </w:r>
      <w:r w:rsidR="0054534F" w:rsidRPr="00FC3105">
        <w:rPr>
          <w:b/>
          <w:color w:val="000000"/>
          <w:sz w:val="18"/>
          <w:szCs w:val="18"/>
        </w:rPr>
        <w:t>roblems</w:t>
      </w:r>
      <w:r w:rsidR="003E20B0">
        <w:rPr>
          <w:b/>
          <w:color w:val="000000"/>
          <w:sz w:val="18"/>
          <w:szCs w:val="18"/>
        </w:rPr>
        <w:t>.</w:t>
      </w:r>
      <w:r w:rsidR="003E20B0">
        <w:rPr>
          <w:rFonts w:hint="eastAsia"/>
          <w:b/>
          <w:color w:val="000000"/>
          <w:sz w:val="18"/>
          <w:szCs w:val="18"/>
          <w:lang w:eastAsia="zh-CN"/>
        </w:rPr>
        <w:t xml:space="preserve"> </w:t>
      </w:r>
      <w:r w:rsidR="003E20B0">
        <w:rPr>
          <w:b/>
          <w:color w:val="000000"/>
          <w:sz w:val="18"/>
          <w:szCs w:val="18"/>
        </w:rPr>
        <w:t>Then w</w:t>
      </w:r>
      <w:r w:rsidR="00FC3105">
        <w:rPr>
          <w:b/>
          <w:color w:val="000000"/>
          <w:sz w:val="18"/>
          <w:szCs w:val="18"/>
        </w:rPr>
        <w:t>e</w:t>
      </w:r>
      <w:r w:rsidR="005D6420" w:rsidRPr="005D6420">
        <w:rPr>
          <w:b/>
          <w:color w:val="000000"/>
          <w:sz w:val="18"/>
          <w:szCs w:val="18"/>
        </w:rPr>
        <w:t xml:space="preserve"> </w:t>
      </w:r>
      <w:r w:rsidR="003E20B0">
        <w:rPr>
          <w:b/>
          <w:color w:val="000000"/>
          <w:sz w:val="18"/>
          <w:szCs w:val="18"/>
        </w:rPr>
        <w:t xml:space="preserve">use deep learning method to </w:t>
      </w:r>
      <w:r w:rsidR="00FC3105" w:rsidRPr="005D6420">
        <w:rPr>
          <w:b/>
          <w:color w:val="000000"/>
          <w:sz w:val="18"/>
          <w:szCs w:val="18"/>
        </w:rPr>
        <w:t>verify</w:t>
      </w:r>
      <w:r w:rsidR="005D6420" w:rsidRPr="005D6420">
        <w:rPr>
          <w:b/>
          <w:color w:val="000000"/>
          <w:sz w:val="18"/>
          <w:szCs w:val="18"/>
        </w:rPr>
        <w:t xml:space="preserve"> the efficiency of </w:t>
      </w:r>
      <w:r w:rsidR="003E20B0">
        <w:rPr>
          <w:b/>
          <w:color w:val="000000"/>
          <w:sz w:val="18"/>
          <w:szCs w:val="18"/>
        </w:rPr>
        <w:t>COSC</w:t>
      </w:r>
      <w:r w:rsidR="005D6420" w:rsidRPr="005D6420">
        <w:rPr>
          <w:b/>
          <w:color w:val="000000"/>
          <w:sz w:val="18"/>
          <w:szCs w:val="18"/>
        </w:rPr>
        <w:t xml:space="preserve"> in typical application environment, and</w:t>
      </w:r>
      <w:r w:rsidR="00FC3105">
        <w:rPr>
          <w:b/>
          <w:color w:val="000000"/>
          <w:sz w:val="18"/>
          <w:szCs w:val="18"/>
        </w:rPr>
        <w:t xml:space="preserve"> </w:t>
      </w:r>
      <w:r w:rsidR="005D6420" w:rsidRPr="005D6420">
        <w:rPr>
          <w:b/>
          <w:color w:val="000000"/>
          <w:sz w:val="18"/>
          <w:szCs w:val="18"/>
        </w:rPr>
        <w:t>compares it with other methods. Finally, we look forward to the future development of service-less computing.</w:t>
      </w:r>
    </w:p>
    <w:p w14:paraId="6A311838" w14:textId="137707D8" w:rsidR="008B137D" w:rsidRDefault="003E20B0">
      <w:pPr>
        <w:pBdr>
          <w:top w:val="nil"/>
          <w:left w:val="nil"/>
          <w:bottom w:val="nil"/>
          <w:right w:val="nil"/>
          <w:between w:val="nil"/>
        </w:pBdr>
        <w:spacing w:before="20"/>
        <w:ind w:firstLine="144"/>
        <w:jc w:val="both"/>
        <w:rPr>
          <w:b/>
          <w:color w:val="000000"/>
          <w:sz w:val="18"/>
          <w:szCs w:val="18"/>
          <w:lang w:eastAsia="zh-CN"/>
        </w:rPr>
      </w:pPr>
      <w:r>
        <w:rPr>
          <w:rFonts w:hint="eastAsia"/>
          <w:b/>
          <w:color w:val="000000"/>
          <w:sz w:val="18"/>
          <w:szCs w:val="18"/>
          <w:lang w:eastAsia="zh-CN"/>
        </w:rPr>
        <w:t xml:space="preserve"> </w:t>
      </w:r>
    </w:p>
    <w:p w14:paraId="5D351EFE" w14:textId="1106C3C4" w:rsidR="00732E46" w:rsidRDefault="000F2C11" w:rsidP="00A940E6">
      <w:pPr>
        <w:pBdr>
          <w:top w:val="nil"/>
          <w:left w:val="nil"/>
          <w:bottom w:val="nil"/>
          <w:right w:val="nil"/>
          <w:between w:val="nil"/>
        </w:pBdr>
        <w:jc w:val="both"/>
        <w:rPr>
          <w:b/>
          <w:color w:val="000000"/>
          <w:sz w:val="18"/>
          <w:szCs w:val="18"/>
        </w:rPr>
      </w:pPr>
      <w:bookmarkStart w:id="2" w:name="bookmark=id.30j0zll" w:colFirst="0" w:colLast="0"/>
      <w:bookmarkEnd w:id="2"/>
      <w:r>
        <w:rPr>
          <w:b/>
          <w:i/>
          <w:color w:val="000000"/>
          <w:sz w:val="18"/>
          <w:szCs w:val="18"/>
        </w:rPr>
        <w:t>Index Terms</w:t>
      </w:r>
      <w:r>
        <w:rPr>
          <w:b/>
          <w:color w:val="000000"/>
          <w:sz w:val="18"/>
          <w:szCs w:val="18"/>
        </w:rPr>
        <w:t>—</w:t>
      </w:r>
      <w:r w:rsidR="00B21A81" w:rsidRPr="00B139B4">
        <w:rPr>
          <w:b/>
          <w:color w:val="000000"/>
          <w:sz w:val="18"/>
          <w:szCs w:val="18"/>
        </w:rPr>
        <w:t>serverless computing, event-awareness</w:t>
      </w:r>
      <w:r w:rsidR="001D3440">
        <w:rPr>
          <w:b/>
          <w:color w:val="000000"/>
          <w:sz w:val="18"/>
          <w:szCs w:val="18"/>
        </w:rPr>
        <w:t xml:space="preserve"> </w:t>
      </w:r>
      <w:r w:rsidR="001D3440" w:rsidRPr="001D3440">
        <w:rPr>
          <w:b/>
          <w:color w:val="000000"/>
          <w:sz w:val="18"/>
          <w:szCs w:val="18"/>
        </w:rPr>
        <w:t>algorithm</w:t>
      </w:r>
      <w:r w:rsidR="00B21A81" w:rsidRPr="00B139B4">
        <w:rPr>
          <w:b/>
          <w:color w:val="000000"/>
          <w:sz w:val="18"/>
          <w:szCs w:val="18"/>
        </w:rPr>
        <w:t xml:space="preserve">, </w:t>
      </w:r>
      <w:r w:rsidR="00FC3105">
        <w:rPr>
          <w:rFonts w:hint="eastAsia"/>
          <w:b/>
          <w:color w:val="000000"/>
          <w:sz w:val="18"/>
          <w:szCs w:val="18"/>
          <w:lang w:eastAsia="zh-CN"/>
        </w:rPr>
        <w:t>o</w:t>
      </w:r>
      <w:r w:rsidR="00FC3105" w:rsidRPr="00FC3105">
        <w:rPr>
          <w:b/>
          <w:color w:val="000000"/>
          <w:sz w:val="18"/>
          <w:szCs w:val="18"/>
        </w:rPr>
        <w:t xml:space="preserve">ffloading </w:t>
      </w:r>
      <w:r w:rsidR="00FC3105">
        <w:rPr>
          <w:rFonts w:hint="eastAsia"/>
          <w:b/>
          <w:color w:val="000000"/>
          <w:sz w:val="18"/>
          <w:szCs w:val="18"/>
          <w:lang w:eastAsia="zh-CN"/>
        </w:rPr>
        <w:t>d</w:t>
      </w:r>
      <w:r w:rsidR="00FC3105" w:rsidRPr="00FC3105">
        <w:rPr>
          <w:b/>
          <w:color w:val="000000"/>
          <w:sz w:val="18"/>
          <w:szCs w:val="18"/>
        </w:rPr>
        <w:t xml:space="preserve">ecision </w:t>
      </w:r>
      <w:r w:rsidR="00FC3105">
        <w:rPr>
          <w:rFonts w:hint="eastAsia"/>
          <w:b/>
          <w:color w:val="000000"/>
          <w:sz w:val="18"/>
          <w:szCs w:val="18"/>
          <w:lang w:eastAsia="zh-CN"/>
        </w:rPr>
        <w:t>p</w:t>
      </w:r>
      <w:r w:rsidR="00FC3105" w:rsidRPr="00FC3105">
        <w:rPr>
          <w:b/>
          <w:color w:val="000000"/>
          <w:sz w:val="18"/>
          <w:szCs w:val="18"/>
        </w:rPr>
        <w:t>roblem</w:t>
      </w:r>
      <w:r w:rsidR="00B139B4">
        <w:rPr>
          <w:b/>
          <w:color w:val="000000"/>
          <w:sz w:val="18"/>
          <w:szCs w:val="18"/>
        </w:rPr>
        <w:t>,</w:t>
      </w:r>
      <w:r w:rsidR="0054534F">
        <w:rPr>
          <w:b/>
          <w:color w:val="000000"/>
          <w:sz w:val="18"/>
          <w:szCs w:val="18"/>
        </w:rPr>
        <w:t xml:space="preserve"> c</w:t>
      </w:r>
      <w:r w:rsidR="0054534F" w:rsidRPr="0054534F">
        <w:rPr>
          <w:b/>
          <w:color w:val="000000"/>
          <w:sz w:val="18"/>
          <w:szCs w:val="18"/>
        </w:rPr>
        <w:t xml:space="preserve">loud-edge-terminal </w:t>
      </w:r>
      <w:r w:rsidR="0054534F">
        <w:rPr>
          <w:b/>
          <w:color w:val="000000"/>
          <w:sz w:val="18"/>
          <w:szCs w:val="18"/>
        </w:rPr>
        <w:t>c</w:t>
      </w:r>
      <w:r w:rsidR="0054534F" w:rsidRPr="0054534F">
        <w:rPr>
          <w:b/>
          <w:color w:val="000000"/>
          <w:sz w:val="18"/>
          <w:szCs w:val="18"/>
        </w:rPr>
        <w:t xml:space="preserve">ollaborative </w:t>
      </w:r>
      <w:r w:rsidR="0054534F">
        <w:rPr>
          <w:b/>
          <w:color w:val="000000"/>
          <w:sz w:val="18"/>
          <w:szCs w:val="18"/>
        </w:rPr>
        <w:t>n</w:t>
      </w:r>
      <w:r w:rsidR="0054534F" w:rsidRPr="0054534F">
        <w:rPr>
          <w:b/>
          <w:color w:val="000000"/>
          <w:sz w:val="18"/>
          <w:szCs w:val="18"/>
        </w:rPr>
        <w:t>etwork</w:t>
      </w:r>
      <w:r w:rsidR="0054534F">
        <w:rPr>
          <w:b/>
          <w:color w:val="000000"/>
          <w:sz w:val="18"/>
          <w:szCs w:val="18"/>
        </w:rPr>
        <w:t>,</w:t>
      </w:r>
      <w:r w:rsidR="001D3440">
        <w:rPr>
          <w:b/>
          <w:color w:val="000000"/>
          <w:sz w:val="18"/>
          <w:szCs w:val="18"/>
        </w:rPr>
        <w:t xml:space="preserve"> </w:t>
      </w:r>
      <w:r w:rsidR="003E20B0">
        <w:rPr>
          <w:b/>
          <w:color w:val="000000"/>
          <w:sz w:val="18"/>
          <w:szCs w:val="18"/>
        </w:rPr>
        <w:t xml:space="preserve">COSC, </w:t>
      </w:r>
      <w:r w:rsidR="0054534F">
        <w:rPr>
          <w:b/>
          <w:color w:val="000000"/>
          <w:sz w:val="18"/>
          <w:szCs w:val="18"/>
        </w:rPr>
        <w:t>deep</w:t>
      </w:r>
      <w:r w:rsidR="001D3440" w:rsidRPr="005D6420">
        <w:rPr>
          <w:b/>
          <w:color w:val="000000"/>
          <w:sz w:val="18"/>
          <w:szCs w:val="18"/>
        </w:rPr>
        <w:t xml:space="preserve"> learning</w:t>
      </w:r>
    </w:p>
    <w:p w14:paraId="6D02EC27" w14:textId="77777777" w:rsidR="00A6552B" w:rsidRDefault="00A6552B" w:rsidP="00A940E6">
      <w:pPr>
        <w:pBdr>
          <w:top w:val="nil"/>
          <w:left w:val="nil"/>
          <w:bottom w:val="nil"/>
          <w:right w:val="nil"/>
          <w:between w:val="nil"/>
        </w:pBdr>
        <w:jc w:val="both"/>
        <w:rPr>
          <w:b/>
          <w:color w:val="000000"/>
          <w:sz w:val="18"/>
          <w:szCs w:val="18"/>
        </w:rPr>
      </w:pPr>
    </w:p>
    <w:p w14:paraId="59F2D0B6" w14:textId="279D6EA2" w:rsidR="00732E46" w:rsidRDefault="00384F26" w:rsidP="00A6552B">
      <w:pPr>
        <w:pStyle w:val="1"/>
      </w:pPr>
      <w:r>
        <w:t>Introduction</w:t>
      </w:r>
    </w:p>
    <w:p w14:paraId="5F98500C" w14:textId="1F26ABD1" w:rsidR="00A940E6" w:rsidRPr="00A940E6" w:rsidRDefault="00A940E6" w:rsidP="00A940E6">
      <w:pPr>
        <w:keepNext/>
        <w:framePr w:dropCap="drop" w:lines="2" w:wrap="around" w:vAnchor="text" w:hAnchor="text"/>
        <w:pBdr>
          <w:top w:val="nil"/>
          <w:left w:val="nil"/>
        </w:pBdr>
        <w:spacing w:line="482" w:lineRule="exact"/>
        <w:jc w:val="both"/>
        <w:textAlignment w:val="baseline"/>
        <w:rPr>
          <w:position w:val="-3"/>
          <w:sz w:val="59"/>
        </w:rPr>
      </w:pPr>
      <w:r w:rsidRPr="00A940E6">
        <w:rPr>
          <w:position w:val="-3"/>
          <w:sz w:val="59"/>
        </w:rPr>
        <w:t>W</w:t>
      </w:r>
    </w:p>
    <w:p w14:paraId="52557F5E" w14:textId="39943621" w:rsidR="0097416B" w:rsidRDefault="00B21A81" w:rsidP="00A940E6">
      <w:pPr>
        <w:widowControl w:val="0"/>
        <w:pBdr>
          <w:top w:val="nil"/>
          <w:left w:val="nil"/>
          <w:bottom w:val="nil"/>
          <w:right w:val="nil"/>
          <w:between w:val="nil"/>
        </w:pBdr>
        <w:spacing w:line="252" w:lineRule="auto"/>
        <w:jc w:val="both"/>
      </w:pPr>
      <w:r>
        <w:t>ith the rapid development of communication technology, Internet is gradually evolving from the traditional information publication platform to a distributed computing environment. Cloud computing technology opens up more and more data resources, computing resources and applications as services on Internet.</w:t>
      </w:r>
      <w:r w:rsidR="00384F26">
        <w:t xml:space="preserve"> </w:t>
      </w:r>
      <w:r w:rsidR="0049271F">
        <w:fldChar w:fldCharType="begin"/>
      </w:r>
      <w:r w:rsidR="0049271F">
        <w:instrText xml:space="preserve"> REF _Ref89005168 \r \h </w:instrText>
      </w:r>
      <w:r w:rsidR="0049271F">
        <w:fldChar w:fldCharType="separate"/>
      </w:r>
      <w:r w:rsidR="00921715">
        <w:t>[1]</w:t>
      </w:r>
      <w:r w:rsidR="0049271F">
        <w:fldChar w:fldCharType="end"/>
      </w:r>
      <w:r w:rsidR="0049271F">
        <w:fldChar w:fldCharType="begin"/>
      </w:r>
      <w:r w:rsidR="0049271F">
        <w:instrText xml:space="preserve"> REF _Ref89005171 \r \h </w:instrText>
      </w:r>
      <w:r w:rsidR="0049271F">
        <w:fldChar w:fldCharType="separate"/>
      </w:r>
      <w:r w:rsidR="00921715">
        <w:t>[20]</w:t>
      </w:r>
      <w:r w:rsidR="0049271F">
        <w:fldChar w:fldCharType="end"/>
      </w:r>
    </w:p>
    <w:p w14:paraId="6B77E6E4" w14:textId="5154AAE0" w:rsidR="003804CB" w:rsidRDefault="003804CB" w:rsidP="003804CB">
      <w:pPr>
        <w:ind w:firstLine="160"/>
        <w:jc w:val="both"/>
      </w:pPr>
      <w:r w:rsidRPr="003804CB">
        <w:t>Serverless computing, as an emerging computing model, has dramatically changed the cost model of running software applications by eliminating the overhead involved in maintaining server resources. However, lacking standardization and ecosystem maturity, the process of research and application can be more challenging due to the more dynamic</w:t>
      </w:r>
      <w:r>
        <w:t xml:space="preserve"> change</w:t>
      </w:r>
      <w:r w:rsidRPr="003804CB">
        <w:t>.</w:t>
      </w:r>
    </w:p>
    <w:p w14:paraId="628E316C" w14:textId="77777777" w:rsidR="00C23A5F" w:rsidRDefault="007C07E7" w:rsidP="007C07E7">
      <w:pPr>
        <w:ind w:firstLine="160"/>
        <w:jc w:val="both"/>
      </w:pPr>
      <w:r>
        <w:t xml:space="preserve">2019 is the first year of 5G, and edge computing is coming to the fore. With the arrival of 5G, the amount of data in edge applications increases exponentially. These data are formed and accumulated in terminals, transmitted to the cloud for data processing, and then returned to terminal guidance services. This series of actions will produce hundreds of Gb/s high demand for network bandwidth, not only there will be delays, but also need to face many problems such as weak network card, low connection success rate, user experience cannot be guaranteed. At the same time, large bandwidth will cause huge transmission pressure on the back network and service center, </w:t>
      </w:r>
    </w:p>
    <w:p w14:paraId="7F0480F3" w14:textId="77777777" w:rsidR="00C23A5F" w:rsidRDefault="00C23A5F" w:rsidP="00C23A5F">
      <w:pPr>
        <w:keepNext/>
        <w:jc w:val="both"/>
      </w:pPr>
      <w:r w:rsidRPr="00C23A5F">
        <w:rPr>
          <w:noProof/>
        </w:rPr>
        <w:drawing>
          <wp:inline distT="0" distB="0" distL="0" distR="0" wp14:anchorId="5C12AA8D" wp14:editId="139FE5A2">
            <wp:extent cx="3063240" cy="19875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1987550"/>
                    </a:xfrm>
                    <a:prstGeom prst="rect">
                      <a:avLst/>
                    </a:prstGeom>
                  </pic:spPr>
                </pic:pic>
              </a:graphicData>
            </a:graphic>
          </wp:inline>
        </w:drawing>
      </w:r>
    </w:p>
    <w:p w14:paraId="7BC265A8" w14:textId="274BD547" w:rsidR="00C23A5F" w:rsidRDefault="00C23A5F" w:rsidP="00C23A5F">
      <w:pPr>
        <w:pStyle w:val="af9"/>
        <w:jc w:val="both"/>
      </w:pPr>
      <w:r>
        <w:t xml:space="preserve">Fig. </w:t>
      </w:r>
      <w:fldSimple w:instr=" SEQ Fig. \* ARABIC ">
        <w:r w:rsidR="00921715">
          <w:rPr>
            <w:noProof/>
          </w:rPr>
          <w:t>1</w:t>
        </w:r>
      </w:fldSimple>
      <w:r>
        <w:t xml:space="preserve"> E</w:t>
      </w:r>
      <w:r w:rsidRPr="00384830">
        <w:t xml:space="preserve">dge </w:t>
      </w:r>
      <w:r>
        <w:t>c</w:t>
      </w:r>
      <w:r w:rsidRPr="00384830">
        <w:t>loud</w:t>
      </w:r>
      <w:r>
        <w:t xml:space="preserve"> computing</w:t>
      </w:r>
      <w:r w:rsidRPr="00384830">
        <w:t xml:space="preserve"> interactive live broadcasting service architecture</w:t>
      </w:r>
    </w:p>
    <w:p w14:paraId="2AD21834" w14:textId="4B90EC3A" w:rsidR="00C23A5F" w:rsidRDefault="00C23A5F" w:rsidP="00C23A5F">
      <w:pPr>
        <w:jc w:val="both"/>
      </w:pPr>
    </w:p>
    <w:p w14:paraId="23DAF4FE" w14:textId="77777777" w:rsidR="00C23A5F" w:rsidRDefault="00C23A5F" w:rsidP="00C23A5F">
      <w:pPr>
        <w:keepNext/>
        <w:jc w:val="both"/>
      </w:pPr>
      <w:r w:rsidRPr="00C23A5F">
        <w:rPr>
          <w:noProof/>
        </w:rPr>
        <w:drawing>
          <wp:inline distT="0" distB="0" distL="0" distR="0" wp14:anchorId="30D95A2E" wp14:editId="557F3C58">
            <wp:extent cx="3063240" cy="2528570"/>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2528570"/>
                    </a:xfrm>
                    <a:prstGeom prst="rect">
                      <a:avLst/>
                    </a:prstGeom>
                  </pic:spPr>
                </pic:pic>
              </a:graphicData>
            </a:graphic>
          </wp:inline>
        </w:drawing>
      </w:r>
    </w:p>
    <w:p w14:paraId="11C3457D" w14:textId="71AF92EB" w:rsidR="00C23A5F" w:rsidRDefault="00C23A5F" w:rsidP="00C23A5F">
      <w:pPr>
        <w:pStyle w:val="af9"/>
        <w:jc w:val="both"/>
      </w:pPr>
      <w:r>
        <w:t xml:space="preserve">Fig. </w:t>
      </w:r>
      <w:fldSimple w:instr=" SEQ Fig. \* ARABIC ">
        <w:r w:rsidR="00921715">
          <w:rPr>
            <w:noProof/>
          </w:rPr>
          <w:t>2</w:t>
        </w:r>
      </w:fldSimple>
      <w:r>
        <w:t xml:space="preserve"> </w:t>
      </w:r>
      <w:r w:rsidRPr="003A25F5">
        <w:t>Mobile edge computing</w:t>
      </w:r>
      <w:r>
        <w:t xml:space="preserve"> (MEC)</w:t>
      </w:r>
      <w:r w:rsidRPr="003A25F5">
        <w:t xml:space="preserve"> architecture</w:t>
      </w:r>
    </w:p>
    <w:p w14:paraId="56F18ECD" w14:textId="77777777" w:rsidR="004D3537" w:rsidRPr="004D3537" w:rsidRDefault="004D3537" w:rsidP="004D3537"/>
    <w:p w14:paraId="112E4655" w14:textId="461BD9D7" w:rsidR="007C07E7" w:rsidRDefault="007C07E7" w:rsidP="00C23A5F">
      <w:pPr>
        <w:jc w:val="both"/>
      </w:pPr>
      <w:r>
        <w:t>and enterprises will also face huge bandwidth costs. This means that centralized data storage and processing mode will face difficult bottlenecks and pressures. Ultimately, cost is one of the key factors that allows cloud marginalization to develop and centralized computing to become marginal again.</w:t>
      </w:r>
      <w:r w:rsidR="0049271F">
        <w:fldChar w:fldCharType="begin"/>
      </w:r>
      <w:r w:rsidR="0049271F">
        <w:instrText xml:space="preserve"> REF _Ref89005178 \r \h </w:instrText>
      </w:r>
      <w:r w:rsidR="0049271F">
        <w:fldChar w:fldCharType="separate"/>
      </w:r>
      <w:r w:rsidR="00921715">
        <w:t>[15]</w:t>
      </w:r>
      <w:r w:rsidR="0049271F">
        <w:fldChar w:fldCharType="end"/>
      </w:r>
      <w:r w:rsidR="0049271F">
        <w:fldChar w:fldCharType="begin"/>
      </w:r>
      <w:r w:rsidR="0049271F">
        <w:instrText xml:space="preserve"> REF _Ref89005180 \r \h </w:instrText>
      </w:r>
      <w:r w:rsidR="0049271F">
        <w:fldChar w:fldCharType="separate"/>
      </w:r>
      <w:r w:rsidR="00921715">
        <w:t>[19]</w:t>
      </w:r>
      <w:r w:rsidR="0049271F">
        <w:fldChar w:fldCharType="end"/>
      </w:r>
    </w:p>
    <w:p w14:paraId="382C458F" w14:textId="36289268" w:rsidR="007C07E7" w:rsidRDefault="007C07E7" w:rsidP="007C07E7">
      <w:pPr>
        <w:ind w:firstLine="160"/>
        <w:jc w:val="both"/>
      </w:pPr>
      <w:r>
        <w:t xml:space="preserve">Take common interactive live broadcast scenarios for example, a large number of interactions, such as </w:t>
      </w:r>
      <w:r w:rsidRPr="007C07E7">
        <w:t>real-time comments</w:t>
      </w:r>
      <w:r>
        <w:t xml:space="preserve">, giving </w:t>
      </w:r>
      <w:r w:rsidRPr="007C07E7">
        <w:t>tips and gifts</w:t>
      </w:r>
      <w:r>
        <w:t xml:space="preserve">, </w:t>
      </w:r>
      <w:r w:rsidRPr="007C07E7">
        <w:t>flash sale</w:t>
      </w:r>
      <w:r>
        <w:t xml:space="preserve">, etc., increase the amount of data. Meanwhile, interactive live broadcast scenarios require very accurate and fast computing capabilities. If the video computing is performed on the terminal, a large amount </w:t>
      </w:r>
      <w:r>
        <w:lastRenderedPageBreak/>
        <w:t>of computing power will be consumed, which requires high performance and power consumption of the terminal. However, if the computing is placed in the cloud center, high video transmission costs will be incurred. At this time, the terminal computing power moves up and the cloud computing power sinks, forming the fusion of computing power at the edge. The cloud-edge-</w:t>
      </w:r>
      <w:r w:rsidR="0085125C">
        <w:t>terminal</w:t>
      </w:r>
      <w:r>
        <w:t xml:space="preserve"> collaborative network architecture will play an important role.</w:t>
      </w:r>
    </w:p>
    <w:p w14:paraId="58E1E51C" w14:textId="1D4C6C1B" w:rsidR="00DD7520" w:rsidRDefault="00DD7520" w:rsidP="007C07E7">
      <w:pPr>
        <w:ind w:firstLine="160"/>
        <w:jc w:val="both"/>
      </w:pPr>
      <w:r w:rsidRPr="00DD7520">
        <w:t xml:space="preserve">We can think of </w:t>
      </w:r>
      <w:r w:rsidR="0097416B">
        <w:t>“</w:t>
      </w:r>
      <w:r w:rsidRPr="00DD7520">
        <w:t>cloud</w:t>
      </w:r>
      <w:r w:rsidR="0097416B">
        <w:t>”</w:t>
      </w:r>
      <w:r w:rsidRPr="00DD7520">
        <w:t xml:space="preserve"> as the central node of traditional cloud computing and the control end of edge computing. Edge refers to the </w:t>
      </w:r>
      <w:r>
        <w:t>e</w:t>
      </w:r>
      <w:r w:rsidRPr="00DD7520">
        <w:t xml:space="preserve">dge side of cloud computing, which is divided into </w:t>
      </w:r>
      <w:r>
        <w:t>i</w:t>
      </w:r>
      <w:r w:rsidRPr="00DD7520">
        <w:t xml:space="preserve">nfrastructure </w:t>
      </w:r>
      <w:r>
        <w:t>e</w:t>
      </w:r>
      <w:r w:rsidRPr="00DD7520">
        <w:t xml:space="preserve">dge and </w:t>
      </w:r>
      <w:r>
        <w:t>d</w:t>
      </w:r>
      <w:r w:rsidRPr="00DD7520">
        <w:t xml:space="preserve">evice </w:t>
      </w:r>
      <w:r>
        <w:t>e</w:t>
      </w:r>
      <w:r w:rsidRPr="00DD7520">
        <w:t xml:space="preserve">dge. </w:t>
      </w:r>
      <w:r w:rsidR="0097416B">
        <w:t>“</w:t>
      </w:r>
      <w:r>
        <w:t>mobile</w:t>
      </w:r>
      <w:r w:rsidR="0097416B">
        <w:t>”</w:t>
      </w:r>
      <w:r w:rsidRPr="00DD7520">
        <w:t xml:space="preserve"> refers to terminal equipment, such as mobile phones, smart home appliances, various sensors, cameras and so on. Cloud computing can grasp the overall situation, process a large amount of data and conduct in-depth analysis, playing an important role in business decisions and other non-real-time data processing scenarios; Edge computing focuses on local areas and can play a better role in small-scale and real-time intelligent analysis, such as meeting the real-time needs of local enterprises. Therefore, in intelligent applications, cloud computing is more suitable for centralized processing of large-scale data, while edge computing can be used for small-scale intelligent analysis and local services. </w:t>
      </w:r>
      <w:r w:rsidR="0049271F">
        <w:fldChar w:fldCharType="begin"/>
      </w:r>
      <w:r w:rsidR="0049271F">
        <w:instrText xml:space="preserve"> REF _Ref89005168 \r \h </w:instrText>
      </w:r>
      <w:r w:rsidR="0049271F">
        <w:fldChar w:fldCharType="separate"/>
      </w:r>
      <w:r w:rsidR="00921715">
        <w:t>[1]</w:t>
      </w:r>
      <w:r w:rsidR="0049271F">
        <w:fldChar w:fldCharType="end"/>
      </w:r>
      <w:r w:rsidR="0049271F">
        <w:fldChar w:fldCharType="begin"/>
      </w:r>
      <w:r w:rsidR="0049271F">
        <w:instrText xml:space="preserve"> REF _Ref89005192 \r \h </w:instrText>
      </w:r>
      <w:r w:rsidR="0049271F">
        <w:fldChar w:fldCharType="separate"/>
      </w:r>
      <w:r w:rsidR="00921715">
        <w:t>[2]</w:t>
      </w:r>
      <w:r w:rsidR="0049271F">
        <w:fldChar w:fldCharType="end"/>
      </w:r>
      <w:r w:rsidR="0049271F">
        <w:fldChar w:fldCharType="begin"/>
      </w:r>
      <w:r w:rsidR="0049271F">
        <w:instrText xml:space="preserve"> REF _Ref89005193 \r \h </w:instrText>
      </w:r>
      <w:r w:rsidR="0049271F">
        <w:fldChar w:fldCharType="separate"/>
      </w:r>
      <w:r w:rsidR="00921715">
        <w:t>[3]</w:t>
      </w:r>
      <w:r w:rsidR="0049271F">
        <w:fldChar w:fldCharType="end"/>
      </w:r>
    </w:p>
    <w:p w14:paraId="051E9CE5" w14:textId="10F0EE5E" w:rsidR="00A6552B" w:rsidRDefault="002E76A9" w:rsidP="007C07E7">
      <w:pPr>
        <w:ind w:firstLine="160"/>
        <w:jc w:val="both"/>
      </w:pPr>
      <w:r>
        <w:t>C</w:t>
      </w:r>
      <w:r w:rsidRPr="002E76A9">
        <w:t>hoos</w:t>
      </w:r>
      <w:r>
        <w:t>ing</w:t>
      </w:r>
      <w:r w:rsidRPr="002E76A9">
        <w:t xml:space="preserve"> to calculate location and is one of the current technical difficulties, the need to turn the edge and center cloud computing and IoT connection and calculated the synergy, play edge localization computing and cloud center scale, and low cost, IoT terminal perception and so on various aspects of advantages.</w:t>
      </w:r>
      <w:r w:rsidRPr="00A6552B">
        <w:t xml:space="preserve"> </w:t>
      </w:r>
    </w:p>
    <w:p w14:paraId="7B97602F" w14:textId="5C63DC71" w:rsidR="00732E46" w:rsidRDefault="00384F26" w:rsidP="00A6552B">
      <w:pPr>
        <w:pStyle w:val="1"/>
      </w:pPr>
      <w:r>
        <w:t>Relate</w:t>
      </w:r>
      <w:r w:rsidR="00EA28D3">
        <w:t>d</w:t>
      </w:r>
      <w:r>
        <w:t xml:space="preserve"> Work</w:t>
      </w:r>
    </w:p>
    <w:p w14:paraId="5DD8E91C" w14:textId="10119D81" w:rsidR="0032311B" w:rsidRDefault="007F514F" w:rsidP="00751B3B">
      <w:pPr>
        <w:widowControl w:val="0"/>
        <w:pBdr>
          <w:top w:val="nil"/>
          <w:left w:val="nil"/>
          <w:bottom w:val="nil"/>
          <w:right w:val="nil"/>
          <w:between w:val="nil"/>
        </w:pBdr>
        <w:spacing w:line="252" w:lineRule="auto"/>
        <w:ind w:firstLine="160"/>
        <w:jc w:val="both"/>
        <w:rPr>
          <w:color w:val="000000"/>
        </w:rPr>
      </w:pPr>
      <w:r w:rsidRPr="007F514F">
        <w:rPr>
          <w:color w:val="000000"/>
        </w:rPr>
        <w:t>In this section, we introduce some related works about</w:t>
      </w:r>
      <w:r>
        <w:rPr>
          <w:color w:val="000000"/>
        </w:rPr>
        <w:t xml:space="preserve"> serverless computing</w:t>
      </w:r>
      <w:r w:rsidR="00751B3B">
        <w:rPr>
          <w:color w:val="000000"/>
        </w:rPr>
        <w:t>, cloud-edge-</w:t>
      </w:r>
      <w:r w:rsidR="0085125C">
        <w:rPr>
          <w:color w:val="000000"/>
        </w:rPr>
        <w:t>terminal</w:t>
      </w:r>
      <w:r w:rsidR="00751B3B">
        <w:rPr>
          <w:color w:val="000000"/>
        </w:rPr>
        <w:t xml:space="preserve"> </w:t>
      </w:r>
      <w:r w:rsidR="00751B3B" w:rsidRPr="00751B3B">
        <w:rPr>
          <w:color w:val="000000"/>
        </w:rPr>
        <w:t>network</w:t>
      </w:r>
      <w:r w:rsidR="00751B3B">
        <w:rPr>
          <w:color w:val="000000"/>
        </w:rPr>
        <w:t xml:space="preserve"> </w:t>
      </w:r>
      <w:r w:rsidR="001D3440">
        <w:rPr>
          <w:color w:val="000000"/>
        </w:rPr>
        <w:t>researched by some cloud computing companies</w:t>
      </w:r>
      <w:r w:rsidR="00751B3B">
        <w:rPr>
          <w:rFonts w:hint="eastAsia"/>
          <w:color w:val="000000"/>
          <w:lang w:eastAsia="zh-CN"/>
        </w:rPr>
        <w:t>.</w:t>
      </w:r>
      <w:r w:rsidR="00751B3B">
        <w:rPr>
          <w:color w:val="000000"/>
          <w:lang w:eastAsia="zh-CN"/>
        </w:rPr>
        <w:t xml:space="preserve"> </w:t>
      </w:r>
      <w:r w:rsidRPr="007F514F">
        <w:rPr>
          <w:color w:val="000000"/>
        </w:rPr>
        <w:t xml:space="preserve">Then recent advances about </w:t>
      </w:r>
      <w:r w:rsidR="00751B3B" w:rsidRPr="00751B3B">
        <w:rPr>
          <w:color w:val="000000"/>
        </w:rPr>
        <w:t xml:space="preserve">adaptive perceptual decision </w:t>
      </w:r>
      <w:r w:rsidR="001D3440">
        <w:rPr>
          <w:color w:val="000000"/>
        </w:rPr>
        <w:t xml:space="preserve">algorithm </w:t>
      </w:r>
      <w:r w:rsidRPr="007F514F">
        <w:rPr>
          <w:color w:val="000000"/>
        </w:rPr>
        <w:t>are presented.</w:t>
      </w:r>
    </w:p>
    <w:p w14:paraId="37367467" w14:textId="747E9C71" w:rsidR="00384F26" w:rsidRDefault="00384F26" w:rsidP="00A940E6">
      <w:pPr>
        <w:pStyle w:val="2"/>
        <w:numPr>
          <w:ilvl w:val="1"/>
          <w:numId w:val="14"/>
        </w:numPr>
      </w:pPr>
      <w:r>
        <w:t>Serverless Computing</w:t>
      </w:r>
    </w:p>
    <w:p w14:paraId="3043C64F" w14:textId="7FDBF013" w:rsidR="001D39BC" w:rsidRDefault="001D39BC" w:rsidP="00A940E6">
      <w:pPr>
        <w:ind w:firstLine="160"/>
        <w:jc w:val="both"/>
      </w:pPr>
      <w:r w:rsidRPr="001D39BC">
        <w:t xml:space="preserve">The development of cloud computing has gone through several stages: Infrastructure as a Service (IaaS), Platform as a Service (PaaS), and Software as a Service (SaaS). The trend of Serverless is becoming more and more obvious. Today, Serverless Computing is becoming more and more perfect as the application of cloud native </w:t>
      </w:r>
      <w:r>
        <w:rPr>
          <w:rFonts w:hint="eastAsia"/>
          <w:lang w:eastAsia="zh-CN"/>
        </w:rPr>
        <w:t>c</w:t>
      </w:r>
      <w:r w:rsidRPr="001D39BC">
        <w:t>omputing model. Related products are also the battlefield of various cloud manufacturers.</w:t>
      </w:r>
    </w:p>
    <w:p w14:paraId="5E3B42D4" w14:textId="1947AAE7" w:rsidR="00EB0782" w:rsidRPr="00EB0782" w:rsidRDefault="00A940E6" w:rsidP="00A6552B">
      <w:pPr>
        <w:ind w:firstLine="160"/>
        <w:jc w:val="both"/>
      </w:pPr>
      <w:r>
        <w:t xml:space="preserve">Serverless computing refers to the concept of building and running applications that do not require server management. It describes a finer-grained deployment model where applications, bundled as one or more functions, are uploaded to a platform and then executed, scaled, and billed in response to the exact demand needed at the moment. </w:t>
      </w:r>
    </w:p>
    <w:p w14:paraId="506535C6" w14:textId="027E44E8" w:rsidR="00326FE5" w:rsidRDefault="001D39BC" w:rsidP="00326FE5">
      <w:pPr>
        <w:ind w:firstLine="160"/>
        <w:jc w:val="both"/>
      </w:pPr>
      <w:r w:rsidRPr="001D39BC">
        <w:t>Serverless computing doesn</w:t>
      </w:r>
      <w:r w:rsidR="003B14DE">
        <w:t>’</w:t>
      </w:r>
      <w:r w:rsidRPr="001D39BC">
        <w:t>t mean we don</w:t>
      </w:r>
      <w:r w:rsidR="003B14DE">
        <w:t>’</w:t>
      </w:r>
      <w:r w:rsidRPr="001D39BC">
        <w:t>t use servers to host and run code, nor does it mean we don</w:t>
      </w:r>
      <w:r w:rsidR="003B14DE">
        <w:t>’</w:t>
      </w:r>
      <w:r w:rsidRPr="001D39BC">
        <w:t>t need operations engineers. It means that consumers of serverless computing no longer have to spend time and resources on server configuration, maintenance, updating, scaling, and capacity planning. All of these tasks and functions are handled by the serverless platform and are completely abstracted from the developer</w:t>
      </w:r>
      <w:r>
        <w:rPr>
          <w:rFonts w:hint="eastAsia"/>
          <w:lang w:eastAsia="zh-CN"/>
        </w:rPr>
        <w:t>s</w:t>
      </w:r>
      <w:r w:rsidRPr="001D39BC">
        <w:t xml:space="preserve">. Therefore, developers focus on writing the business logic of the application. </w:t>
      </w:r>
      <w:r w:rsidRPr="001D39BC">
        <w:t>Operations engineers are able to shift their focus to more business-critical tasks.</w:t>
      </w:r>
    </w:p>
    <w:p w14:paraId="7D6D3FEE" w14:textId="7EA0FFBB" w:rsidR="00384F26" w:rsidRPr="00384F26" w:rsidRDefault="002E76A9" w:rsidP="001D39BC">
      <w:pPr>
        <w:pStyle w:val="2"/>
        <w:numPr>
          <w:ilvl w:val="1"/>
          <w:numId w:val="14"/>
        </w:numPr>
        <w:rPr>
          <w:bCs/>
        </w:rPr>
      </w:pPr>
      <w:r>
        <w:rPr>
          <w:bCs/>
          <w:color w:val="000000"/>
          <w:sz w:val="18"/>
          <w:szCs w:val="18"/>
        </w:rPr>
        <w:t>Edge</w:t>
      </w:r>
      <w:r w:rsidRPr="002E76A9">
        <w:t xml:space="preserve"> </w:t>
      </w:r>
      <w:r>
        <w:t>Computing</w:t>
      </w:r>
    </w:p>
    <w:p w14:paraId="51DCAD52" w14:textId="6FE772CC" w:rsidR="00736837" w:rsidRDefault="00736837" w:rsidP="00736837">
      <w:pPr>
        <w:ind w:firstLine="160"/>
        <w:jc w:val="both"/>
      </w:pPr>
      <w:r>
        <w:t>The Internet of Things is booming in all fields, and the era of the Internet of everything is drawing near. However, with the development of business and the rapid increase of IoT devices, it is gradually found that cloud-based computing cannot meet the actual needs of many scenarios.</w:t>
      </w:r>
      <w:r w:rsidR="0049271F">
        <w:fldChar w:fldCharType="begin"/>
      </w:r>
      <w:r w:rsidR="0049271F">
        <w:instrText xml:space="preserve"> REF _Ref89005200 \r \h </w:instrText>
      </w:r>
      <w:r w:rsidR="0049271F">
        <w:fldChar w:fldCharType="separate"/>
      </w:r>
      <w:r w:rsidR="00921715">
        <w:t>[6]</w:t>
      </w:r>
      <w:r w:rsidR="0049271F">
        <w:fldChar w:fldCharType="end"/>
      </w:r>
    </w:p>
    <w:p w14:paraId="351047F9" w14:textId="77777777" w:rsidR="00911BCE" w:rsidRDefault="00911BCE" w:rsidP="00736837">
      <w:pPr>
        <w:ind w:firstLine="160"/>
        <w:jc w:val="both"/>
      </w:pPr>
    </w:p>
    <w:p w14:paraId="76C58A53" w14:textId="085F3EFA" w:rsidR="00736837" w:rsidRPr="00C80E86" w:rsidRDefault="00FE1F58" w:rsidP="00736837">
      <w:pPr>
        <w:pStyle w:val="af8"/>
        <w:numPr>
          <w:ilvl w:val="0"/>
          <w:numId w:val="24"/>
        </w:numPr>
        <w:jc w:val="both"/>
      </w:pPr>
      <w:r>
        <w:rPr>
          <w:b/>
          <w:bCs/>
          <w:lang w:eastAsia="zh-CN"/>
        </w:rPr>
        <w:t>Massive data have h</w:t>
      </w:r>
      <w:r w:rsidR="00736837" w:rsidRPr="00736837">
        <w:rPr>
          <w:b/>
          <w:bCs/>
          <w:lang w:eastAsia="zh-CN"/>
        </w:rPr>
        <w:t>uge pressure on network bandwidth</w:t>
      </w:r>
    </w:p>
    <w:p w14:paraId="135894E8" w14:textId="1E7BCAF3" w:rsidR="00736837" w:rsidRDefault="00736837" w:rsidP="00736837">
      <w:pPr>
        <w:pStyle w:val="af8"/>
        <w:ind w:left="420"/>
        <w:jc w:val="both"/>
      </w:pPr>
      <w:r w:rsidRPr="00736837">
        <w:t>The cloud center has powerful processing performance and can process massive data. However, with the development of the Internet of Things, now almost all electronic devices can be connected to the Internet, these electronic devices will generate a huge amount of data, sending these massive data to the cloud center has become a problem, which is a huge challenge to the network bandwidth.</w:t>
      </w:r>
    </w:p>
    <w:p w14:paraId="485545F2" w14:textId="10D21024" w:rsidR="00736837" w:rsidRPr="00C80E86" w:rsidRDefault="00736837" w:rsidP="00736837">
      <w:pPr>
        <w:pStyle w:val="af8"/>
        <w:numPr>
          <w:ilvl w:val="0"/>
          <w:numId w:val="24"/>
        </w:numPr>
        <w:jc w:val="both"/>
      </w:pPr>
      <w:r w:rsidRPr="00736837">
        <w:rPr>
          <w:b/>
          <w:bCs/>
          <w:lang w:eastAsia="zh-CN"/>
        </w:rPr>
        <w:t>Networked devices have increased demands for low latency and collaborative work</w:t>
      </w:r>
    </w:p>
    <w:p w14:paraId="0A694190" w14:textId="2C3C8D5E" w:rsidR="00736837" w:rsidRDefault="00736837" w:rsidP="00736837">
      <w:pPr>
        <w:pStyle w:val="af8"/>
        <w:ind w:left="420"/>
        <w:jc w:val="both"/>
      </w:pPr>
      <w:r w:rsidRPr="00736837">
        <w:t>The system performance bottleneck of cloud computing model lies in the limitation of network bandwidth. It takes a certain amount of time to transmit massive data and a certain amount of time for cloud center to process data, which will increase the request response time and result in poor user experience. However, in emerging IoT application scenarios, such as real-time voice translation and driverless cars, the response time requirements are extremely high, and relying on cloud computing is not practical.</w:t>
      </w:r>
    </w:p>
    <w:p w14:paraId="0304F354" w14:textId="53E388A4" w:rsidR="00736837" w:rsidRPr="00C80E86" w:rsidRDefault="00736837" w:rsidP="00736837">
      <w:pPr>
        <w:pStyle w:val="af8"/>
        <w:numPr>
          <w:ilvl w:val="0"/>
          <w:numId w:val="24"/>
        </w:numPr>
        <w:jc w:val="both"/>
      </w:pPr>
      <w:r w:rsidRPr="00736837">
        <w:rPr>
          <w:b/>
          <w:bCs/>
        </w:rPr>
        <w:t>Connected devices involve personal privacy and security</w:t>
      </w:r>
    </w:p>
    <w:p w14:paraId="6FF791F6" w14:textId="41D8401F" w:rsidR="00736837" w:rsidRDefault="00736837" w:rsidP="00736837">
      <w:pPr>
        <w:pStyle w:val="af8"/>
        <w:ind w:left="420"/>
        <w:jc w:val="both"/>
      </w:pPr>
      <w:r w:rsidRPr="00736837">
        <w:t>A large amount of data in terminal devices will involve personal privacy, and data security risks will be greatly increased when transferred to the cloud center.</w:t>
      </w:r>
    </w:p>
    <w:p w14:paraId="2020B36A" w14:textId="77777777" w:rsidR="004D3537" w:rsidRDefault="004D3537" w:rsidP="00736837">
      <w:pPr>
        <w:pStyle w:val="af8"/>
        <w:ind w:left="420"/>
        <w:jc w:val="both"/>
      </w:pPr>
    </w:p>
    <w:p w14:paraId="6F0C510C" w14:textId="13DF62BA" w:rsidR="00736837" w:rsidRDefault="00736837" w:rsidP="00736837">
      <w:pPr>
        <w:ind w:firstLine="160"/>
        <w:jc w:val="both"/>
      </w:pPr>
      <w:r>
        <w:t>If edge computing is adopted, massive data can be processed nearby, and a large number of devices can also work efficiently and cooperatively, and many problems can be solved quickly. Therefore, edge computing can theoretically meet the critical needs of many industries in terms of agility, real-time performance, data optimization, application intelligence, and security and privacy protection.</w:t>
      </w:r>
    </w:p>
    <w:p w14:paraId="784B0FE8" w14:textId="71103BA6" w:rsidR="003804CB" w:rsidRDefault="00736837" w:rsidP="00736837">
      <w:pPr>
        <w:ind w:firstLine="160"/>
        <w:jc w:val="both"/>
      </w:pPr>
      <w:r>
        <w:t>The difference between cloud computing and edge computing mainly lies in that cloud computing has the most computer resources and is suitable for applications requiring high computing resources, such as training a neural network for image recognition; Edge computing has slightly fewer computing resources, but because of its prime location, it is suitable for high-latency applications, such as using the model you just trained to identify the person in front of you.</w:t>
      </w:r>
    </w:p>
    <w:p w14:paraId="1D20C787" w14:textId="0DBDCCF2" w:rsidR="00384F26" w:rsidRPr="00384F26" w:rsidRDefault="001054ED" w:rsidP="001D39BC">
      <w:pPr>
        <w:pStyle w:val="2"/>
        <w:numPr>
          <w:ilvl w:val="1"/>
          <w:numId w:val="14"/>
        </w:numPr>
        <w:rPr>
          <w:bCs/>
        </w:rPr>
      </w:pPr>
      <w:r>
        <w:t>Cloud-edge-</w:t>
      </w:r>
      <w:r w:rsidR="0054534F">
        <w:t>terminal</w:t>
      </w:r>
      <w:r>
        <w:t xml:space="preserve"> Collaborative Network</w:t>
      </w:r>
    </w:p>
    <w:p w14:paraId="3FDA7D19" w14:textId="3A02CBAD" w:rsidR="00DC4164" w:rsidRDefault="001054ED" w:rsidP="004A7623">
      <w:pPr>
        <w:ind w:firstLine="160"/>
        <w:jc w:val="both"/>
        <w:rPr>
          <w:lang w:eastAsia="zh-CN"/>
        </w:rPr>
      </w:pPr>
      <w:r w:rsidRPr="001054ED">
        <w:rPr>
          <w:lang w:eastAsia="zh-CN"/>
        </w:rPr>
        <w:t>Cloud computing, edge computing and terminal services all have their own advantages. Rational allocation of resources and rational invocation of computing services are the current research direction.</w:t>
      </w:r>
      <w:r w:rsidR="00DA70FB">
        <w:rPr>
          <w:lang w:eastAsia="zh-CN"/>
        </w:rPr>
        <w:t xml:space="preserve"> </w:t>
      </w:r>
      <w:r w:rsidR="00DA70FB" w:rsidRPr="00DA70FB">
        <w:rPr>
          <w:lang w:eastAsia="zh-CN"/>
        </w:rPr>
        <w:t>The following are some of the research results that have been carried out by Chinese companies</w:t>
      </w:r>
      <w:r w:rsidR="00DA70FB">
        <w:rPr>
          <w:lang w:eastAsia="zh-CN"/>
        </w:rPr>
        <w:t>.</w:t>
      </w:r>
      <w:r w:rsidR="0049271F">
        <w:rPr>
          <w:lang w:eastAsia="zh-CN"/>
        </w:rPr>
        <w:fldChar w:fldCharType="begin"/>
      </w:r>
      <w:r w:rsidR="0049271F">
        <w:rPr>
          <w:lang w:eastAsia="zh-CN"/>
        </w:rPr>
        <w:instrText xml:space="preserve"> REF _Ref89005200 \r \h </w:instrText>
      </w:r>
      <w:r w:rsidR="0049271F">
        <w:rPr>
          <w:lang w:eastAsia="zh-CN"/>
        </w:rPr>
      </w:r>
      <w:r w:rsidR="0049271F">
        <w:rPr>
          <w:lang w:eastAsia="zh-CN"/>
        </w:rPr>
        <w:fldChar w:fldCharType="separate"/>
      </w:r>
      <w:r w:rsidR="00921715">
        <w:rPr>
          <w:lang w:eastAsia="zh-CN"/>
        </w:rPr>
        <w:t>[6]</w:t>
      </w:r>
      <w:r w:rsidR="0049271F">
        <w:rPr>
          <w:lang w:eastAsia="zh-CN"/>
        </w:rPr>
        <w:fldChar w:fldCharType="end"/>
      </w:r>
    </w:p>
    <w:p w14:paraId="109AED26" w14:textId="77777777" w:rsidR="00523E92" w:rsidRDefault="00523E92" w:rsidP="00523E92">
      <w:pPr>
        <w:keepNext/>
        <w:ind w:firstLine="160"/>
        <w:jc w:val="both"/>
      </w:pPr>
      <w:r>
        <w:rPr>
          <w:noProof/>
        </w:rPr>
        <w:lastRenderedPageBreak/>
        <w:drawing>
          <wp:inline distT="0" distB="0" distL="0" distR="0" wp14:anchorId="3FB7CD30" wp14:editId="13670B69">
            <wp:extent cx="3175673" cy="1464733"/>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020" cy="1469505"/>
                    </a:xfrm>
                    <a:prstGeom prst="rect">
                      <a:avLst/>
                    </a:prstGeom>
                    <a:noFill/>
                    <a:ln>
                      <a:noFill/>
                    </a:ln>
                  </pic:spPr>
                </pic:pic>
              </a:graphicData>
            </a:graphic>
          </wp:inline>
        </w:drawing>
      </w:r>
    </w:p>
    <w:p w14:paraId="1441E77C" w14:textId="6E6B0E52" w:rsidR="00911BCE" w:rsidRDefault="00523E92" w:rsidP="00523E92">
      <w:pPr>
        <w:pStyle w:val="af9"/>
        <w:jc w:val="both"/>
      </w:pPr>
      <w:r>
        <w:t xml:space="preserve">Fig. </w:t>
      </w:r>
      <w:fldSimple w:instr=" SEQ Fig. \* ARABIC ">
        <w:r w:rsidR="00921715">
          <w:rPr>
            <w:noProof/>
          </w:rPr>
          <w:t>3</w:t>
        </w:r>
      </w:fldSimple>
      <w:r>
        <w:t xml:space="preserve"> Baidu BIE computing platform</w:t>
      </w:r>
    </w:p>
    <w:p w14:paraId="44AD4B1A" w14:textId="77777777" w:rsidR="00523E92" w:rsidRPr="00523E92" w:rsidRDefault="00523E92" w:rsidP="00523E92"/>
    <w:p w14:paraId="44B99E12" w14:textId="13D56900" w:rsidR="002C54CA" w:rsidRPr="002C54CA" w:rsidRDefault="002C54CA" w:rsidP="002C54CA">
      <w:pPr>
        <w:pStyle w:val="af8"/>
        <w:numPr>
          <w:ilvl w:val="0"/>
          <w:numId w:val="26"/>
        </w:numPr>
      </w:pPr>
      <w:r w:rsidRPr="002C54CA">
        <w:rPr>
          <w:b/>
          <w:bCs/>
          <w:lang w:eastAsia="zh-CN"/>
        </w:rPr>
        <w:t>Alibaba</w:t>
      </w:r>
    </w:p>
    <w:p w14:paraId="1C3504F2" w14:textId="0D203C1A" w:rsidR="002C54CA" w:rsidRDefault="009C39DE" w:rsidP="002C54CA">
      <w:pPr>
        <w:pStyle w:val="af8"/>
        <w:ind w:left="420"/>
        <w:jc w:val="both"/>
        <w:rPr>
          <w:lang w:eastAsia="zh-CN"/>
        </w:rPr>
      </w:pPr>
      <w:r>
        <w:rPr>
          <w:lang w:eastAsia="zh-CN"/>
        </w:rPr>
        <w:t>It</w:t>
      </w:r>
      <w:r w:rsidR="002C54CA">
        <w:rPr>
          <w:lang w:eastAsia="zh-CN"/>
        </w:rPr>
        <w:t xml:space="preserve"> launches Link IoT Edge platform. It can be deployed on smart devices and end-to-end compute nodes of different scales. By connecting devices with different protocols and data formats through the object model, it provides secure, reliable, low latency, low cost and easy to expand local computing services.</w:t>
      </w:r>
    </w:p>
    <w:p w14:paraId="0E5BC776" w14:textId="77777777" w:rsidR="002C54CA" w:rsidRPr="002C54CA" w:rsidRDefault="002C54CA" w:rsidP="002C54CA">
      <w:pPr>
        <w:pStyle w:val="af8"/>
        <w:numPr>
          <w:ilvl w:val="0"/>
          <w:numId w:val="26"/>
        </w:numPr>
      </w:pPr>
      <w:r w:rsidRPr="002C54CA">
        <w:rPr>
          <w:b/>
          <w:bCs/>
          <w:lang w:eastAsia="zh-CN"/>
        </w:rPr>
        <w:t>Tencent</w:t>
      </w:r>
    </w:p>
    <w:p w14:paraId="390B7189" w14:textId="0AB22CB0" w:rsidR="002C54CA" w:rsidRDefault="009C39DE" w:rsidP="002C54CA">
      <w:pPr>
        <w:pStyle w:val="af8"/>
        <w:ind w:left="420"/>
        <w:jc w:val="both"/>
        <w:rPr>
          <w:lang w:eastAsia="zh-CN"/>
        </w:rPr>
      </w:pPr>
      <w:r>
        <w:rPr>
          <w:lang w:eastAsia="zh-CN"/>
        </w:rPr>
        <w:t>It</w:t>
      </w:r>
      <w:r w:rsidR="002C54CA">
        <w:rPr>
          <w:lang w:eastAsia="zh-CN"/>
        </w:rPr>
        <w:t xml:space="preserve"> launched CDN Edge, which sinks the service of data center to the Edge node of CDN, corresponding end users with the lowest delay, and at the same time reduces the computing pressure and network load of user data center.</w:t>
      </w:r>
    </w:p>
    <w:p w14:paraId="47AD6652" w14:textId="77777777" w:rsidR="002C54CA" w:rsidRPr="002C54CA" w:rsidRDefault="002C54CA" w:rsidP="002C54CA">
      <w:pPr>
        <w:pStyle w:val="af8"/>
        <w:numPr>
          <w:ilvl w:val="0"/>
          <w:numId w:val="26"/>
        </w:numPr>
      </w:pPr>
      <w:r>
        <w:rPr>
          <w:b/>
          <w:bCs/>
          <w:lang w:eastAsia="zh-CN"/>
        </w:rPr>
        <w:t>Baidu</w:t>
      </w:r>
    </w:p>
    <w:p w14:paraId="070F6266" w14:textId="46E3B214" w:rsidR="002C54CA" w:rsidRDefault="009C39DE" w:rsidP="002C54CA">
      <w:pPr>
        <w:pStyle w:val="af8"/>
        <w:ind w:left="420"/>
        <w:jc w:val="both"/>
        <w:rPr>
          <w:lang w:eastAsia="zh-CN"/>
        </w:rPr>
      </w:pPr>
      <w:r>
        <w:rPr>
          <w:lang w:eastAsia="zh-CN"/>
        </w:rPr>
        <w:t>It</w:t>
      </w:r>
      <w:r w:rsidR="002C54CA">
        <w:rPr>
          <w:lang w:eastAsia="zh-CN"/>
        </w:rPr>
        <w:t xml:space="preserve"> launched the intelligent Edge BIE to extend the cloud computing capability to the user site and provide temporary off-line and low-delay computing services. At the same time, with the intelligent edge cloud management suite, an end-to-end cloud integrated solution of “cloud management and end-to-end computing” was formed.</w:t>
      </w:r>
    </w:p>
    <w:p w14:paraId="2EF29C48" w14:textId="77777777" w:rsidR="002C54CA" w:rsidRPr="002C54CA" w:rsidRDefault="002C54CA" w:rsidP="002C54CA">
      <w:pPr>
        <w:pStyle w:val="af8"/>
        <w:numPr>
          <w:ilvl w:val="0"/>
          <w:numId w:val="26"/>
        </w:numPr>
      </w:pPr>
      <w:r>
        <w:rPr>
          <w:b/>
          <w:bCs/>
          <w:lang w:eastAsia="zh-CN"/>
        </w:rPr>
        <w:t>Huawei</w:t>
      </w:r>
    </w:p>
    <w:p w14:paraId="743E9D6C" w14:textId="72D53BE9" w:rsidR="002C54CA" w:rsidRDefault="009C39DE" w:rsidP="002C54CA">
      <w:pPr>
        <w:pStyle w:val="af8"/>
        <w:ind w:left="420"/>
        <w:jc w:val="both"/>
        <w:rPr>
          <w:lang w:eastAsia="zh-CN"/>
        </w:rPr>
      </w:pPr>
      <w:r>
        <w:rPr>
          <w:lang w:eastAsia="zh-CN"/>
        </w:rPr>
        <w:t>It</w:t>
      </w:r>
      <w:r w:rsidR="002C54CA">
        <w:rPr>
          <w:lang w:eastAsia="zh-CN"/>
        </w:rPr>
        <w:t xml:space="preserve"> launched the IEF platform in 2018. By managing users</w:t>
      </w:r>
      <w:r>
        <w:rPr>
          <w:lang w:eastAsia="zh-CN"/>
        </w:rPr>
        <w:t>’</w:t>
      </w:r>
      <w:r w:rsidR="002C54CA">
        <w:rPr>
          <w:lang w:eastAsia="zh-CN"/>
        </w:rPr>
        <w:t xml:space="preserve"> edge nodes, </w:t>
      </w:r>
      <w:r>
        <w:rPr>
          <w:lang w:eastAsia="zh-CN"/>
        </w:rPr>
        <w:t>H</w:t>
      </w:r>
      <w:r w:rsidR="002C54CA">
        <w:rPr>
          <w:lang w:eastAsia="zh-CN"/>
        </w:rPr>
        <w:t>uawei provides the ability to extend cloud applications to the edge, link edge and cloud data, and provide enterprises with a complete edge computing solution with integrated services of edge and cloud collaboration.</w:t>
      </w:r>
    </w:p>
    <w:p w14:paraId="3C730B81" w14:textId="67286F92" w:rsidR="002C54CA" w:rsidRPr="002C54CA" w:rsidRDefault="002C54CA" w:rsidP="002C54CA">
      <w:pPr>
        <w:pStyle w:val="af8"/>
        <w:numPr>
          <w:ilvl w:val="0"/>
          <w:numId w:val="26"/>
        </w:numPr>
      </w:pPr>
      <w:r w:rsidRPr="002C54CA">
        <w:rPr>
          <w:b/>
          <w:bCs/>
          <w:lang w:eastAsia="zh-CN"/>
        </w:rPr>
        <w:t>China Telecom</w:t>
      </w:r>
    </w:p>
    <w:p w14:paraId="52579689" w14:textId="0C003F51" w:rsidR="009C39DE" w:rsidRDefault="002C54CA" w:rsidP="00DA70FB">
      <w:pPr>
        <w:pStyle w:val="af8"/>
        <w:ind w:left="420"/>
        <w:jc w:val="both"/>
        <w:rPr>
          <w:lang w:eastAsia="zh-CN"/>
        </w:rPr>
      </w:pPr>
      <w:bookmarkStart w:id="3" w:name="_Hlk88670983"/>
      <w:r>
        <w:rPr>
          <w:lang w:eastAsia="zh-CN"/>
        </w:rPr>
        <w:t>China Telecom</w:t>
      </w:r>
      <w:bookmarkEnd w:id="3"/>
      <w:r>
        <w:rPr>
          <w:lang w:eastAsia="zh-CN"/>
        </w:rPr>
        <w:t xml:space="preserve"> operators rely on 5G to fully deploy MEC. Mobile edge computing (MEC) uses wireless access network to provide services and cloud computing functions needed by telecom users and realize flexible utilization of computing and storage resources. Multi-access </w:t>
      </w:r>
      <w:r w:rsidR="009C39DE">
        <w:rPr>
          <w:lang w:eastAsia="zh-CN"/>
        </w:rPr>
        <w:t>e</w:t>
      </w:r>
      <w:r>
        <w:rPr>
          <w:lang w:eastAsia="zh-CN"/>
        </w:rPr>
        <w:t>dge computing (MAEC) extends edge computing from telecom cellular networks to other wireless access networks.</w:t>
      </w:r>
    </w:p>
    <w:p w14:paraId="0089CF09" w14:textId="77777777" w:rsidR="004D3537" w:rsidRDefault="004D3537" w:rsidP="00DA70FB">
      <w:pPr>
        <w:pStyle w:val="af8"/>
        <w:ind w:left="420"/>
        <w:jc w:val="both"/>
        <w:rPr>
          <w:lang w:eastAsia="zh-CN"/>
        </w:rPr>
      </w:pPr>
    </w:p>
    <w:p w14:paraId="66E8346C" w14:textId="548C5A59" w:rsidR="00732E46" w:rsidRDefault="00ED4B3F" w:rsidP="00B55321">
      <w:pPr>
        <w:pStyle w:val="2"/>
        <w:numPr>
          <w:ilvl w:val="1"/>
          <w:numId w:val="14"/>
        </w:numPr>
      </w:pPr>
      <w:r>
        <w:t>D</w:t>
      </w:r>
      <w:r w:rsidRPr="00ED4B3F">
        <w:t xml:space="preserve">emand </w:t>
      </w:r>
      <w:r>
        <w:t>I</w:t>
      </w:r>
      <w:r w:rsidRPr="00ED4B3F">
        <w:t>ndicators</w:t>
      </w:r>
    </w:p>
    <w:p w14:paraId="72DCD49F" w14:textId="01743BB5" w:rsidR="00CC1D24" w:rsidRDefault="0007337C" w:rsidP="00CC1D24">
      <w:pPr>
        <w:widowControl w:val="0"/>
        <w:pBdr>
          <w:top w:val="nil"/>
          <w:left w:val="nil"/>
          <w:bottom w:val="nil"/>
          <w:right w:val="nil"/>
          <w:between w:val="nil"/>
        </w:pBdr>
        <w:spacing w:line="252" w:lineRule="auto"/>
        <w:ind w:firstLine="160"/>
        <w:jc w:val="both"/>
        <w:rPr>
          <w:color w:val="000000"/>
        </w:rPr>
      </w:pPr>
      <w:r w:rsidRPr="0007337C">
        <w:rPr>
          <w:color w:val="000000"/>
        </w:rPr>
        <w:t>In order to comprehensively analyze the applicability of the three calculation methods, we select different demand types as the standard of data quantification.</w:t>
      </w:r>
      <w:r w:rsidR="0049271F">
        <w:rPr>
          <w:color w:val="000000"/>
        </w:rPr>
        <w:fldChar w:fldCharType="begin"/>
      </w:r>
      <w:r w:rsidR="0049271F">
        <w:rPr>
          <w:color w:val="000000"/>
        </w:rPr>
        <w:instrText xml:space="preserve"> REF _Ref89005192 \r \h </w:instrText>
      </w:r>
      <w:r w:rsidR="0049271F">
        <w:rPr>
          <w:color w:val="000000"/>
        </w:rPr>
      </w:r>
      <w:r w:rsidR="0049271F">
        <w:rPr>
          <w:color w:val="000000"/>
        </w:rPr>
        <w:fldChar w:fldCharType="separate"/>
      </w:r>
      <w:r w:rsidR="00921715">
        <w:rPr>
          <w:color w:val="000000"/>
        </w:rPr>
        <w:t>[2]</w:t>
      </w:r>
      <w:r w:rsidR="0049271F">
        <w:rPr>
          <w:color w:val="000000"/>
        </w:rPr>
        <w:fldChar w:fldCharType="end"/>
      </w:r>
      <w:r w:rsidR="0049271F">
        <w:rPr>
          <w:color w:val="000000"/>
        </w:rPr>
        <w:fldChar w:fldCharType="begin"/>
      </w:r>
      <w:r w:rsidR="0049271F">
        <w:rPr>
          <w:color w:val="000000"/>
        </w:rPr>
        <w:instrText xml:space="preserve"> REF _Ref89005219 \r \h </w:instrText>
      </w:r>
      <w:r w:rsidR="0049271F">
        <w:rPr>
          <w:color w:val="000000"/>
        </w:rPr>
      </w:r>
      <w:r w:rsidR="0049271F">
        <w:rPr>
          <w:color w:val="000000"/>
        </w:rPr>
        <w:fldChar w:fldCharType="separate"/>
      </w:r>
      <w:r w:rsidR="00921715">
        <w:rPr>
          <w:color w:val="000000"/>
        </w:rPr>
        <w:t>[4]</w:t>
      </w:r>
      <w:r w:rsidR="0049271F">
        <w:rPr>
          <w:color w:val="000000"/>
        </w:rPr>
        <w:fldChar w:fldCharType="end"/>
      </w:r>
      <w:r w:rsidR="0049271F">
        <w:rPr>
          <w:color w:val="000000"/>
        </w:rPr>
        <w:fldChar w:fldCharType="begin"/>
      </w:r>
      <w:r w:rsidR="0049271F">
        <w:rPr>
          <w:color w:val="000000"/>
        </w:rPr>
        <w:instrText xml:space="preserve"> REF _Ref89005221 \r \h </w:instrText>
      </w:r>
      <w:r w:rsidR="0049271F">
        <w:rPr>
          <w:color w:val="000000"/>
        </w:rPr>
      </w:r>
      <w:r w:rsidR="0049271F">
        <w:rPr>
          <w:color w:val="000000"/>
        </w:rPr>
        <w:fldChar w:fldCharType="separate"/>
      </w:r>
      <w:r w:rsidR="00921715">
        <w:rPr>
          <w:color w:val="000000"/>
        </w:rPr>
        <w:t>[18]</w:t>
      </w:r>
      <w:r w:rsidR="0049271F">
        <w:rPr>
          <w:color w:val="000000"/>
        </w:rPr>
        <w:fldChar w:fldCharType="end"/>
      </w:r>
      <w:r w:rsidR="0049271F">
        <w:rPr>
          <w:color w:val="000000"/>
        </w:rPr>
        <w:fldChar w:fldCharType="begin"/>
      </w:r>
      <w:r w:rsidR="0049271F">
        <w:rPr>
          <w:color w:val="000000"/>
        </w:rPr>
        <w:instrText xml:space="preserve"> REF _Ref89005180 \r \h </w:instrText>
      </w:r>
      <w:r w:rsidR="0049271F">
        <w:rPr>
          <w:color w:val="000000"/>
        </w:rPr>
      </w:r>
      <w:r w:rsidR="0049271F">
        <w:rPr>
          <w:color w:val="000000"/>
        </w:rPr>
        <w:fldChar w:fldCharType="separate"/>
      </w:r>
      <w:r w:rsidR="00921715">
        <w:rPr>
          <w:color w:val="000000"/>
        </w:rPr>
        <w:t>[19]</w:t>
      </w:r>
      <w:r w:rsidR="0049271F">
        <w:rPr>
          <w:color w:val="000000"/>
        </w:rPr>
        <w:fldChar w:fldCharType="end"/>
      </w:r>
    </w:p>
    <w:p w14:paraId="3BBA86FC" w14:textId="77777777" w:rsidR="00684AED" w:rsidRDefault="00684AED" w:rsidP="00CC1D24">
      <w:pPr>
        <w:widowControl w:val="0"/>
        <w:pBdr>
          <w:top w:val="nil"/>
          <w:left w:val="nil"/>
          <w:bottom w:val="nil"/>
          <w:right w:val="nil"/>
          <w:between w:val="nil"/>
        </w:pBdr>
        <w:spacing w:line="252" w:lineRule="auto"/>
        <w:ind w:firstLine="160"/>
        <w:jc w:val="both"/>
        <w:rPr>
          <w:color w:val="000000"/>
        </w:rPr>
      </w:pPr>
    </w:p>
    <w:p w14:paraId="2A1A9E32" w14:textId="70D11E47" w:rsidR="00CC1D24" w:rsidRPr="0067400D" w:rsidRDefault="00CC1D24" w:rsidP="00CC1D24">
      <w:pPr>
        <w:pStyle w:val="af8"/>
        <w:numPr>
          <w:ilvl w:val="0"/>
          <w:numId w:val="29"/>
        </w:numPr>
        <w:jc w:val="both"/>
      </w:pPr>
      <w:r w:rsidRPr="00CC1D24">
        <w:rPr>
          <w:b/>
          <w:bCs/>
          <w:lang w:eastAsia="zh-CN"/>
        </w:rPr>
        <w:t>Computing power</w:t>
      </w:r>
    </w:p>
    <w:p w14:paraId="5A33B695" w14:textId="15247364" w:rsidR="00CC1D24" w:rsidRDefault="00CC1D24" w:rsidP="00CC1D24">
      <w:pPr>
        <w:pStyle w:val="af8"/>
        <w:ind w:left="420"/>
        <w:jc w:val="both"/>
        <w:rPr>
          <w:color w:val="000000"/>
        </w:rPr>
      </w:pPr>
      <w:r w:rsidRPr="00CC1D24">
        <w:rPr>
          <w:color w:val="000000"/>
        </w:rPr>
        <w:t xml:space="preserve">The </w:t>
      </w:r>
      <w:r>
        <w:rPr>
          <w:color w:val="000000"/>
        </w:rPr>
        <w:t>development</w:t>
      </w:r>
      <w:r w:rsidRPr="00CC1D24">
        <w:rPr>
          <w:color w:val="000000"/>
        </w:rPr>
        <w:t xml:space="preserve"> of 5G network has increased the volume of data, posing a greater challenge to the computing power of cloud computing. For example, when there is a bottleneck in terminal computing power, the structure of the traditional operating system makes the user experience </w:t>
      </w:r>
      <w:r w:rsidRPr="00CC1D24">
        <w:rPr>
          <w:color w:val="000000"/>
        </w:rPr>
        <w:t>completely influenced by the quality of the terminal. Reducing the pressure on data processing requires a new framework for cloud computing, the value of which is to provide computing like electricity, reducing the pressure on data center computing power and storage, and network bandwidth transmission. Traditional cloud computing uploads all data to the cloud computing center over the network, but this centralized data center processing mode puts pressure on bandwidth and data center computing power and bandwidth.</w:t>
      </w:r>
      <w:r>
        <w:rPr>
          <w:color w:val="000000"/>
        </w:rPr>
        <w:t xml:space="preserve"> </w:t>
      </w:r>
    </w:p>
    <w:p w14:paraId="2B18A2F1" w14:textId="06BF1018" w:rsidR="00CC1D24" w:rsidRPr="00CC1D24" w:rsidRDefault="00CC1D24" w:rsidP="00CC1D24">
      <w:pPr>
        <w:pStyle w:val="af8"/>
        <w:numPr>
          <w:ilvl w:val="0"/>
          <w:numId w:val="29"/>
        </w:numPr>
        <w:jc w:val="both"/>
      </w:pPr>
      <w:r w:rsidRPr="00CC1D24">
        <w:rPr>
          <w:b/>
          <w:bCs/>
          <w:lang w:eastAsia="zh-CN"/>
        </w:rPr>
        <w:t>Delay requirement</w:t>
      </w:r>
    </w:p>
    <w:p w14:paraId="745011B9" w14:textId="1A67AC8C" w:rsidR="00CC1D24" w:rsidRDefault="00CC1D24" w:rsidP="00CC1D24">
      <w:pPr>
        <w:pStyle w:val="af8"/>
        <w:ind w:left="420"/>
        <w:jc w:val="both"/>
      </w:pPr>
      <w:r>
        <w:t>T</w:t>
      </w:r>
      <w:r w:rsidRPr="00CC1D24">
        <w:t>he time spent from generating tasks to obtaining the results of processing tasks, including transmission delay, calculation delay, queuing delay, etc. Edge computing devices in the IoT can process data locally or in a nearby edge data center, which can greatly improve the response speed of smart devices</w:t>
      </w:r>
      <w:r w:rsidR="00F8251C">
        <w:t xml:space="preserve">. </w:t>
      </w:r>
      <w:r w:rsidRPr="00CC1D24">
        <w:t>For example, in the field of face recognition, compared with cloud computing, the response time of edge computing is reduced from 900ms to 169ms, even faster than the response time of human face recognition (370-620ms).</w:t>
      </w:r>
    </w:p>
    <w:p w14:paraId="79545AF9" w14:textId="77777777" w:rsidR="00CC1D24" w:rsidRPr="00CC1D24" w:rsidRDefault="00CC1D24" w:rsidP="00CC1D24">
      <w:pPr>
        <w:pStyle w:val="af8"/>
        <w:numPr>
          <w:ilvl w:val="0"/>
          <w:numId w:val="29"/>
        </w:numPr>
        <w:jc w:val="both"/>
      </w:pPr>
      <w:r w:rsidRPr="00CC1D24">
        <w:rPr>
          <w:b/>
          <w:bCs/>
          <w:lang w:eastAsia="zh-CN"/>
        </w:rPr>
        <w:t>Data capacity</w:t>
      </w:r>
    </w:p>
    <w:p w14:paraId="4089AAD3" w14:textId="6850BC1D" w:rsidR="00CC1D24" w:rsidRDefault="00CC1D24" w:rsidP="00CC1D24">
      <w:pPr>
        <w:pStyle w:val="af8"/>
        <w:ind w:left="420"/>
        <w:jc w:val="both"/>
        <w:rPr>
          <w:color w:val="000000"/>
        </w:rPr>
      </w:pPr>
      <w:r w:rsidRPr="00CC1D24">
        <w:rPr>
          <w:color w:val="000000"/>
        </w:rPr>
        <w:t>Liang Hua, chairman of Huawei, said at the China Mobile Global Partnership Conference in 2021 that the total amount of global information data is showing explosive growth. In 1992, all mankind produced only 100GB of data every day. Today, the world's 7 billion people generate 1.5 GB of data per person per day on average. A single self-driving car can generate 64 T</w:t>
      </w:r>
      <w:r>
        <w:rPr>
          <w:color w:val="000000"/>
        </w:rPr>
        <w:t>B</w:t>
      </w:r>
      <w:r w:rsidRPr="00CC1D24">
        <w:rPr>
          <w:color w:val="000000"/>
        </w:rPr>
        <w:t xml:space="preserve"> of data per day. As more and more devices connect to the Internet and generate data, cloud computing with a central server as its node can run into bandwidth bottlenecks.</w:t>
      </w:r>
    </w:p>
    <w:p w14:paraId="22FE7C04" w14:textId="77777777" w:rsidR="00CC1D24" w:rsidRPr="00CC1D24" w:rsidRDefault="00CC1D24" w:rsidP="00CC1D24">
      <w:pPr>
        <w:pStyle w:val="af8"/>
        <w:numPr>
          <w:ilvl w:val="0"/>
          <w:numId w:val="29"/>
        </w:numPr>
        <w:jc w:val="both"/>
      </w:pPr>
      <w:r w:rsidRPr="00CC1D24">
        <w:rPr>
          <w:b/>
          <w:bCs/>
          <w:lang w:eastAsia="zh-CN"/>
        </w:rPr>
        <w:t>Cost</w:t>
      </w:r>
    </w:p>
    <w:p w14:paraId="7C6B4A39" w14:textId="326B771B" w:rsidR="00CC1D24" w:rsidRDefault="00CC1D24" w:rsidP="00CC1D24">
      <w:pPr>
        <w:pStyle w:val="af8"/>
        <w:ind w:left="420"/>
        <w:jc w:val="both"/>
        <w:rPr>
          <w:color w:val="000000"/>
        </w:rPr>
      </w:pPr>
      <w:r w:rsidRPr="00CC1D24">
        <w:rPr>
          <w:color w:val="000000"/>
        </w:rPr>
        <w:t xml:space="preserve">Many companies have not done a better job of saving costs because of inexperience or poor planning. </w:t>
      </w:r>
      <w:proofErr w:type="spellStart"/>
      <w:r w:rsidRPr="00CC1D24">
        <w:rPr>
          <w:color w:val="000000"/>
        </w:rPr>
        <w:t>ParkMyCloud</w:t>
      </w:r>
      <w:proofErr w:type="spellEnd"/>
      <w:r w:rsidRPr="00CC1D24">
        <w:rPr>
          <w:color w:val="000000"/>
        </w:rPr>
        <w:t>, a cloud resource scheduling service, estimates that companies will waste $21 billion a year on cloud computing between now and 2021, or nearly $2.4 million an hour. Firstly, the billing strategy should be formulated according to the cost of various services, supply and demand relationship and other factors. Second, collect billing receipts, such as the hardware resources used, network services, etc., to calculate service fees. In order to realize the corresponding change of policy automatically according to the change of real-time service, we can further enrich the flexibility of charging policy, and use the rate strategy of ladder charging. The unit of measurement can be time period or resource usage.</w:t>
      </w:r>
    </w:p>
    <w:p w14:paraId="6855FA58" w14:textId="77777777" w:rsidR="00684AED" w:rsidRPr="00684AED" w:rsidRDefault="00684AED" w:rsidP="00684AED">
      <w:pPr>
        <w:pStyle w:val="af8"/>
        <w:numPr>
          <w:ilvl w:val="0"/>
          <w:numId w:val="29"/>
        </w:numPr>
        <w:jc w:val="both"/>
      </w:pPr>
      <w:r w:rsidRPr="00684AED">
        <w:rPr>
          <w:b/>
          <w:bCs/>
          <w:lang w:eastAsia="zh-CN"/>
        </w:rPr>
        <w:t>Energy consumption demand</w:t>
      </w:r>
    </w:p>
    <w:p w14:paraId="23FA11D8" w14:textId="77777777" w:rsidR="00753BBC" w:rsidRDefault="00684AED" w:rsidP="00684AED">
      <w:pPr>
        <w:pStyle w:val="af8"/>
        <w:ind w:left="420"/>
        <w:jc w:val="both"/>
        <w:rPr>
          <w:color w:val="000000"/>
        </w:rPr>
      </w:pPr>
      <w:r w:rsidRPr="00684AED">
        <w:rPr>
          <w:lang w:eastAsia="zh-CN"/>
        </w:rPr>
        <w:t>T</w:t>
      </w:r>
      <w:r w:rsidR="00CC1D24" w:rsidRPr="00684AED">
        <w:rPr>
          <w:color w:val="000000"/>
        </w:rPr>
        <w:t xml:space="preserve">he energy consumed by the equipment when performing a task, including calculation energy consumption, transmission energy consumption, etc. High power consumption caused by high data center load is also a core problem in data center management planning. Power consumption is important for each layer of edge computing architecture, and most end-device performance is limited by the design of batteries. In general, the power consumption of a device is approximately linear depending on its CPU load. Considering the difference between power consumption and power consumption, the </w:t>
      </w:r>
    </w:p>
    <w:p w14:paraId="52F7BD56" w14:textId="77777777" w:rsidR="00753BBC" w:rsidRDefault="00753BBC" w:rsidP="007D224C">
      <w:pPr>
        <w:pStyle w:val="af8"/>
        <w:keepNext/>
        <w:ind w:left="0" w:firstLineChars="213" w:firstLine="426"/>
        <w:jc w:val="both"/>
      </w:pPr>
      <w:r>
        <w:rPr>
          <w:noProof/>
        </w:rPr>
        <w:lastRenderedPageBreak/>
        <w:drawing>
          <wp:inline distT="0" distB="0" distL="0" distR="0" wp14:anchorId="1C7410B9" wp14:editId="7376A922">
            <wp:extent cx="2906232" cy="1735667"/>
            <wp:effectExtent l="0" t="0" r="889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038" cy="1748690"/>
                    </a:xfrm>
                    <a:prstGeom prst="rect">
                      <a:avLst/>
                    </a:prstGeom>
                    <a:noFill/>
                    <a:ln>
                      <a:noFill/>
                    </a:ln>
                  </pic:spPr>
                </pic:pic>
              </a:graphicData>
            </a:graphic>
          </wp:inline>
        </w:drawing>
      </w:r>
    </w:p>
    <w:p w14:paraId="3CA385EB" w14:textId="302B8404" w:rsidR="00753BBC" w:rsidRDefault="00753BBC" w:rsidP="00753BBC">
      <w:pPr>
        <w:pStyle w:val="af9"/>
        <w:jc w:val="both"/>
      </w:pPr>
      <w:r>
        <w:t xml:space="preserve">Fig. </w:t>
      </w:r>
      <w:fldSimple w:instr=" SEQ Fig. \* ARABIC ">
        <w:r w:rsidR="00921715">
          <w:rPr>
            <w:noProof/>
          </w:rPr>
          <w:t>4</w:t>
        </w:r>
      </w:fldSimple>
      <w:r>
        <w:t xml:space="preserve"> </w:t>
      </w:r>
      <w:r w:rsidR="007D224C" w:rsidRPr="007D224C">
        <w:t>Internet of vehicles requires vehicles to quickly sense the environment to ensure human safety</w:t>
      </w:r>
    </w:p>
    <w:p w14:paraId="574EFAD7" w14:textId="77777777" w:rsidR="007D224C" w:rsidRPr="007D224C" w:rsidRDefault="007D224C" w:rsidP="007D224C"/>
    <w:p w14:paraId="3B0B6A4A" w14:textId="4B8B5E0A" w:rsidR="00CC1D24" w:rsidRDefault="00CC1D24" w:rsidP="00684AED">
      <w:pPr>
        <w:pStyle w:val="af8"/>
        <w:ind w:left="420"/>
        <w:jc w:val="both"/>
        <w:rPr>
          <w:color w:val="000000"/>
        </w:rPr>
      </w:pPr>
      <w:r w:rsidRPr="00684AED">
        <w:rPr>
          <w:color w:val="000000"/>
        </w:rPr>
        <w:t>power consumption also depends on the amount of time the task takes to execute. In terms of the overall power consumption of the system, it is beneficial to offload the task to a device with a faster computing speed.</w:t>
      </w:r>
    </w:p>
    <w:p w14:paraId="04A0A585" w14:textId="77777777" w:rsidR="00684AED" w:rsidRPr="00684AED" w:rsidRDefault="00684AED" w:rsidP="00684AED">
      <w:pPr>
        <w:pStyle w:val="af8"/>
        <w:numPr>
          <w:ilvl w:val="0"/>
          <w:numId w:val="29"/>
        </w:numPr>
        <w:jc w:val="both"/>
      </w:pPr>
      <w:r>
        <w:rPr>
          <w:b/>
          <w:bCs/>
          <w:lang w:eastAsia="zh-CN"/>
        </w:rPr>
        <w:t>Q</w:t>
      </w:r>
      <w:r w:rsidRPr="00684AED">
        <w:rPr>
          <w:b/>
          <w:bCs/>
          <w:lang w:eastAsia="zh-CN"/>
        </w:rPr>
        <w:t>uality of service (QoS)</w:t>
      </w:r>
    </w:p>
    <w:p w14:paraId="3FF95CD8" w14:textId="29FAF794" w:rsidR="00CC1D24" w:rsidRDefault="00CC1D24" w:rsidP="00684AED">
      <w:pPr>
        <w:pStyle w:val="af8"/>
        <w:ind w:left="420"/>
        <w:jc w:val="both"/>
        <w:rPr>
          <w:color w:val="000000"/>
        </w:rPr>
      </w:pPr>
      <w:r w:rsidRPr="00684AED">
        <w:rPr>
          <w:color w:val="000000"/>
        </w:rPr>
        <w:t>In the IoT environment, the mobility, heterogeneity, instability and other characteristics of devices pose challenges to providing reliable QoS. In the unloading process of computing, limited communication and computing resources need to be reasonably allocated to maximize the use of network resources to ensure that user experience will not be greatly affected. The measurement criteria of QoS include service reliability, fairness and quick response capability in heterogeneous environment. Li et al. proposed a statistical calculation model and a statistical transmission model to quantify the correlation between QoS and task unloading strategy.</w:t>
      </w:r>
    </w:p>
    <w:p w14:paraId="05B15F46" w14:textId="77777777" w:rsidR="00684AED" w:rsidRPr="00684AED" w:rsidRDefault="00684AED" w:rsidP="00684AED">
      <w:pPr>
        <w:pStyle w:val="af8"/>
        <w:numPr>
          <w:ilvl w:val="0"/>
          <w:numId w:val="29"/>
        </w:numPr>
        <w:jc w:val="both"/>
      </w:pPr>
      <w:r w:rsidRPr="00684AED">
        <w:rPr>
          <w:b/>
          <w:bCs/>
          <w:lang w:eastAsia="zh-CN"/>
        </w:rPr>
        <w:t>Security</w:t>
      </w:r>
    </w:p>
    <w:p w14:paraId="5C6B9AA4" w14:textId="00A0A8E5" w:rsidR="00CC1D24" w:rsidRDefault="00CC1D24" w:rsidP="00684AED">
      <w:pPr>
        <w:pStyle w:val="af8"/>
        <w:ind w:left="420"/>
        <w:jc w:val="both"/>
        <w:rPr>
          <w:color w:val="000000"/>
        </w:rPr>
      </w:pPr>
      <w:r w:rsidRPr="00684AED">
        <w:rPr>
          <w:color w:val="000000"/>
        </w:rPr>
        <w:t>Edge computing will disperse data processing, storage and application in a wide range of devices and data centers, so it is difficult for a single attack to destroy the entire network; On the other hand, traditional cloud computing takes a long path to transmit the private data collected by wearable, medical and industrial devices to the data center, which is prone to data loss or information leakage. By saving and processing data at the edge, this risk can be effectively avoided. In addition, ownership of the data collected will be transferred from the service provider to the end user.</w:t>
      </w:r>
    </w:p>
    <w:p w14:paraId="1E3023EF" w14:textId="4184ED3C" w:rsidR="00DA70FB" w:rsidRDefault="00DA70FB" w:rsidP="00B55321">
      <w:pPr>
        <w:pStyle w:val="2"/>
        <w:numPr>
          <w:ilvl w:val="1"/>
          <w:numId w:val="14"/>
        </w:numPr>
      </w:pPr>
      <w:r>
        <w:t>A</w:t>
      </w:r>
      <w:r w:rsidRPr="00DA70FB">
        <w:t xml:space="preserve">pplication </w:t>
      </w:r>
      <w:r>
        <w:t>S</w:t>
      </w:r>
      <w:r w:rsidRPr="00DA70FB">
        <w:t>cenarios</w:t>
      </w:r>
    </w:p>
    <w:p w14:paraId="314B76D0" w14:textId="142297E3" w:rsidR="00DA70FB" w:rsidRDefault="00DA70FB" w:rsidP="00DA70FB">
      <w:pPr>
        <w:widowControl w:val="0"/>
        <w:pBdr>
          <w:top w:val="nil"/>
          <w:left w:val="nil"/>
          <w:bottom w:val="nil"/>
          <w:right w:val="nil"/>
          <w:between w:val="nil"/>
        </w:pBdr>
        <w:spacing w:line="252" w:lineRule="auto"/>
        <w:ind w:firstLine="160"/>
        <w:jc w:val="both"/>
        <w:rPr>
          <w:color w:val="000000"/>
        </w:rPr>
      </w:pPr>
      <w:r w:rsidRPr="00CC1D24">
        <w:rPr>
          <w:color w:val="000000"/>
        </w:rPr>
        <w:t xml:space="preserve">Different application scenarios have different quality of service requirements. Therefore, </w:t>
      </w:r>
      <w:r>
        <w:rPr>
          <w:color w:val="000000"/>
        </w:rPr>
        <w:t>we</w:t>
      </w:r>
      <w:r w:rsidRPr="00CC1D24">
        <w:rPr>
          <w:color w:val="000000"/>
        </w:rPr>
        <w:t xml:space="preserve"> select the following </w:t>
      </w:r>
      <w:r w:rsidR="00F8251C">
        <w:rPr>
          <w:color w:val="000000"/>
        </w:rPr>
        <w:t>typical</w:t>
      </w:r>
      <w:r w:rsidRPr="00CC1D24">
        <w:rPr>
          <w:color w:val="000000"/>
        </w:rPr>
        <w:t xml:space="preserve"> </w:t>
      </w:r>
      <w:r w:rsidR="00F8251C" w:rsidRPr="00CC1D24">
        <w:rPr>
          <w:color w:val="000000"/>
        </w:rPr>
        <w:t>application scenarios</w:t>
      </w:r>
      <w:r>
        <w:rPr>
          <w:color w:val="000000"/>
        </w:rPr>
        <w:t xml:space="preserve"> to </w:t>
      </w:r>
      <w:r w:rsidR="00F8251C">
        <w:rPr>
          <w:color w:val="000000"/>
        </w:rPr>
        <w:t xml:space="preserve">analyze </w:t>
      </w:r>
      <w:r w:rsidR="00F8251C" w:rsidRPr="0007337C">
        <w:rPr>
          <w:color w:val="000000"/>
        </w:rPr>
        <w:t xml:space="preserve">demand </w:t>
      </w:r>
      <w:r w:rsidR="00C23B90">
        <w:rPr>
          <w:color w:val="000000"/>
        </w:rPr>
        <w:t xml:space="preserve">indicators which are essential to current using environment. </w:t>
      </w:r>
      <w:r w:rsidR="0049271F">
        <w:rPr>
          <w:color w:val="000000"/>
        </w:rPr>
        <w:fldChar w:fldCharType="begin"/>
      </w:r>
      <w:r w:rsidR="0049271F">
        <w:rPr>
          <w:color w:val="000000"/>
        </w:rPr>
        <w:instrText xml:space="preserve"> REF _Ref89005231 \r \h </w:instrText>
      </w:r>
      <w:r w:rsidR="0049271F">
        <w:rPr>
          <w:color w:val="000000"/>
        </w:rPr>
      </w:r>
      <w:r w:rsidR="0049271F">
        <w:rPr>
          <w:color w:val="000000"/>
        </w:rPr>
        <w:fldChar w:fldCharType="separate"/>
      </w:r>
      <w:r w:rsidR="00921715">
        <w:rPr>
          <w:color w:val="000000"/>
        </w:rPr>
        <w:t>[8]</w:t>
      </w:r>
      <w:r w:rsidR="0049271F">
        <w:rPr>
          <w:color w:val="000000"/>
        </w:rPr>
        <w:fldChar w:fldCharType="end"/>
      </w:r>
      <w:r w:rsidR="0049271F">
        <w:rPr>
          <w:color w:val="000000"/>
        </w:rPr>
        <w:fldChar w:fldCharType="begin"/>
      </w:r>
      <w:r w:rsidR="0049271F">
        <w:rPr>
          <w:color w:val="000000"/>
        </w:rPr>
        <w:instrText xml:space="preserve"> REF _Ref89005233 \r \h </w:instrText>
      </w:r>
      <w:r w:rsidR="0049271F">
        <w:rPr>
          <w:color w:val="000000"/>
        </w:rPr>
      </w:r>
      <w:r w:rsidR="0049271F">
        <w:rPr>
          <w:color w:val="000000"/>
        </w:rPr>
        <w:fldChar w:fldCharType="separate"/>
      </w:r>
      <w:r w:rsidR="00921715">
        <w:rPr>
          <w:color w:val="000000"/>
        </w:rPr>
        <w:t>[9]</w:t>
      </w:r>
      <w:r w:rsidR="0049271F">
        <w:rPr>
          <w:color w:val="000000"/>
        </w:rPr>
        <w:fldChar w:fldCharType="end"/>
      </w:r>
      <w:r w:rsidR="0049271F">
        <w:rPr>
          <w:color w:val="000000"/>
        </w:rPr>
        <w:fldChar w:fldCharType="begin"/>
      </w:r>
      <w:r w:rsidR="0049271F">
        <w:rPr>
          <w:color w:val="000000"/>
        </w:rPr>
        <w:instrText xml:space="preserve"> REF _Ref89005234 \r \h </w:instrText>
      </w:r>
      <w:r w:rsidR="0049271F">
        <w:rPr>
          <w:color w:val="000000"/>
        </w:rPr>
      </w:r>
      <w:r w:rsidR="0049271F">
        <w:rPr>
          <w:color w:val="000000"/>
        </w:rPr>
        <w:fldChar w:fldCharType="separate"/>
      </w:r>
      <w:r w:rsidR="00921715">
        <w:rPr>
          <w:color w:val="000000"/>
        </w:rPr>
        <w:t>[11]</w:t>
      </w:r>
      <w:r w:rsidR="0049271F">
        <w:rPr>
          <w:color w:val="000000"/>
        </w:rPr>
        <w:fldChar w:fldCharType="end"/>
      </w:r>
    </w:p>
    <w:p w14:paraId="7DDC269A" w14:textId="77777777" w:rsidR="00DA70FB" w:rsidRPr="00DA70FB" w:rsidRDefault="00DA70FB" w:rsidP="00DA70FB">
      <w:pPr>
        <w:pStyle w:val="af8"/>
        <w:numPr>
          <w:ilvl w:val="0"/>
          <w:numId w:val="30"/>
        </w:numPr>
        <w:jc w:val="both"/>
      </w:pPr>
      <w:r w:rsidRPr="00DA70FB">
        <w:rPr>
          <w:b/>
          <w:bCs/>
          <w:lang w:eastAsia="zh-CN"/>
        </w:rPr>
        <w:t>Intelligent transportation</w:t>
      </w:r>
    </w:p>
    <w:p w14:paraId="06DF740A" w14:textId="381D0347" w:rsidR="00DA70FB" w:rsidRDefault="00CC1D24" w:rsidP="00DA70FB">
      <w:pPr>
        <w:pStyle w:val="af8"/>
        <w:ind w:left="420"/>
        <w:jc w:val="both"/>
        <w:rPr>
          <w:color w:val="000000"/>
        </w:rPr>
      </w:pPr>
      <w:r w:rsidRPr="00DA70FB">
        <w:rPr>
          <w:color w:val="000000"/>
        </w:rPr>
        <w:t>I</w:t>
      </w:r>
      <w:r w:rsidR="00D05BCA">
        <w:rPr>
          <w:color w:val="000000"/>
        </w:rPr>
        <w:t>t</w:t>
      </w:r>
      <w:r w:rsidRPr="00DA70FB">
        <w:rPr>
          <w:color w:val="000000"/>
        </w:rPr>
        <w:t xml:space="preserve"> should support unmanned driving, traffic control and other applications in the future. This scenario should strictly meet the constraints of time delay to ensure safety. At the same time, a balance needs to be struck between reducing energy consumption and air pollution while ensuring a comfortable driving experience</w:t>
      </w:r>
      <w:r w:rsidR="00C23B90">
        <w:rPr>
          <w:color w:val="000000"/>
        </w:rPr>
        <w:t>.</w:t>
      </w:r>
    </w:p>
    <w:p w14:paraId="0CD6A552" w14:textId="157DABCB" w:rsidR="00C23B90" w:rsidRPr="00C23B90" w:rsidRDefault="00C23B90" w:rsidP="00C23B90">
      <w:pPr>
        <w:pStyle w:val="af8"/>
        <w:numPr>
          <w:ilvl w:val="0"/>
          <w:numId w:val="30"/>
        </w:numPr>
        <w:jc w:val="both"/>
      </w:pPr>
      <w:r w:rsidRPr="00DA70FB">
        <w:rPr>
          <w:b/>
          <w:bCs/>
          <w:lang w:eastAsia="zh-CN"/>
        </w:rPr>
        <w:t>Intelligent</w:t>
      </w:r>
      <w:r w:rsidR="00D05BCA">
        <w:rPr>
          <w:b/>
          <w:bCs/>
          <w:lang w:eastAsia="zh-CN"/>
        </w:rPr>
        <w:t xml:space="preserve"> </w:t>
      </w:r>
      <w:r w:rsidR="00D05BCA" w:rsidRPr="00D05BCA">
        <w:rPr>
          <w:b/>
          <w:bCs/>
          <w:lang w:eastAsia="zh-CN"/>
        </w:rPr>
        <w:t>medical treatment</w:t>
      </w:r>
    </w:p>
    <w:p w14:paraId="6695069F" w14:textId="77777777" w:rsidR="007D224C" w:rsidRDefault="007D224C" w:rsidP="007D224C">
      <w:pPr>
        <w:pStyle w:val="af8"/>
        <w:keepNext/>
        <w:ind w:left="420"/>
        <w:jc w:val="both"/>
      </w:pPr>
      <w:r>
        <w:rPr>
          <w:noProof/>
        </w:rPr>
        <w:drawing>
          <wp:inline distT="0" distB="0" distL="0" distR="0" wp14:anchorId="767EB5C5" wp14:editId="0FFA1718">
            <wp:extent cx="2768600" cy="2182626"/>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543" cy="2190464"/>
                    </a:xfrm>
                    <a:prstGeom prst="rect">
                      <a:avLst/>
                    </a:prstGeom>
                    <a:noFill/>
                    <a:ln>
                      <a:noFill/>
                    </a:ln>
                  </pic:spPr>
                </pic:pic>
              </a:graphicData>
            </a:graphic>
          </wp:inline>
        </w:drawing>
      </w:r>
    </w:p>
    <w:p w14:paraId="7E2C0076" w14:textId="4262A670" w:rsidR="007D224C" w:rsidRDefault="007D224C" w:rsidP="007D224C">
      <w:pPr>
        <w:pStyle w:val="af9"/>
        <w:jc w:val="both"/>
      </w:pPr>
      <w:r>
        <w:t xml:space="preserve">Fig. </w:t>
      </w:r>
      <w:fldSimple w:instr=" SEQ Fig. \* ARABIC ">
        <w:r w:rsidR="00921715">
          <w:rPr>
            <w:noProof/>
          </w:rPr>
          <w:t>5</w:t>
        </w:r>
      </w:fldSimple>
      <w:r>
        <w:t xml:space="preserve"> </w:t>
      </w:r>
      <w:r w:rsidRPr="00497C46">
        <w:t xml:space="preserve">Smart Industrial </w:t>
      </w:r>
      <w:r>
        <w:t>on</w:t>
      </w:r>
      <w:r w:rsidRPr="00497C46">
        <w:t xml:space="preserve"> </w:t>
      </w:r>
      <w:r>
        <w:t>cloud-</w:t>
      </w:r>
      <w:r w:rsidRPr="00497C46">
        <w:t>edge</w:t>
      </w:r>
      <w:r>
        <w:t>-terminal</w:t>
      </w:r>
      <w:r w:rsidRPr="00497C46">
        <w:t xml:space="preserve"> </w:t>
      </w:r>
      <w:r>
        <w:t>network</w:t>
      </w:r>
    </w:p>
    <w:p w14:paraId="1F36B930" w14:textId="77777777" w:rsidR="007D224C" w:rsidRPr="007D224C" w:rsidRDefault="007D224C" w:rsidP="007D224C"/>
    <w:p w14:paraId="3CFBAD54" w14:textId="791AB4FC" w:rsidR="00C23B90" w:rsidRPr="00DA70FB" w:rsidRDefault="00D05BCA" w:rsidP="00C23B90">
      <w:pPr>
        <w:pStyle w:val="af8"/>
        <w:ind w:left="420"/>
        <w:jc w:val="both"/>
      </w:pPr>
      <w:r>
        <w:rPr>
          <w:color w:val="000000"/>
        </w:rPr>
        <w:t>This</w:t>
      </w:r>
      <w:r w:rsidR="00C23B90" w:rsidRPr="00CC1D24">
        <w:rPr>
          <w:color w:val="000000"/>
        </w:rPr>
        <w:t xml:space="preserve"> system provides intelligent access to medical equipment to provide effective treatment for patients. The patient's personal device connects to the medical terminal in real time, and the doctor diagnoses the patient remotely. In this case, the main demand is time delay, especially in the observation of emergency diseases, medical information uploading and medical diagnosis require ultra-low time delay information transmission and processing. At the same time, the energy limitation of sensors and other devices should be considered in this scenario to prevent the overuse of daily node energy and the delay of emergency rescue due to insufficient energy.</w:t>
      </w:r>
    </w:p>
    <w:p w14:paraId="1E354C34" w14:textId="0888AEEB" w:rsidR="00C23B90" w:rsidRPr="00C23B90" w:rsidRDefault="00C23B90" w:rsidP="00C23B90">
      <w:pPr>
        <w:pStyle w:val="af8"/>
        <w:numPr>
          <w:ilvl w:val="0"/>
          <w:numId w:val="30"/>
        </w:numPr>
        <w:jc w:val="both"/>
      </w:pPr>
      <w:r w:rsidRPr="00DA70FB">
        <w:rPr>
          <w:b/>
          <w:bCs/>
          <w:lang w:eastAsia="zh-CN"/>
        </w:rPr>
        <w:t>I</w:t>
      </w:r>
      <w:r w:rsidR="00D05BCA" w:rsidRPr="00D05BCA">
        <w:rPr>
          <w:b/>
          <w:bCs/>
          <w:lang w:eastAsia="zh-CN"/>
        </w:rPr>
        <w:t>ntelligent disaster relief</w:t>
      </w:r>
    </w:p>
    <w:p w14:paraId="7353EB6F" w14:textId="0854AB52" w:rsidR="004B3F79" w:rsidRPr="007D224C" w:rsidRDefault="00C23B90" w:rsidP="007D224C">
      <w:pPr>
        <w:pStyle w:val="af8"/>
        <w:ind w:left="420"/>
        <w:jc w:val="both"/>
        <w:rPr>
          <w:color w:val="000000"/>
        </w:rPr>
      </w:pPr>
      <w:r>
        <w:rPr>
          <w:color w:val="000000"/>
        </w:rPr>
        <w:t>I</w:t>
      </w:r>
      <w:r w:rsidRPr="00CC1D24">
        <w:rPr>
          <w:color w:val="000000"/>
        </w:rPr>
        <w:t xml:space="preserve">n disaster scenarios, infrastructure damaged, the damage to electric power, people need help, who carry the smart phones, electricity equipment such as torches, radios and </w:t>
      </w:r>
    </w:p>
    <w:p w14:paraId="6DDF0C10" w14:textId="187897DA" w:rsidR="00C23B90" w:rsidRPr="00DA70FB" w:rsidRDefault="00C23B90" w:rsidP="00C23B90">
      <w:pPr>
        <w:pStyle w:val="af8"/>
        <w:ind w:left="420"/>
        <w:jc w:val="both"/>
      </w:pPr>
      <w:r w:rsidRPr="00CC1D24">
        <w:rPr>
          <w:color w:val="000000"/>
        </w:rPr>
        <w:t>computers became the self-help equipment, considering the equipment energy limited is more important, to complete response equipment under the energy limit rapid response.</w:t>
      </w:r>
    </w:p>
    <w:p w14:paraId="7DB934D0" w14:textId="0223C8FD" w:rsidR="00C23B90" w:rsidRPr="00C23B90" w:rsidRDefault="00C23B90" w:rsidP="00C23B90">
      <w:pPr>
        <w:pStyle w:val="af8"/>
        <w:numPr>
          <w:ilvl w:val="0"/>
          <w:numId w:val="30"/>
        </w:numPr>
        <w:jc w:val="both"/>
      </w:pPr>
      <w:r w:rsidRPr="00DA70FB">
        <w:rPr>
          <w:b/>
          <w:bCs/>
          <w:lang w:eastAsia="zh-CN"/>
        </w:rPr>
        <w:t xml:space="preserve">Intelligent </w:t>
      </w:r>
      <w:r w:rsidR="00D05BCA" w:rsidRPr="00D05BCA">
        <w:rPr>
          <w:b/>
          <w:bCs/>
          <w:lang w:eastAsia="zh-CN"/>
        </w:rPr>
        <w:t>grid</w:t>
      </w:r>
    </w:p>
    <w:p w14:paraId="0DC5E343" w14:textId="2BEA27E0" w:rsidR="00C23B90" w:rsidRPr="00DA70FB" w:rsidRDefault="00C23B90" w:rsidP="00C23B90">
      <w:pPr>
        <w:pStyle w:val="af8"/>
        <w:ind w:left="420"/>
        <w:jc w:val="both"/>
      </w:pPr>
      <w:r w:rsidRPr="00CC1D24">
        <w:rPr>
          <w:color w:val="000000"/>
        </w:rPr>
        <w:t xml:space="preserve">With the goal of saving power resources, smart grid manages energy supply for urban residents, and time delay and energy consumption demand can be flexibly adjusted. For example, the smart distribution service in the power grid includes intelligent fault monitoring and other links. The precise control of distribution network management and control, micro-synchronous measurement and other services requires an ultra-low delay of less than 10ms. In addition, residential energy pricing strategies used by energy operators limit the supply of energy to equipment. </w:t>
      </w:r>
    </w:p>
    <w:p w14:paraId="452C0C2B" w14:textId="1664FC62" w:rsidR="00C23B90" w:rsidRPr="00C23B90" w:rsidRDefault="00D05BCA" w:rsidP="00C23B90">
      <w:pPr>
        <w:pStyle w:val="af8"/>
        <w:numPr>
          <w:ilvl w:val="0"/>
          <w:numId w:val="30"/>
        </w:numPr>
        <w:jc w:val="both"/>
      </w:pPr>
      <w:r w:rsidRPr="00D05BCA">
        <w:rPr>
          <w:b/>
          <w:bCs/>
          <w:lang w:eastAsia="zh-CN"/>
        </w:rPr>
        <w:t>Smart home</w:t>
      </w:r>
    </w:p>
    <w:p w14:paraId="5DBAE244" w14:textId="4ED1E41F" w:rsidR="00C23B90" w:rsidRPr="00DA70FB" w:rsidRDefault="00C23B90" w:rsidP="00C23B90">
      <w:pPr>
        <w:pStyle w:val="af8"/>
        <w:ind w:left="420"/>
        <w:jc w:val="both"/>
      </w:pPr>
      <w:r w:rsidRPr="00C23B90">
        <w:t xml:space="preserve">Smart home appliances are mainly composed of intelligent robots, intelligent lighting, intelligent switches, security monitoring, etc., mainly achieved by sensors, mobile phones, personal computers, wearable devices, VR, AR devices, electronic appliances and a large number of resource-constrained devices. For example, in a mobile RFID system, the energy of the terminal device is limited, and the RFID reader must supply power for all the passive tags in its query area. If the RFID reader processes too many tasks and consumes too much energy, it may run out of energy and lose information. These resource-limited </w:t>
      </w:r>
      <w:r w:rsidRPr="00C23B90">
        <w:lastRenderedPageBreak/>
        <w:t xml:space="preserve">devices need to upload real-time messages and support intelligent applications with limited energy supplies. </w:t>
      </w:r>
    </w:p>
    <w:p w14:paraId="55E308EB" w14:textId="46929DFB" w:rsidR="00DA70FB" w:rsidRPr="00C23B90" w:rsidRDefault="00C23B90" w:rsidP="00DA70FB">
      <w:pPr>
        <w:pStyle w:val="af8"/>
        <w:numPr>
          <w:ilvl w:val="0"/>
          <w:numId w:val="30"/>
        </w:numPr>
        <w:jc w:val="both"/>
      </w:pPr>
      <w:r w:rsidRPr="00DA70FB">
        <w:rPr>
          <w:b/>
          <w:bCs/>
          <w:lang w:eastAsia="zh-CN"/>
        </w:rPr>
        <w:t xml:space="preserve">Intelligent </w:t>
      </w:r>
      <w:r w:rsidR="00D05BCA" w:rsidRPr="00D05BCA">
        <w:rPr>
          <w:b/>
          <w:bCs/>
          <w:lang w:eastAsia="zh-CN"/>
        </w:rPr>
        <w:t>education</w:t>
      </w:r>
    </w:p>
    <w:p w14:paraId="3D9BC76D" w14:textId="01B7CC70" w:rsidR="00C23B90" w:rsidRPr="00C23B90" w:rsidRDefault="00C23B90" w:rsidP="00C23B90">
      <w:pPr>
        <w:pStyle w:val="af8"/>
        <w:ind w:left="420"/>
        <w:jc w:val="both"/>
      </w:pPr>
      <w:r w:rsidRPr="00CC1D24">
        <w:rPr>
          <w:color w:val="000000"/>
        </w:rPr>
        <w:t xml:space="preserve">Smart education systems tend to provide a set of malleable educational devices that not only focus on the current situation, but also consider the future situation. Due to the increasing number of students, the stability and </w:t>
      </w:r>
      <w:r w:rsidR="00D05BCA">
        <w:rPr>
          <w:color w:val="000000"/>
        </w:rPr>
        <w:t>QoS</w:t>
      </w:r>
      <w:r w:rsidRPr="00CC1D24">
        <w:rPr>
          <w:color w:val="000000"/>
        </w:rPr>
        <w:t xml:space="preserve"> are highly required.</w:t>
      </w:r>
    </w:p>
    <w:p w14:paraId="49FB6106" w14:textId="0D6118E0" w:rsidR="00B55321" w:rsidRDefault="00CC1D24" w:rsidP="00B55321">
      <w:pPr>
        <w:pStyle w:val="1"/>
      </w:pPr>
      <w:r w:rsidRPr="00DA70FB">
        <w:rPr>
          <w:color w:val="000000"/>
        </w:rPr>
        <w:t>.</w:t>
      </w:r>
      <w:r w:rsidR="00B55321" w:rsidRPr="00B55321">
        <w:t xml:space="preserve"> </w:t>
      </w:r>
      <w:r w:rsidR="00B55321" w:rsidRPr="0032311B">
        <w:t xml:space="preserve">System </w:t>
      </w:r>
      <w:r w:rsidR="00B55321">
        <w:t>D</w:t>
      </w:r>
      <w:r w:rsidR="00B55321" w:rsidRPr="0032311B">
        <w:t xml:space="preserve">escription </w:t>
      </w:r>
      <w:r w:rsidR="00B55321">
        <w:t>a</w:t>
      </w:r>
      <w:r w:rsidR="00B55321" w:rsidRPr="0032311B">
        <w:t xml:space="preserve">nd </w:t>
      </w:r>
      <w:r w:rsidR="00B55321">
        <w:t>M</w:t>
      </w:r>
      <w:r w:rsidR="00B55321" w:rsidRPr="0032311B">
        <w:t>odeling</w:t>
      </w:r>
    </w:p>
    <w:p w14:paraId="4BC5F201" w14:textId="28D39E24" w:rsidR="00B55321" w:rsidRPr="0007337C" w:rsidRDefault="00B55321" w:rsidP="00B55321">
      <w:pPr>
        <w:widowControl w:val="0"/>
        <w:pBdr>
          <w:top w:val="nil"/>
          <w:left w:val="nil"/>
          <w:bottom w:val="nil"/>
          <w:right w:val="nil"/>
          <w:between w:val="nil"/>
        </w:pBdr>
        <w:spacing w:line="252" w:lineRule="auto"/>
        <w:ind w:firstLine="157"/>
        <w:jc w:val="both"/>
        <w:rPr>
          <w:color w:val="000000"/>
          <w:spacing w:val="-4"/>
        </w:rPr>
      </w:pPr>
      <w:r w:rsidRPr="00F8251C">
        <w:t xml:space="preserve">It is an important and challenging task to allocate the computationally intensive tasks to the edge of the network reasonably, and use enough computing resources to carry out the computation processing, and then return the computation result to the terminal device. By </w:t>
      </w:r>
      <w:r w:rsidR="0085125C">
        <w:rPr>
          <w:rFonts w:hint="eastAsia"/>
          <w:lang w:eastAsia="zh-CN"/>
        </w:rPr>
        <w:t>studying</w:t>
      </w:r>
      <w:r w:rsidR="0085125C">
        <w:t xml:space="preserve"> other researcher’s work</w:t>
      </w:r>
      <w:r w:rsidRPr="00F8251C">
        <w:t>, we try to create a new event-aware algorithm</w:t>
      </w:r>
      <w:r w:rsidR="0085125C">
        <w:rPr>
          <w:color w:val="000000"/>
          <w:spacing w:val="-4"/>
          <w:lang w:eastAsia="zh-CN"/>
        </w:rPr>
        <w:t xml:space="preserve"> called Energy Constrain Computing Offloading with Sleep Control for Could-</w:t>
      </w:r>
      <w:r w:rsidR="00286D7F">
        <w:rPr>
          <w:color w:val="000000"/>
          <w:spacing w:val="-4"/>
          <w:lang w:eastAsia="zh-CN"/>
        </w:rPr>
        <w:t>e</w:t>
      </w:r>
      <w:r w:rsidR="0085125C">
        <w:rPr>
          <w:color w:val="000000"/>
          <w:spacing w:val="-4"/>
          <w:lang w:eastAsia="zh-CN"/>
        </w:rPr>
        <w:t>dge-</w:t>
      </w:r>
      <w:r w:rsidR="00286D7F">
        <w:rPr>
          <w:color w:val="000000"/>
          <w:spacing w:val="-4"/>
          <w:lang w:eastAsia="zh-CN"/>
        </w:rPr>
        <w:t xml:space="preserve">terminal Collaborative Network </w:t>
      </w:r>
      <w:proofErr w:type="gramStart"/>
      <w:r w:rsidR="00286D7F">
        <w:rPr>
          <w:color w:val="000000"/>
          <w:spacing w:val="-4"/>
          <w:lang w:eastAsia="zh-CN"/>
        </w:rPr>
        <w:t>Algorithm  (</w:t>
      </w:r>
      <w:proofErr w:type="gramEnd"/>
      <w:r w:rsidR="00286D7F">
        <w:rPr>
          <w:color w:val="000000"/>
          <w:spacing w:val="-4"/>
          <w:lang w:eastAsia="zh-CN"/>
        </w:rPr>
        <w:t>COSC), it is based on COSC</w:t>
      </w:r>
      <w:r w:rsidR="00162726">
        <w:rPr>
          <w:color w:val="000000"/>
          <w:spacing w:val="-4"/>
          <w:lang w:eastAsia="zh-CN"/>
        </w:rPr>
        <w:t xml:space="preserve"> </w:t>
      </w:r>
      <w:r w:rsidR="00162726" w:rsidRPr="00162726">
        <w:rPr>
          <w:color w:val="000000"/>
          <w:spacing w:val="-4"/>
          <w:lang w:eastAsia="zh-CN"/>
        </w:rPr>
        <w:t>proposed by</w:t>
      </w:r>
      <w:r w:rsidR="00162726">
        <w:rPr>
          <w:color w:val="000000"/>
          <w:spacing w:val="-4"/>
          <w:lang w:eastAsia="zh-CN"/>
        </w:rPr>
        <w:t xml:space="preserve"> Q. Liu</w:t>
      </w:r>
      <w:r w:rsidR="00286D7F">
        <w:rPr>
          <w:color w:val="000000"/>
          <w:spacing w:val="-4"/>
          <w:lang w:eastAsia="zh-CN"/>
        </w:rPr>
        <w:t>.</w:t>
      </w:r>
      <w:r w:rsidR="0049271F">
        <w:rPr>
          <w:color w:val="000000"/>
          <w:spacing w:val="-4"/>
          <w:lang w:eastAsia="zh-CN"/>
        </w:rPr>
        <w:fldChar w:fldCharType="begin"/>
      </w:r>
      <w:r w:rsidR="0049271F">
        <w:rPr>
          <w:color w:val="000000"/>
          <w:spacing w:val="-4"/>
          <w:lang w:eastAsia="zh-CN"/>
        </w:rPr>
        <w:instrText xml:space="preserve"> REF _Ref89005219 \r \h </w:instrText>
      </w:r>
      <w:r w:rsidR="0049271F">
        <w:rPr>
          <w:color w:val="000000"/>
          <w:spacing w:val="-4"/>
          <w:lang w:eastAsia="zh-CN"/>
        </w:rPr>
      </w:r>
      <w:r w:rsidR="0049271F">
        <w:rPr>
          <w:color w:val="000000"/>
          <w:spacing w:val="-4"/>
          <w:lang w:eastAsia="zh-CN"/>
        </w:rPr>
        <w:fldChar w:fldCharType="separate"/>
      </w:r>
      <w:r w:rsidR="00921715">
        <w:rPr>
          <w:color w:val="000000"/>
          <w:spacing w:val="-4"/>
          <w:lang w:eastAsia="zh-CN"/>
        </w:rPr>
        <w:t>[4]</w:t>
      </w:r>
      <w:r w:rsidR="0049271F">
        <w:rPr>
          <w:color w:val="000000"/>
          <w:spacing w:val="-4"/>
          <w:lang w:eastAsia="zh-CN"/>
        </w:rPr>
        <w:fldChar w:fldCharType="end"/>
      </w:r>
    </w:p>
    <w:p w14:paraId="3ADA3F15" w14:textId="03E1ED81" w:rsidR="00CC1D24" w:rsidRPr="00DA70FB" w:rsidRDefault="00CC1D24" w:rsidP="00DA70FB">
      <w:pPr>
        <w:jc w:val="both"/>
      </w:pPr>
    </w:p>
    <w:p w14:paraId="4BA5C114" w14:textId="77777777" w:rsidR="00D971CE" w:rsidRDefault="00D971CE" w:rsidP="00D971CE">
      <w:pPr>
        <w:pStyle w:val="2"/>
        <w:numPr>
          <w:ilvl w:val="1"/>
          <w:numId w:val="31"/>
        </w:numPr>
      </w:pPr>
      <w:r>
        <w:t>COSC Algorithm Introductio</w:t>
      </w:r>
      <w:r>
        <w:rPr>
          <w:rFonts w:hint="eastAsia"/>
          <w:lang w:eastAsia="zh-CN"/>
        </w:rPr>
        <w:t>n</w:t>
      </w:r>
    </w:p>
    <w:p w14:paraId="285E7837" w14:textId="57D2F1AE" w:rsidR="0032311B" w:rsidRDefault="0032311B" w:rsidP="00D91D26">
      <w:pPr>
        <w:widowControl w:val="0"/>
        <w:pBdr>
          <w:top w:val="nil"/>
          <w:left w:val="nil"/>
          <w:bottom w:val="nil"/>
          <w:right w:val="nil"/>
          <w:between w:val="nil"/>
        </w:pBdr>
        <w:spacing w:line="252" w:lineRule="auto"/>
        <w:ind w:firstLine="160"/>
        <w:jc w:val="both"/>
        <w:rPr>
          <w:color w:val="000000"/>
        </w:rPr>
      </w:pPr>
      <w:r>
        <w:t xml:space="preserve"> </w:t>
      </w:r>
      <w:r w:rsidR="00D971CE" w:rsidRPr="00D971CE">
        <w:rPr>
          <w:color w:val="000000"/>
        </w:rPr>
        <w:t>COSC firstly establishes the delay energy consumption model of each network segment at the cloud side based on related services, and uses the combination of load rate and hibernation threshold to control server hibernation to save energy consumption, proposes the optimization problem of long-term average energy consumption of the system, and then designs the computational unloading problem model based on server hibernation. Then, the model was solved based on Lyapunov stochastic system optimization theory. Considering the time dimension information of tasks, a cross-time energy management model was designed based on energy consumption queue, and the long-term energy consumption optimization problem was transformed into a time-slot unloading optimization problem. Moreover, the queuing delay is calculated by the energy consumption queue, which extends the standard Lyapunov technology and allows the task length to be longer than one time slot to meet the diversified computing needs. Finally, considering that the traditional convex optimization method usually requires high computational complexity to obtain the near-optimal solution, and it is difficult to involve the information of task time dimension, the reinforcement learning method is considered to solve the computational unloading decision problem, and the near-optimal solution is made according to the experience obtained from the environmental information.</w:t>
      </w:r>
    </w:p>
    <w:p w14:paraId="38BE2A72" w14:textId="763C1D15" w:rsidR="0032311B" w:rsidRDefault="00EE42F9" w:rsidP="00B55321">
      <w:pPr>
        <w:pStyle w:val="2"/>
        <w:numPr>
          <w:ilvl w:val="1"/>
          <w:numId w:val="31"/>
        </w:numPr>
      </w:pPr>
      <w:r>
        <w:t>System Modeling</w:t>
      </w:r>
      <w:r w:rsidR="0032311B">
        <w:t xml:space="preserve"> </w:t>
      </w:r>
    </w:p>
    <w:p w14:paraId="05CA30C8" w14:textId="55F0EF8E" w:rsidR="0032311B" w:rsidRDefault="00EE42F9" w:rsidP="001B6DCB">
      <w:pPr>
        <w:widowControl w:val="0"/>
        <w:pBdr>
          <w:top w:val="nil"/>
          <w:left w:val="nil"/>
          <w:bottom w:val="nil"/>
          <w:right w:val="nil"/>
          <w:between w:val="nil"/>
        </w:pBdr>
        <w:adjustRightInd w:val="0"/>
        <w:snapToGrid w:val="0"/>
        <w:spacing w:line="252" w:lineRule="auto"/>
        <w:ind w:firstLine="159"/>
        <w:jc w:val="both"/>
        <w:rPr>
          <w:color w:val="000000"/>
        </w:rPr>
      </w:pPr>
      <w:r w:rsidRPr="00EE42F9">
        <w:rPr>
          <w:color w:val="000000"/>
        </w:rPr>
        <w:t>The system is divided into time slots in the time domain. The time slot set is represented by</w:t>
      </w:r>
      <w:r w:rsidR="001B6DCB">
        <w:rPr>
          <w:color w:val="000000"/>
        </w:rPr>
        <w:t xml:space="preserve"> </w:t>
      </w:r>
      <m:oMath>
        <m:r>
          <w:rPr>
            <w:rFonts w:ascii="Cambria Math" w:hAnsi="Cambria Math"/>
            <w:color w:val="000000"/>
          </w:rPr>
          <m:t>t∈</m:t>
        </m:r>
        <m:d>
          <m:dPr>
            <m:begChr m:val=""/>
            <m:endChr m:val="}"/>
            <m:ctrlPr>
              <w:rPr>
                <w:rFonts w:ascii="Cambria Math" w:hAnsi="Cambria Math"/>
                <w:i/>
                <w:color w:val="000000"/>
              </w:rPr>
            </m:ctrlPr>
          </m:dPr>
          <m:e>
            <m:r>
              <m:rPr>
                <m:lit/>
              </m:rPr>
              <w:rPr>
                <w:rFonts w:ascii="Cambria Math" w:hAnsi="Cambria Math"/>
                <w:color w:val="000000"/>
              </w:rPr>
              <m:t>{</m:t>
            </m:r>
            <m:r>
              <w:rPr>
                <w:rFonts w:ascii="Cambria Math" w:hAnsi="Cambria Math"/>
                <w:color w:val="000000"/>
              </w:rPr>
              <m:t xml:space="preserve"> 1, 2, …, T </m:t>
            </m:r>
          </m:e>
        </m:d>
      </m:oMath>
      <w:r w:rsidRPr="00EE42F9">
        <w:rPr>
          <w:color w:val="000000"/>
        </w:rPr>
        <w:t xml:space="preserve">, and each time slot has length </w:t>
      </w:r>
      <m:oMath>
        <m:r>
          <w:rPr>
            <w:rFonts w:ascii="Cambria Math" w:hAnsi="Cambria Math"/>
            <w:color w:val="000000"/>
          </w:rPr>
          <m:t>l</m:t>
        </m:r>
      </m:oMath>
      <w:r w:rsidRPr="00EE42F9">
        <w:rPr>
          <w:color w:val="000000"/>
        </w:rPr>
        <w:t xml:space="preserve">. The terminal layer composed of various video surveillance, smart home, industrial building and electric vehicle terminal equipment generates various task data to be processed in each timeslot. The data is generated in the </w:t>
      </w:r>
      <m:oMath>
        <m:r>
          <w:rPr>
            <w:rFonts w:ascii="Cambria Math" w:hAnsi="Cambria Math"/>
            <w:color w:val="000000"/>
          </w:rPr>
          <m:t>t-1</m:t>
        </m:r>
      </m:oMath>
      <w:r w:rsidR="001B6DCB" w:rsidRPr="00EE42F9">
        <w:rPr>
          <w:color w:val="000000"/>
        </w:rPr>
        <w:t xml:space="preserve"> </w:t>
      </w:r>
      <w:r w:rsidRPr="00EE42F9">
        <w:rPr>
          <w:color w:val="000000"/>
        </w:rPr>
        <w:t xml:space="preserve">timeslot, and then the unloading decision is made from the resource allocation module of the cloud in the </w:t>
      </w:r>
      <m:oMath>
        <m:r>
          <w:rPr>
            <w:rFonts w:ascii="Cambria Math" w:hAnsi="Cambria Math"/>
            <w:color w:val="000000"/>
          </w:rPr>
          <m:t>t</m:t>
        </m:r>
      </m:oMath>
      <w:r w:rsidRPr="00EE42F9">
        <w:rPr>
          <w:color w:val="000000"/>
        </w:rPr>
        <w:t xml:space="preserve"> timeslot. </w:t>
      </w:r>
      <w:r w:rsidRPr="00EE42F9">
        <w:rPr>
          <w:color w:val="000000"/>
        </w:rPr>
        <w:t>Unload</w:t>
      </w:r>
      <w:r w:rsidR="00AC510E">
        <w:rPr>
          <w:color w:val="000000"/>
        </w:rPr>
        <w:t xml:space="preserve">ing </w:t>
      </w:r>
      <w:r w:rsidRPr="00EE42F9">
        <w:rPr>
          <w:color w:val="000000"/>
        </w:rPr>
        <w:t xml:space="preserve">task generated by the event to the local terminal, edge node, and cloud platform for processing. It should be noted that the execution time required by different tasks is different, that is, some tasks may not be completed within the time length </w:t>
      </w:r>
      <m:oMath>
        <m:r>
          <w:rPr>
            <w:rFonts w:ascii="Cambria Math" w:hAnsi="Cambria Math"/>
            <w:color w:val="000000"/>
          </w:rPr>
          <m:t>l</m:t>
        </m:r>
      </m:oMath>
      <w:r w:rsidRPr="00EE42F9">
        <w:rPr>
          <w:color w:val="000000"/>
        </w:rPr>
        <w:t xml:space="preserve"> of one timeslot and will continue to be processed in the next timeslot. Therefore, queuing delay must be considered when calculating delayed tasks if the tasks in the previous time slot have not been completed.</w:t>
      </w:r>
    </w:p>
    <w:p w14:paraId="0DAB2BED" w14:textId="56162D75" w:rsidR="00CC3767" w:rsidRDefault="00B84D20" w:rsidP="00CC3767">
      <w:pPr>
        <w:widowControl w:val="0"/>
        <w:pBdr>
          <w:top w:val="nil"/>
          <w:left w:val="nil"/>
          <w:bottom w:val="nil"/>
          <w:right w:val="nil"/>
          <w:between w:val="nil"/>
        </w:pBdr>
        <w:adjustRightInd w:val="0"/>
        <w:snapToGrid w:val="0"/>
        <w:spacing w:line="252" w:lineRule="auto"/>
        <w:ind w:firstLine="159"/>
        <w:jc w:val="both"/>
        <w:rPr>
          <w:color w:val="000000"/>
          <w:lang w:eastAsia="zh-CN"/>
        </w:rPr>
      </w:pP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m,i</m:t>
            </m:r>
          </m:sub>
        </m:sSub>
      </m:oMath>
      <w:r w:rsidR="00781158">
        <w:rPr>
          <w:color w:val="000000"/>
          <w:lang w:eastAsia="zh-CN"/>
        </w:rPr>
        <w:t xml:space="preserve"> </w:t>
      </w:r>
      <w:r w:rsidR="00781158">
        <w:rPr>
          <w:rFonts w:hint="eastAsia"/>
          <w:color w:val="000000"/>
          <w:lang w:eastAsia="zh-CN"/>
        </w:rPr>
        <w:t>stan</w:t>
      </w:r>
      <w:r w:rsidR="00781158">
        <w:rPr>
          <w:color w:val="000000"/>
          <w:lang w:eastAsia="zh-CN"/>
        </w:rPr>
        <w:t xml:space="preserve">ds for terminal </w:t>
      </w:r>
      <m:oMath>
        <m:r>
          <w:rPr>
            <w:rStyle w:val="afa"/>
            <w:rFonts w:ascii="Cambria Math" w:hAnsi="Cambria Math" w:hint="eastAsia"/>
            <w:color w:val="auto"/>
            <w:lang w:eastAsia="zh-CN"/>
          </w:rPr>
          <m:t>m</m:t>
        </m:r>
      </m:oMath>
      <w:r w:rsidR="00781158">
        <w:rPr>
          <w:rStyle w:val="afa"/>
          <w:rFonts w:hint="eastAsia"/>
          <w:color w:val="auto"/>
          <w:lang w:eastAsia="zh-CN"/>
        </w:rPr>
        <w:t xml:space="preserve"> </w:t>
      </w:r>
      <w:r w:rsidR="00781158">
        <w:rPr>
          <w:rStyle w:val="afa"/>
          <w:color w:val="auto"/>
          <w:lang w:eastAsia="zh-CN"/>
        </w:rPr>
        <w:t xml:space="preserve">while links to </w:t>
      </w:r>
      <w:r w:rsidR="00781158">
        <w:rPr>
          <w:color w:val="000000"/>
          <w:lang w:eastAsia="zh-CN"/>
        </w:rPr>
        <w:t>edge no</w:t>
      </w:r>
      <w:r w:rsidR="00DE0F88">
        <w:rPr>
          <w:color w:val="000000"/>
          <w:lang w:eastAsia="zh-CN"/>
        </w:rPr>
        <w:t>d</w:t>
      </w:r>
      <w:r w:rsidR="00781158">
        <w:rPr>
          <w:color w:val="000000"/>
          <w:lang w:eastAsia="zh-CN"/>
        </w:rPr>
        <w:t xml:space="preserve">es </w:t>
      </w:r>
      <m:oMath>
        <m:r>
          <w:rPr>
            <w:rFonts w:ascii="Cambria Math" w:hAnsi="Cambria Math" w:hint="eastAsia"/>
            <w:color w:val="000000"/>
            <w:lang w:eastAsia="zh-CN"/>
          </w:rPr>
          <m:t>i</m:t>
        </m:r>
      </m:oMath>
      <w:r w:rsidR="00781158">
        <w:rPr>
          <w:rStyle w:val="afa"/>
          <w:color w:val="auto"/>
          <w:lang w:eastAsia="zh-CN"/>
        </w:rPr>
        <w:t>, and</w:t>
      </w:r>
      <w:r w:rsidR="00781158">
        <w:rPr>
          <w:rFonts w:ascii="Cambria Math" w:hAnsi="Cambria Math"/>
          <w:i/>
          <w:color w:val="000000"/>
          <w:lang w:eastAsia="zh-CN"/>
        </w:rPr>
        <w:t xml:space="preserve"> </w:t>
      </w:r>
      <m:oMath>
        <m:sSub>
          <m:sSubPr>
            <m:ctrlPr>
              <w:rPr>
                <w:rFonts w:ascii="Cambria Math" w:hAnsi="Cambria Math"/>
                <w:i/>
                <w:color w:val="000000"/>
                <w:lang w:eastAsia="zh-CN"/>
              </w:rPr>
            </m:ctrlPr>
          </m:sSubPr>
          <m:e>
            <m:r>
              <w:rPr>
                <w:rFonts w:ascii="Cambria Math" w:hAnsi="Cambria Math" w:hint="eastAsia"/>
                <w:color w:val="000000"/>
                <w:lang w:eastAsia="zh-CN"/>
              </w:rPr>
              <m:t>M</m:t>
            </m:r>
          </m:e>
          <m:sub>
            <m:r>
              <w:rPr>
                <w:rFonts w:ascii="Cambria Math" w:hAnsi="Cambria Math"/>
                <w:color w:val="000000"/>
                <w:lang w:eastAsia="zh-CN"/>
              </w:rPr>
              <m:t>i</m:t>
            </m:r>
          </m:sub>
        </m:sSub>
      </m:oMath>
      <w:r w:rsidR="00781158">
        <w:rPr>
          <w:rFonts w:hint="eastAsia"/>
          <w:color w:val="000000"/>
          <w:lang w:eastAsia="zh-CN"/>
        </w:rPr>
        <w:t xml:space="preserve"> </w:t>
      </w:r>
      <w:r w:rsidR="00781158">
        <w:rPr>
          <w:color w:val="000000"/>
          <w:lang w:eastAsia="zh-CN"/>
        </w:rPr>
        <w:t xml:space="preserve">is </w:t>
      </w:r>
      <w:r w:rsidR="00781158">
        <w:rPr>
          <w:rFonts w:hint="eastAsia"/>
          <w:color w:val="000000"/>
          <w:lang w:eastAsia="zh-CN"/>
        </w:rPr>
        <w:t>t</w:t>
      </w:r>
      <w:r w:rsidR="00781158">
        <w:rPr>
          <w:color w:val="000000"/>
          <w:lang w:eastAsia="zh-CN"/>
        </w:rPr>
        <w:t xml:space="preserve">he number of terminals which </w:t>
      </w: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i</m:t>
            </m:r>
          </m:sub>
        </m:sSub>
      </m:oMath>
      <w:r w:rsidR="00781158">
        <w:rPr>
          <w:rFonts w:hint="eastAsia"/>
          <w:color w:val="000000"/>
          <w:lang w:eastAsia="zh-CN"/>
        </w:rPr>
        <w:t xml:space="preserve"> </w:t>
      </w:r>
      <w:r w:rsidR="00781158">
        <w:rPr>
          <w:color w:val="000000"/>
          <w:lang w:eastAsia="zh-CN"/>
        </w:rPr>
        <w:t>has.</w:t>
      </w:r>
      <w:r w:rsidR="00781158">
        <w:rPr>
          <w:rFonts w:hint="eastAsia"/>
          <w:color w:val="000000"/>
          <w:lang w:eastAsia="zh-CN"/>
        </w:rPr>
        <w:t xml:space="preserve"> </w:t>
      </w:r>
      <w:r w:rsidR="00781158">
        <w:rPr>
          <w:color w:val="000000"/>
          <w:lang w:eastAsia="zh-CN"/>
        </w:rPr>
        <w:t>If task</w:t>
      </w:r>
      <w:r w:rsidR="00781158">
        <w:rPr>
          <w:rFonts w:hint="eastAsia"/>
          <w:color w:val="000000"/>
          <w:lang w:eastAsia="zh-CN"/>
        </w:rPr>
        <w:t xml:space="preserve"> </w:t>
      </w:r>
      <m:oMath>
        <m:sSub>
          <m:sSubPr>
            <m:ctrlPr>
              <w:rPr>
                <w:rFonts w:ascii="Cambria Math" w:hAnsi="Cambria Math"/>
                <w:i/>
                <w:color w:val="000000"/>
                <w:lang w:eastAsia="zh-CN"/>
              </w:rPr>
            </m:ctrlPr>
          </m:sSubPr>
          <m:e>
            <m:r>
              <w:rPr>
                <w:rFonts w:ascii="Cambria Math" w:hAnsi="Cambria Math" w:hint="eastAsia"/>
                <w:color w:val="000000"/>
                <w:lang w:eastAsia="zh-CN"/>
              </w:rPr>
              <m:t>R</m:t>
            </m:r>
          </m:e>
          <m:sub>
            <m:r>
              <w:rPr>
                <w:rFonts w:ascii="Cambria Math" w:hAnsi="Cambria Math"/>
                <w:color w:val="000000"/>
                <w:lang w:eastAsia="zh-CN"/>
              </w:rPr>
              <m:t>m,i</m:t>
            </m:r>
          </m:sub>
        </m:sSub>
      </m:oMath>
      <w:r w:rsidR="00781158">
        <w:rPr>
          <w:rFonts w:hint="eastAsia"/>
          <w:color w:val="000000"/>
          <w:lang w:eastAsia="zh-CN"/>
        </w:rPr>
        <w:t xml:space="preserve"> </w:t>
      </w:r>
      <w:r w:rsidR="00781158">
        <w:rPr>
          <w:color w:val="000000"/>
          <w:lang w:eastAsia="zh-CN"/>
        </w:rPr>
        <w:t>is made by</w:t>
      </w:r>
      <w:r w:rsidR="00781158">
        <w:rPr>
          <w:rFonts w:hint="eastAsia"/>
          <w:color w:val="000000"/>
          <w:lang w:eastAsia="zh-CN"/>
        </w:rPr>
        <w:t xml:space="preserve"> </w:t>
      </w:r>
      <w:r w:rsidR="00781158">
        <w:rPr>
          <w:color w:val="000000"/>
          <w:lang w:eastAsia="zh-CN"/>
        </w:rPr>
        <w:t xml:space="preserve">terminal </w:t>
      </w: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m,i</m:t>
            </m:r>
          </m:sub>
        </m:sSub>
      </m:oMath>
      <w:r w:rsidR="00A92551">
        <w:rPr>
          <w:color w:val="000000"/>
          <w:lang w:eastAsia="zh-CN"/>
        </w:rPr>
        <w:t xml:space="preserve"> </w:t>
      </w:r>
      <w:r w:rsidR="00781158">
        <w:rPr>
          <w:color w:val="000000"/>
          <w:lang w:eastAsia="zh-CN"/>
        </w:rPr>
        <w:t>when</w:t>
      </w:r>
      <w:r w:rsidR="00781158">
        <w:rPr>
          <w:rFonts w:hint="eastAsia"/>
          <w:color w:val="000000"/>
          <w:lang w:eastAsia="zh-CN"/>
        </w:rPr>
        <w:t xml:space="preserve"> </w:t>
      </w:r>
      <w:r w:rsidR="00781158">
        <w:rPr>
          <w:color w:val="000000"/>
          <w:lang w:eastAsia="zh-CN"/>
        </w:rPr>
        <w:t xml:space="preserve">timeslot </w:t>
      </w:r>
      <m:oMath>
        <m:r>
          <w:rPr>
            <w:rFonts w:ascii="Cambria Math" w:hAnsi="Cambria Math" w:hint="eastAsia"/>
            <w:color w:val="000000"/>
            <w:lang w:eastAsia="zh-CN"/>
          </w:rPr>
          <m:t>t</m:t>
        </m:r>
      </m:oMath>
      <w:r w:rsidR="00781158">
        <w:rPr>
          <w:rFonts w:hint="eastAsia"/>
          <w:color w:val="000000"/>
          <w:lang w:eastAsia="zh-CN"/>
        </w:rPr>
        <w:t xml:space="preserve"> </w:t>
      </w:r>
      <w:r w:rsidR="00781158">
        <w:rPr>
          <w:color w:val="000000"/>
          <w:lang w:eastAsia="zh-CN"/>
        </w:rPr>
        <w:t xml:space="preserve">by using </w:t>
      </w:r>
      <w:r w:rsidR="00781158" w:rsidRPr="00781158">
        <w:rPr>
          <w:color w:val="000000"/>
          <w:lang w:eastAsia="zh-CN"/>
        </w:rPr>
        <w:t>Poisson process</w:t>
      </w:r>
      <w:r w:rsidR="00781158">
        <w:rPr>
          <w:color w:val="000000"/>
          <w:lang w:eastAsia="zh-CN"/>
        </w:rPr>
        <w:t xml:space="preserve">, </w:t>
      </w:r>
      <m:oMath>
        <m:sSub>
          <m:sSubPr>
            <m:ctrlPr>
              <w:rPr>
                <w:rFonts w:ascii="Cambria Math" w:hAnsi="Cambria Math"/>
                <w:i/>
                <w:color w:val="000000"/>
                <w:lang w:eastAsia="zh-CN"/>
              </w:rPr>
            </m:ctrlPr>
          </m:sSubPr>
          <m:e>
            <m:r>
              <w:rPr>
                <w:rFonts w:ascii="Cambria Math" w:hAnsi="Cambria Math" w:hint="eastAsia"/>
                <w:color w:val="000000"/>
                <w:lang w:eastAsia="zh-CN"/>
              </w:rPr>
              <m:t>R</m:t>
            </m:r>
          </m:e>
          <m:sub>
            <m:r>
              <w:rPr>
                <w:rFonts w:ascii="Cambria Math" w:hAnsi="Cambria Math"/>
                <w:color w:val="000000"/>
                <w:lang w:eastAsia="zh-CN"/>
              </w:rPr>
              <m:t>i</m:t>
            </m:r>
          </m:sub>
        </m:sSub>
      </m:oMath>
      <w:r w:rsidR="00EA0D8F">
        <w:rPr>
          <w:rFonts w:hint="eastAsia"/>
          <w:color w:val="000000"/>
          <w:lang w:eastAsia="zh-CN"/>
        </w:rPr>
        <w:t xml:space="preserve"> </w:t>
      </w:r>
      <w:r w:rsidR="00EA0D8F">
        <w:rPr>
          <w:color w:val="000000"/>
          <w:lang w:eastAsia="zh-CN"/>
        </w:rPr>
        <w:t xml:space="preserve">stands for new tasks requests which made by </w:t>
      </w: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i</m:t>
            </m:r>
          </m:sub>
        </m:sSub>
      </m:oMath>
      <w:r w:rsidR="00EA0D8F">
        <w:rPr>
          <w:rFonts w:hint="eastAsia"/>
          <w:color w:val="000000"/>
          <w:lang w:eastAsia="zh-CN"/>
        </w:rPr>
        <w:t>.</w:t>
      </w:r>
      <w:r w:rsidR="00EA0D8F">
        <w:rPr>
          <w:color w:val="000000"/>
          <w:lang w:eastAsia="zh-CN"/>
        </w:rPr>
        <w:t xml:space="preserve"> </w:t>
      </w:r>
      <m:oMath>
        <m:sSub>
          <m:sSubPr>
            <m:ctrlPr>
              <w:rPr>
                <w:rFonts w:ascii="Cambria Math" w:hAnsi="Cambria Math"/>
                <w:color w:val="000000"/>
                <w:lang w:eastAsia="zh-CN"/>
              </w:rPr>
            </m:ctrlPr>
          </m:sSubPr>
          <m:e>
            <m:r>
              <w:rPr>
                <w:rFonts w:ascii="Cambria Math" w:hAnsi="Cambria Math"/>
                <w:color w:val="000000"/>
                <w:lang w:eastAsia="zh-CN"/>
              </w:rPr>
              <m:t>R</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d>
          <m:dPr>
            <m:sepChr m:val=""/>
            <m:ctrlPr>
              <w:rPr>
                <w:rFonts w:ascii="Cambria Math" w:hAnsi="Cambria Math"/>
                <w:color w:val="000000"/>
                <w:lang w:eastAsia="zh-CN"/>
              </w:rPr>
            </m:ctrlPr>
          </m:dPr>
          <m:e>
            <m:sSubSup>
              <m:sSubSupPr>
                <m:ctrlPr>
                  <w:rPr>
                    <w:rFonts w:ascii="Cambria Math" w:hAnsi="Cambria Math"/>
                    <w:color w:val="000000"/>
                    <w:lang w:eastAsia="zh-CN"/>
                  </w:rPr>
                </m:ctrlPr>
              </m:sSubSupPr>
              <m:e>
                <m:r>
                  <w:rPr>
                    <w:rFonts w:ascii="Cambria Math" w:hAnsi="Cambria Math"/>
                    <w:color w:val="000000"/>
                    <w:lang w:eastAsia="zh-CN"/>
                  </w:rPr>
                  <m:t>L</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e>
          <m:e>
            <m:r>
              <m:rPr>
                <m:sty m:val="p"/>
              </m:rPr>
              <w:rPr>
                <w:rFonts w:ascii="Cambria Math" w:hAnsi="Cambria Math"/>
                <w:color w:val="000000"/>
                <w:lang w:eastAsia="zh-CN"/>
              </w:rPr>
              <m:t>,</m:t>
            </m:r>
          </m:e>
          <m:e>
            <m:sSubSup>
              <m:sSubSupPr>
                <m:ctrlPr>
                  <w:rPr>
                    <w:rFonts w:ascii="Cambria Math" w:hAnsi="Cambria Math"/>
                    <w:color w:val="000000"/>
                    <w:lang w:eastAsia="zh-CN"/>
                  </w:rPr>
                </m:ctrlPr>
              </m:sSubSupPr>
              <m:e>
                <m:r>
                  <w:rPr>
                    <w:rFonts w:ascii="Cambria Math" w:hAnsi="Cambria Math"/>
                    <w:color w:val="000000"/>
                    <w:lang w:eastAsia="zh-CN"/>
                  </w:rPr>
                  <m:t xml:space="preserve"> X</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e>
          <m:e>
            <m:r>
              <m:rPr>
                <m:sty m:val="p"/>
              </m:rPr>
              <w:rPr>
                <w:rFonts w:ascii="Cambria Math" w:hAnsi="Cambria Math"/>
                <w:color w:val="000000"/>
                <w:lang w:eastAsia="zh-CN"/>
              </w:rPr>
              <m:t xml:space="preserve">,  </m:t>
            </m:r>
          </m:e>
          <m:e>
            <m:sSubSup>
              <m:sSubSupPr>
                <m:ctrlPr>
                  <w:rPr>
                    <w:rFonts w:ascii="Cambria Math" w:hAnsi="Cambria Math"/>
                    <w:color w:val="000000"/>
                    <w:lang w:eastAsia="zh-CN"/>
                  </w:rPr>
                </m:ctrlPr>
              </m:sSubSupPr>
              <m:e>
                <m:r>
                  <w:rPr>
                    <w:rFonts w:ascii="Cambria Math" w:hAnsi="Cambria Math"/>
                    <w:color w:val="000000"/>
                    <w:lang w:eastAsia="zh-CN"/>
                  </w:rPr>
                  <m:t xml:space="preserve"> τ</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e>
        </m:d>
      </m:oMath>
      <w:r w:rsidR="00EA0D8F">
        <w:rPr>
          <w:rFonts w:hint="eastAsia"/>
          <w:color w:val="000000"/>
          <w:lang w:eastAsia="zh-CN"/>
        </w:rPr>
        <w:t xml:space="preserve"> </w:t>
      </w:r>
      <w:r w:rsidR="00EA0D8F">
        <w:rPr>
          <w:color w:val="000000"/>
          <w:lang w:eastAsia="zh-CN"/>
        </w:rPr>
        <w:t>stands for a calculation task.</w:t>
      </w:r>
      <w:r w:rsidR="00EA0D8F" w:rsidRPr="003D23D5">
        <w:rPr>
          <w:rFonts w:ascii="Cambria Math" w:hAnsi="Cambria Math"/>
          <w:color w:val="000000"/>
          <w:lang w:eastAsia="zh-CN"/>
        </w:rPr>
        <w:t xml:space="preserve"> </w:t>
      </w:r>
      <m:oMath>
        <m:sSubSup>
          <m:sSubSupPr>
            <m:ctrlPr>
              <w:rPr>
                <w:rFonts w:ascii="Cambria Math" w:hAnsi="Cambria Math"/>
                <w:color w:val="000000"/>
                <w:lang w:eastAsia="zh-CN"/>
              </w:rPr>
            </m:ctrlPr>
          </m:sSubSupPr>
          <m:e>
            <m:r>
              <w:rPr>
                <w:rFonts w:ascii="Cambria Math" w:hAnsi="Cambria Math"/>
                <w:color w:val="000000"/>
                <w:lang w:eastAsia="zh-CN"/>
              </w:rPr>
              <m:t>L</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oMath>
      <w:r w:rsidR="00EA0D8F">
        <w:rPr>
          <w:rFonts w:ascii="Cambria Math" w:hAnsi="Cambria Math"/>
          <w:color w:val="000000"/>
          <w:lang w:eastAsia="zh-CN"/>
        </w:rPr>
        <w:t xml:space="preserve"> is the volume of data (bit)</w:t>
      </w:r>
      <w:r w:rsidR="00EA0D8F">
        <w:rPr>
          <w:rFonts w:hint="eastAsia"/>
          <w:color w:val="000000"/>
          <w:lang w:eastAsia="zh-CN"/>
        </w:rPr>
        <w:t>,</w:t>
      </w:r>
      <w:r w:rsidR="00EA0D8F">
        <w:rPr>
          <w:color w:val="000000"/>
          <w:lang w:eastAsia="zh-CN"/>
        </w:rPr>
        <w:t xml:space="preserve"> </w:t>
      </w:r>
      <m:oMath>
        <m:sSubSup>
          <m:sSubSupPr>
            <m:ctrlPr>
              <w:rPr>
                <w:rFonts w:ascii="Cambria Math" w:hAnsi="Cambria Math"/>
                <w:color w:val="000000"/>
                <w:lang w:eastAsia="zh-CN"/>
              </w:rPr>
            </m:ctrlPr>
          </m:sSubSupPr>
          <m:e>
            <m:r>
              <w:rPr>
                <w:rFonts w:ascii="Cambria Math" w:hAnsi="Cambria Math"/>
                <w:color w:val="000000"/>
                <w:lang w:eastAsia="zh-CN"/>
              </w:rPr>
              <m:t>X</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oMath>
      <w:r w:rsidR="00EA0D8F">
        <w:rPr>
          <w:rFonts w:hint="eastAsia"/>
          <w:color w:val="000000"/>
          <w:lang w:eastAsia="zh-CN"/>
        </w:rPr>
        <w:t xml:space="preserve"> </w:t>
      </w:r>
      <w:r w:rsidR="00EA0D8F">
        <w:rPr>
          <w:color w:val="000000"/>
          <w:lang w:eastAsia="zh-CN"/>
        </w:rPr>
        <w:t>is e</w:t>
      </w:r>
      <w:r w:rsidR="00EA0D8F" w:rsidRPr="00EA0D8F">
        <w:rPr>
          <w:color w:val="000000"/>
          <w:lang w:eastAsia="zh-CN"/>
        </w:rPr>
        <w:t>vent processing density</w:t>
      </w:r>
      <w:r w:rsidR="00EA0D8F">
        <w:rPr>
          <w:rFonts w:hint="eastAsia"/>
          <w:color w:val="000000"/>
          <w:lang w:eastAsia="zh-CN"/>
        </w:rPr>
        <w:t xml:space="preserve"> </w:t>
      </w:r>
      <w:r w:rsidR="00EA0D8F">
        <w:rPr>
          <w:color w:val="000000"/>
          <w:lang w:eastAsia="zh-CN"/>
        </w:rPr>
        <w:t xml:space="preserve">and </w:t>
      </w:r>
      <m:oMath>
        <m:sSubSup>
          <m:sSubSupPr>
            <m:ctrlPr>
              <w:rPr>
                <w:rFonts w:ascii="Cambria Math" w:hAnsi="Cambria Math"/>
                <w:color w:val="000000"/>
                <w:lang w:eastAsia="zh-CN"/>
              </w:rPr>
            </m:ctrlPr>
          </m:sSubSupPr>
          <m:e>
            <m:r>
              <w:rPr>
                <w:rFonts w:ascii="Cambria Math" w:hAnsi="Cambria Math"/>
                <w:color w:val="000000"/>
                <w:lang w:eastAsia="zh-CN"/>
              </w:rPr>
              <m:t>τ</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oMath>
      <w:r w:rsidR="00EA0D8F">
        <w:rPr>
          <w:rFonts w:hint="eastAsia"/>
          <w:color w:val="000000"/>
          <w:lang w:eastAsia="zh-CN"/>
        </w:rPr>
        <w:t xml:space="preserve"> i</w:t>
      </w:r>
      <w:r w:rsidR="00EA0D8F">
        <w:rPr>
          <w:color w:val="000000"/>
          <w:lang w:eastAsia="zh-CN"/>
        </w:rPr>
        <w:t>s e</w:t>
      </w:r>
      <w:r w:rsidR="00EA0D8F" w:rsidRPr="00EA0D8F">
        <w:rPr>
          <w:color w:val="000000"/>
          <w:lang w:eastAsia="zh-CN"/>
        </w:rPr>
        <w:t>xecution time limit</w:t>
      </w:r>
      <w:r w:rsidR="00EA0D8F">
        <w:rPr>
          <w:rFonts w:hint="eastAsia"/>
          <w:color w:val="000000"/>
          <w:lang w:eastAsia="zh-CN"/>
        </w:rPr>
        <w:t>,</w:t>
      </w:r>
      <w:r w:rsidR="00EA0D8F">
        <w:rPr>
          <w:color w:val="000000"/>
          <w:lang w:eastAsia="zh-CN"/>
        </w:rPr>
        <w:t xml:space="preserve"> the calculation task</w:t>
      </w:r>
      <w:r w:rsidR="00EA0D8F">
        <w:rPr>
          <w:rFonts w:hint="eastAsia"/>
          <w:color w:val="000000"/>
          <w:lang w:eastAsia="zh-CN"/>
        </w:rPr>
        <w:t xml:space="preserve"> </w:t>
      </w:r>
      <m:oMath>
        <m:sSub>
          <m:sSubPr>
            <m:ctrlPr>
              <w:rPr>
                <w:rFonts w:ascii="Cambria Math" w:hAnsi="Cambria Math"/>
                <w:color w:val="000000"/>
                <w:lang w:eastAsia="zh-CN"/>
              </w:rPr>
            </m:ctrlPr>
          </m:sSubPr>
          <m:e>
            <m:r>
              <w:rPr>
                <w:rFonts w:ascii="Cambria Math" w:hAnsi="Cambria Math"/>
                <w:color w:val="000000"/>
                <w:lang w:eastAsia="zh-CN"/>
              </w:rPr>
              <m:t>R</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oMath>
      <w:r w:rsidR="00EA0D8F">
        <w:rPr>
          <w:rFonts w:hint="eastAsia"/>
          <w:color w:val="000000"/>
          <w:lang w:eastAsia="zh-CN"/>
        </w:rPr>
        <w:t xml:space="preserve"> </w:t>
      </w:r>
      <w:r w:rsidR="00EA0D8F">
        <w:rPr>
          <w:color w:val="000000"/>
          <w:lang w:eastAsia="zh-CN"/>
        </w:rPr>
        <w:t>should finish successfully in limited time</w:t>
      </w:r>
      <w:r w:rsidR="00EA0D8F" w:rsidRPr="003D23D5">
        <w:rPr>
          <w:rFonts w:ascii="Cambria Math" w:hAnsi="Cambria Math"/>
          <w:color w:val="000000"/>
          <w:lang w:eastAsia="zh-CN"/>
        </w:rPr>
        <w:t xml:space="preserve"> </w:t>
      </w:r>
      <m:oMath>
        <m:sSubSup>
          <m:sSubSupPr>
            <m:ctrlPr>
              <w:rPr>
                <w:rFonts w:ascii="Cambria Math" w:hAnsi="Cambria Math"/>
                <w:color w:val="000000"/>
                <w:lang w:eastAsia="zh-CN"/>
              </w:rPr>
            </m:ctrlPr>
          </m:sSubSupPr>
          <m:e>
            <m:r>
              <w:rPr>
                <w:rFonts w:ascii="Cambria Math" w:hAnsi="Cambria Math"/>
                <w:color w:val="000000"/>
                <w:lang w:eastAsia="zh-CN"/>
              </w:rPr>
              <m:t>τ</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oMath>
      <w:r w:rsidR="00EA0D8F">
        <w:rPr>
          <w:rFonts w:hint="eastAsia"/>
          <w:color w:val="000000"/>
          <w:lang w:eastAsia="zh-CN"/>
        </w:rPr>
        <w:t>.</w:t>
      </w:r>
      <w:r w:rsidR="00EA0D8F">
        <w:rPr>
          <w:color w:val="000000"/>
          <w:lang w:eastAsia="zh-CN"/>
        </w:rPr>
        <w:t xml:space="preserve"> Terminals can generate different types of tasks. </w:t>
      </w:r>
      <w:r w:rsidR="00EA0D8F" w:rsidRPr="00EA0D8F">
        <w:rPr>
          <w:color w:val="000000"/>
          <w:lang w:eastAsia="zh-CN"/>
        </w:rPr>
        <w:t>These tasks vary in data size and computing requirements, measured in CPU cycles</w:t>
      </w:r>
      <w:r w:rsidR="00EA0D8F">
        <w:rPr>
          <w:color w:val="000000"/>
          <w:lang w:eastAsia="zh-CN"/>
        </w:rPr>
        <w:t>.</w:t>
      </w:r>
      <w:r w:rsidR="00EA0D8F">
        <w:rPr>
          <w:rFonts w:hint="eastAsia"/>
          <w:color w:val="000000"/>
          <w:lang w:eastAsia="zh-CN"/>
        </w:rPr>
        <w:t xml:space="preserve"> </w:t>
      </w:r>
      <w:r w:rsidR="00EA0D8F">
        <w:rPr>
          <w:color w:val="000000"/>
          <w:lang w:eastAsia="zh-CN"/>
        </w:rPr>
        <w:t>In order to simplify the system model, we assume that the u</w:t>
      </w:r>
      <w:r w:rsidR="00EA0D8F" w:rsidRPr="00EA0D8F">
        <w:rPr>
          <w:color w:val="000000"/>
          <w:lang w:eastAsia="zh-CN"/>
        </w:rPr>
        <w:t>nit input task</w:t>
      </w:r>
      <w:r w:rsidR="00EA0D8F">
        <w:rPr>
          <w:color w:val="000000"/>
          <w:lang w:eastAsia="zh-CN"/>
        </w:rPr>
        <w:t xml:space="preserve"> is </w:t>
      </w:r>
      <m:oMath>
        <m:r>
          <w:rPr>
            <w:rFonts w:ascii="Cambria Math" w:hAnsi="Cambria Math" w:hint="eastAsia"/>
            <w:color w:val="000000"/>
            <w:lang w:eastAsia="zh-CN"/>
          </w:rPr>
          <m:t>R</m:t>
        </m:r>
        <m:d>
          <m:dPr>
            <m:sepChr m:val=""/>
            <m:ctrlPr>
              <w:rPr>
                <w:rFonts w:ascii="Cambria Math" w:hAnsi="Cambria Math"/>
                <w:color w:val="000000"/>
                <w:lang w:eastAsia="zh-CN"/>
              </w:rPr>
            </m:ctrlPr>
          </m:dPr>
          <m:e>
            <m:r>
              <w:rPr>
                <w:rFonts w:ascii="Cambria Math" w:hAnsi="Cambria Math"/>
                <w:color w:val="000000"/>
                <w:lang w:eastAsia="zh-CN"/>
              </w:rPr>
              <m:t>L</m:t>
            </m:r>
          </m:e>
          <m:e>
            <m:r>
              <m:rPr>
                <m:sty m:val="p"/>
              </m:rPr>
              <w:rPr>
                <w:rFonts w:ascii="Cambria Math" w:hAnsi="Cambria Math"/>
                <w:color w:val="000000"/>
                <w:lang w:eastAsia="zh-CN"/>
              </w:rPr>
              <m:t>,</m:t>
            </m:r>
          </m:e>
          <m:e>
            <m:r>
              <m:rPr>
                <m:sty m:val="p"/>
              </m:rPr>
              <w:rPr>
                <w:rFonts w:ascii="Cambria Math" w:hAnsi="Cambria Math"/>
                <w:color w:val="000000"/>
                <w:lang w:eastAsia="zh-CN"/>
              </w:rPr>
              <m:t xml:space="preserve"> </m:t>
            </m:r>
            <m:r>
              <w:rPr>
                <w:rFonts w:ascii="Cambria Math" w:hAnsi="Cambria Math"/>
                <w:color w:val="000000"/>
                <w:lang w:eastAsia="zh-CN"/>
              </w:rPr>
              <m:t>X</m:t>
            </m:r>
          </m:e>
          <m:e>
            <m:r>
              <m:rPr>
                <m:sty m:val="p"/>
              </m:rPr>
              <w:rPr>
                <w:rFonts w:ascii="Cambria Math" w:hAnsi="Cambria Math"/>
                <w:color w:val="000000"/>
                <w:lang w:eastAsia="zh-CN"/>
              </w:rPr>
              <m:t xml:space="preserve">,  </m:t>
            </m:r>
          </m:e>
          <m:e>
            <m:r>
              <m:rPr>
                <m:sty m:val="p"/>
              </m:rPr>
              <w:rPr>
                <w:rFonts w:ascii="Cambria Math" w:hAnsi="Cambria Math"/>
                <w:color w:val="000000"/>
                <w:lang w:eastAsia="zh-CN"/>
              </w:rPr>
              <m:t xml:space="preserve"> </m:t>
            </m:r>
            <m:r>
              <w:rPr>
                <w:rFonts w:ascii="Cambria Math" w:hAnsi="Cambria Math"/>
                <w:color w:val="000000"/>
                <w:lang w:eastAsia="zh-CN"/>
              </w:rPr>
              <m:t>τ</m:t>
            </m:r>
          </m:e>
        </m:d>
      </m:oMath>
      <w:r w:rsidR="00940143">
        <w:rPr>
          <w:rFonts w:hint="eastAsia"/>
          <w:color w:val="000000"/>
          <w:lang w:eastAsia="zh-CN"/>
        </w:rPr>
        <w:t>,</w:t>
      </w:r>
      <w:r w:rsidR="00940143">
        <w:rPr>
          <w:color w:val="000000"/>
          <w:lang w:eastAsia="zh-CN"/>
        </w:rPr>
        <w:t xml:space="preserve"> </w:t>
      </w:r>
      <w:r w:rsidR="00940143" w:rsidRPr="00940143">
        <w:rPr>
          <w:color w:val="000000"/>
          <w:lang w:eastAsia="zh-CN"/>
        </w:rPr>
        <w:t xml:space="preserve">while other expected input tasks are multiples of </w:t>
      </w:r>
      <w:r w:rsidR="00940143" w:rsidRPr="00940143">
        <w:rPr>
          <w:rFonts w:ascii="Cambria Math" w:hAnsi="Cambria Math" w:cs="Cambria Math"/>
          <w:color w:val="000000"/>
          <w:lang w:eastAsia="zh-CN"/>
        </w:rPr>
        <w:t>𝑅</w:t>
      </w:r>
      <w:r w:rsidR="00940143">
        <w:rPr>
          <w:color w:val="000000"/>
          <w:lang w:eastAsia="zh-CN"/>
        </w:rPr>
        <w:t xml:space="preserve">, also </w:t>
      </w:r>
      <m:oMath>
        <m:sSub>
          <m:sSubPr>
            <m:ctrlPr>
              <w:rPr>
                <w:rFonts w:ascii="Cambria Math" w:hAnsi="Cambria Math"/>
                <w:color w:val="000000"/>
                <w:lang w:eastAsia="zh-CN"/>
              </w:rPr>
            </m:ctrlPr>
          </m:sSubPr>
          <m:e>
            <m:r>
              <w:rPr>
                <w:rFonts w:ascii="Cambria Math" w:hAnsi="Cambria Math"/>
                <w:color w:val="000000"/>
                <w:lang w:eastAsia="zh-CN"/>
              </w:rPr>
              <m:t>R</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color w:val="000000"/>
                <w:lang w:eastAsia="zh-CN"/>
              </w:rPr>
            </m:ctrlPr>
          </m:sSubPr>
          <m:e>
            <m:r>
              <w:rPr>
                <w:rFonts w:ascii="Cambria Math" w:hAnsi="Cambria Math" w:hint="eastAsia"/>
                <w:color w:val="000000"/>
                <w:lang w:eastAsia="zh-CN"/>
              </w:rPr>
              <m:t>C</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r>
          <w:rPr>
            <w:rFonts w:ascii="Cambria Math" w:hAnsi="Cambria Math" w:hint="eastAsia"/>
            <w:color w:val="000000"/>
            <w:lang w:eastAsia="zh-CN"/>
          </w:rPr>
          <m:t>R</m:t>
        </m:r>
      </m:oMath>
      <w:r w:rsidR="00940143">
        <w:rPr>
          <w:rFonts w:hint="eastAsia"/>
          <w:color w:val="000000"/>
          <w:lang w:eastAsia="zh-CN"/>
        </w:rPr>
        <w:t>.</w:t>
      </w:r>
      <w:r w:rsidR="00940143">
        <w:rPr>
          <w:color w:val="000000"/>
          <w:lang w:eastAsia="zh-CN"/>
        </w:rPr>
        <w:t xml:space="preserve"> </w:t>
      </w:r>
      <w:r w:rsidR="00940143" w:rsidRPr="00940143">
        <w:rPr>
          <w:color w:val="000000"/>
          <w:lang w:eastAsia="zh-CN"/>
        </w:rPr>
        <w:t>Within each timeslot, the resource allocation module provides unload policies that determine whether tasks are handled by terminals, edge nodes, or clouds.</w:t>
      </w:r>
      <w:r w:rsidR="00940143">
        <w:rPr>
          <w:color w:val="000000"/>
          <w:lang w:eastAsia="zh-CN"/>
        </w:rPr>
        <w:t xml:space="preserve"> </w:t>
      </w:r>
      <w:r w:rsidR="00940143">
        <w:rPr>
          <w:rFonts w:hint="eastAsia"/>
          <w:color w:val="000000"/>
          <w:lang w:eastAsia="zh-CN"/>
        </w:rPr>
        <w:t>W</w:t>
      </w:r>
      <w:r w:rsidR="00940143">
        <w:rPr>
          <w:color w:val="000000"/>
          <w:lang w:eastAsia="zh-CN"/>
        </w:rPr>
        <w:t xml:space="preserve">e use </w:t>
      </w:r>
      <m:oMath>
        <m:sSup>
          <m:sSupPr>
            <m:ctrlPr>
              <w:rPr>
                <w:rFonts w:ascii="Cambria Math" w:hAnsi="Cambria Math"/>
                <w:color w:val="000000"/>
                <w:lang w:eastAsia="zh-CN"/>
              </w:rPr>
            </m:ctrlPr>
          </m:sSupPr>
          <m:e>
            <m:r>
              <w:rPr>
                <w:rFonts w:ascii="Cambria Math" w:hAnsi="Cambria Math"/>
                <w:color w:val="000000"/>
                <w:lang w:eastAsia="zh-CN"/>
              </w:rPr>
              <m:t>x</m:t>
            </m:r>
          </m:e>
          <m:sup>
            <m:r>
              <w:rPr>
                <w:rFonts w:ascii="Cambria Math" w:hAnsi="Cambria Math"/>
                <w:color w:val="000000"/>
                <w:lang w:eastAsia="zh-CN"/>
              </w:rPr>
              <m:t>h</m:t>
            </m:r>
          </m:sup>
        </m:sSup>
        <m:r>
          <w:rPr>
            <w:rFonts w:ascii="Cambria Math" w:hAnsi="Cambria Math"/>
            <w:color w:val="000000"/>
            <w:lang w:eastAsia="zh-CN"/>
          </w:rPr>
          <m:t>=</m:t>
        </m:r>
        <m:d>
          <m:dPr>
            <m:begChr m:val="{"/>
            <m:sepChr m:val=""/>
            <m:endChr m:val="}"/>
            <m:ctrlPr>
              <w:rPr>
                <w:rFonts w:ascii="Cambria Math" w:hAnsi="Cambria Math"/>
                <w:color w:val="000000"/>
                <w:lang w:eastAsia="zh-CN"/>
              </w:rPr>
            </m:ctrlPr>
          </m:dPr>
          <m:e>
            <m:r>
              <w:rPr>
                <w:rFonts w:ascii="Cambria Math" w:hAnsi="Cambria Math"/>
                <w:color w:val="000000"/>
                <w:lang w:eastAsia="zh-CN"/>
              </w:rPr>
              <m:t>0</m:t>
            </m:r>
          </m:e>
          <m:e>
            <m:r>
              <m:rPr>
                <m:sty m:val="p"/>
              </m:rPr>
              <w:rPr>
                <w:rFonts w:ascii="Cambria Math" w:hAnsi="Cambria Math"/>
                <w:color w:val="000000"/>
                <w:lang w:eastAsia="zh-CN"/>
              </w:rPr>
              <m:t>,</m:t>
            </m:r>
          </m:e>
          <m:e>
            <m:r>
              <w:rPr>
                <w:rFonts w:ascii="Cambria Math" w:hAnsi="Cambria Math"/>
                <w:color w:val="000000"/>
                <w:lang w:eastAsia="zh-CN"/>
              </w:rPr>
              <m:t xml:space="preserve"> 1</m:t>
            </m:r>
          </m:e>
        </m:d>
        <m:r>
          <m:rPr>
            <m:sty m:val="p"/>
          </m:rPr>
          <w:rPr>
            <w:rFonts w:ascii="Cambria Math" w:hAnsi="Cambria Math"/>
            <w:color w:val="000000"/>
            <w:lang w:eastAsia="zh-CN"/>
          </w:rPr>
          <m:t>,(</m:t>
        </m:r>
        <m:r>
          <w:rPr>
            <w:rFonts w:ascii="Cambria Math" w:hAnsi="Cambria Math"/>
            <w:color w:val="000000"/>
            <w:lang w:eastAsia="zh-CN"/>
          </w:rPr>
          <m:t>h=devide, edge, cloud</m:t>
        </m:r>
        <m:r>
          <m:rPr>
            <m:sty m:val="p"/>
          </m:rPr>
          <w:rPr>
            <w:rFonts w:ascii="Cambria Math" w:hAnsi="Cambria Math"/>
            <w:color w:val="000000"/>
            <w:lang w:eastAsia="zh-CN"/>
          </w:rPr>
          <m:t>)</m:t>
        </m:r>
      </m:oMath>
      <w:r w:rsidR="00940143" w:rsidRPr="00940143">
        <w:t xml:space="preserve"> </w:t>
      </w:r>
      <w:r w:rsidR="00940143">
        <w:rPr>
          <w:color w:val="000000"/>
          <w:lang w:eastAsia="zh-CN"/>
        </w:rPr>
        <w:t>to i</w:t>
      </w:r>
      <w:r w:rsidR="00940143" w:rsidRPr="00940143">
        <w:rPr>
          <w:color w:val="000000"/>
          <w:lang w:eastAsia="zh-CN"/>
        </w:rPr>
        <w:t>ndicates an un</w:t>
      </w:r>
      <w:r w:rsidR="00940143">
        <w:rPr>
          <w:color w:val="000000"/>
          <w:lang w:eastAsia="zh-CN"/>
        </w:rPr>
        <w:t>loading</w:t>
      </w:r>
      <w:r w:rsidR="00940143" w:rsidRPr="00940143">
        <w:rPr>
          <w:color w:val="000000"/>
          <w:lang w:eastAsia="zh-CN"/>
        </w:rPr>
        <w:t xml:space="preserve"> policy. Therefore, the un</w:t>
      </w:r>
      <w:r w:rsidR="00940143">
        <w:rPr>
          <w:color w:val="000000"/>
          <w:lang w:eastAsia="zh-CN"/>
        </w:rPr>
        <w:t>loading</w:t>
      </w:r>
      <w:r w:rsidR="00940143" w:rsidRPr="00940143">
        <w:rPr>
          <w:color w:val="000000"/>
          <w:lang w:eastAsia="zh-CN"/>
        </w:rPr>
        <w:t xml:space="preserve"> policy must meet the following operation constraints: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540"/>
      </w:tblGrid>
      <w:tr w:rsidR="00CC3767" w:rsidRPr="0051597F" w14:paraId="13229D1D" w14:textId="77777777" w:rsidTr="00C0250C">
        <w:tc>
          <w:tcPr>
            <w:tcW w:w="8217" w:type="dxa"/>
            <w:vAlign w:val="center"/>
          </w:tcPr>
          <w:p w14:paraId="061EE523" w14:textId="7BC04502" w:rsidR="00CC3767" w:rsidRPr="0051597F" w:rsidRDefault="00CC3767" w:rsidP="00CC3767">
            <w:pPr>
              <w:tabs>
                <w:tab w:val="center" w:pos="2130"/>
                <w:tab w:val="right" w:pos="4260"/>
              </w:tabs>
              <w:adjustRightInd w:val="0"/>
              <w:snapToGrid w:val="0"/>
              <w:jc w:val="center"/>
            </w:pPr>
            <w:r>
              <w:tab/>
            </w:r>
            <m:oMath>
              <m:sSup>
                <m:sSupPr>
                  <m:ctrlPr>
                    <w:rPr>
                      <w:rFonts w:ascii="Cambria Math" w:hAnsi="Cambria Math"/>
                    </w:rPr>
                  </m:ctrlPr>
                </m:sSupPr>
                <m:e>
                  <m:r>
                    <w:rPr>
                      <w:rFonts w:ascii="Cambria Math" w:hAnsi="Cambria Math"/>
                    </w:rPr>
                    <m:t>x</m:t>
                  </m:r>
                </m:e>
                <m:sup>
                  <m:r>
                    <w:rPr>
                      <w:rFonts w:ascii="Cambria Math" w:hAnsi="Cambria Math"/>
                    </w:rPr>
                    <m:t>device</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edge</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cloud</m:t>
                  </m:r>
                </m:sup>
              </m:sSup>
              <m:r>
                <w:rPr>
                  <w:rFonts w:ascii="Cambria Math" w:hAnsi="Cambria Math"/>
                </w:rPr>
                <m:t>=1</m:t>
              </m:r>
            </m:oMath>
          </w:p>
        </w:tc>
        <w:tc>
          <w:tcPr>
            <w:tcW w:w="617" w:type="dxa"/>
            <w:vAlign w:val="center"/>
          </w:tcPr>
          <w:p w14:paraId="6A492523" w14:textId="77777777" w:rsidR="00CC3767" w:rsidRPr="00CC3767" w:rsidRDefault="00CC3767"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17230942" w14:textId="4E05E0C4" w:rsidR="00137D74" w:rsidRDefault="009329AD" w:rsidP="00137D74">
      <w:pPr>
        <w:widowControl w:val="0"/>
        <w:pBdr>
          <w:top w:val="nil"/>
          <w:left w:val="nil"/>
          <w:bottom w:val="nil"/>
          <w:right w:val="nil"/>
          <w:between w:val="nil"/>
        </w:pBdr>
        <w:adjustRightInd w:val="0"/>
        <w:snapToGrid w:val="0"/>
        <w:spacing w:line="252" w:lineRule="auto"/>
        <w:ind w:firstLine="159"/>
        <w:jc w:val="both"/>
        <w:rPr>
          <w:color w:val="000000"/>
          <w:lang w:eastAsia="zh-CN"/>
        </w:rPr>
      </w:pPr>
      <m:oMath>
        <m:r>
          <w:rPr>
            <w:rFonts w:ascii="Cambria Math" w:hAnsi="Cambria Math" w:hint="eastAsia"/>
            <w:color w:val="000000"/>
            <w:lang w:eastAsia="zh-CN"/>
          </w:rPr>
          <m:t>OF</m:t>
        </m:r>
      </m:oMath>
      <w:r w:rsidR="00940143">
        <w:rPr>
          <w:rFonts w:hint="eastAsia"/>
          <w:color w:val="000000"/>
          <w:lang w:eastAsia="zh-CN"/>
        </w:rPr>
        <w:t xml:space="preserve"> </w:t>
      </w:r>
      <w:r w:rsidR="00940143">
        <w:rPr>
          <w:color w:val="000000"/>
          <w:lang w:eastAsia="zh-CN"/>
        </w:rPr>
        <w:t>stands for a</w:t>
      </w:r>
      <w:r w:rsidR="00C35474">
        <w:rPr>
          <w:color w:val="000000"/>
          <w:lang w:eastAsia="zh-CN"/>
        </w:rPr>
        <w:t>n</w:t>
      </w:r>
      <w:r w:rsidR="00940143">
        <w:rPr>
          <w:color w:val="000000"/>
          <w:lang w:eastAsia="zh-CN"/>
        </w:rPr>
        <w:t xml:space="preserve"> </w:t>
      </w:r>
      <w:r w:rsidR="00940143" w:rsidRPr="00940143">
        <w:rPr>
          <w:color w:val="000000"/>
          <w:lang w:eastAsia="zh-CN"/>
        </w:rPr>
        <w:t>un</w:t>
      </w:r>
      <w:r w:rsidR="00940143">
        <w:rPr>
          <w:color w:val="000000"/>
          <w:lang w:eastAsia="zh-CN"/>
        </w:rPr>
        <w:t xml:space="preserve">loading vector, and the vector of </w:t>
      </w:r>
      <m:oMath>
        <m:sSub>
          <m:sSubPr>
            <m:ctrlPr>
              <w:rPr>
                <w:rFonts w:ascii="Cambria Math" w:hAnsi="Cambria Math"/>
                <w:color w:val="000000"/>
                <w:lang w:eastAsia="zh-CN"/>
              </w:rPr>
            </m:ctrlPr>
          </m:sSubPr>
          <m:e>
            <m:r>
              <w:rPr>
                <w:rFonts w:ascii="Cambria Math" w:hAnsi="Cambria Math"/>
                <w:color w:val="000000"/>
                <w:lang w:eastAsia="zh-CN"/>
              </w:rPr>
              <m:t>R</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oMath>
      <w:r w:rsidR="00940143">
        <w:rPr>
          <w:rFonts w:hint="eastAsia"/>
          <w:color w:val="000000"/>
          <w:lang w:eastAsia="zh-CN"/>
        </w:rPr>
        <w:t xml:space="preserve"> </w:t>
      </w:r>
      <w:r w:rsidR="00940143">
        <w:rPr>
          <w:color w:val="000000"/>
          <w:lang w:eastAsia="zh-CN"/>
        </w:rPr>
        <w:t xml:space="preserve">is </w:t>
      </w:r>
      <m:oMath>
        <m:sSub>
          <m:sSubPr>
            <m:ctrlPr>
              <w:rPr>
                <w:rFonts w:ascii="Cambria Math" w:hAnsi="Cambria Math"/>
                <w:color w:val="000000"/>
                <w:lang w:eastAsia="zh-CN"/>
              </w:rPr>
            </m:ctrlPr>
          </m:sSubPr>
          <m:e>
            <m:r>
              <w:rPr>
                <w:rFonts w:ascii="Cambria Math" w:hAnsi="Cambria Math" w:hint="eastAsia"/>
                <w:color w:val="000000"/>
                <w:lang w:eastAsia="zh-CN"/>
              </w:rPr>
              <m:t>OF</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r>
          <w:rPr>
            <w:rFonts w:ascii="Cambria Math" w:hAnsi="Cambria Math"/>
            <w:color w:val="000000"/>
            <w:lang w:eastAsia="zh-CN"/>
          </w:rPr>
          <m:t>={</m:t>
        </m:r>
        <m:sSubSup>
          <m:sSubSupPr>
            <m:ctrlPr>
              <w:rPr>
                <w:rFonts w:ascii="Cambria Math" w:hAnsi="Cambria Math"/>
                <w:color w:val="000000"/>
                <w:lang w:eastAsia="zh-CN"/>
              </w:rPr>
            </m:ctrlPr>
          </m:sSubSupPr>
          <m:e>
            <m:r>
              <w:rPr>
                <w:rFonts w:ascii="Cambria Math" w:hAnsi="Cambria Math" w:hint="eastAsia"/>
                <w:color w:val="000000"/>
                <w:lang w:eastAsia="zh-CN"/>
              </w:rPr>
              <m:t>x</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hint="eastAsia"/>
                <w:color w:val="000000"/>
                <w:lang w:eastAsia="zh-CN"/>
              </w:rPr>
              <m:t>device</m:t>
            </m:r>
          </m:sup>
        </m:sSubSup>
        <m:r>
          <w:rPr>
            <w:rFonts w:ascii="Cambria Math" w:hAnsi="Cambria Math"/>
            <w:color w:val="000000"/>
            <w:lang w:eastAsia="zh-CN"/>
          </w:rPr>
          <m:t xml:space="preserve">, </m:t>
        </m:r>
        <m:sSubSup>
          <m:sSubSupPr>
            <m:ctrlPr>
              <w:rPr>
                <w:rFonts w:ascii="Cambria Math" w:hAnsi="Cambria Math"/>
                <w:color w:val="000000"/>
                <w:lang w:eastAsia="zh-CN"/>
              </w:rPr>
            </m:ctrlPr>
          </m:sSubSupPr>
          <m:e>
            <m:r>
              <w:rPr>
                <w:rFonts w:ascii="Cambria Math" w:hAnsi="Cambria Math" w:hint="eastAsia"/>
                <w:color w:val="000000"/>
                <w:lang w:eastAsia="zh-CN"/>
              </w:rPr>
              <m:t>x</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edge</m:t>
            </m:r>
          </m:sup>
        </m:sSubSup>
        <m:r>
          <w:rPr>
            <w:rFonts w:ascii="Cambria Math" w:hAnsi="Cambria Math"/>
            <w:color w:val="000000"/>
            <w:lang w:eastAsia="zh-CN"/>
          </w:rPr>
          <m:t xml:space="preserve">, </m:t>
        </m:r>
        <m:sSubSup>
          <m:sSubSupPr>
            <m:ctrlPr>
              <w:rPr>
                <w:rFonts w:ascii="Cambria Math" w:hAnsi="Cambria Math"/>
                <w:color w:val="000000"/>
                <w:lang w:eastAsia="zh-CN"/>
              </w:rPr>
            </m:ctrlPr>
          </m:sSubSupPr>
          <m:e>
            <m:r>
              <w:rPr>
                <w:rFonts w:ascii="Cambria Math" w:hAnsi="Cambria Math" w:hint="eastAsia"/>
                <w:color w:val="000000"/>
                <w:lang w:eastAsia="zh-CN"/>
              </w:rPr>
              <m:t>x</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cloud</m:t>
            </m:r>
          </m:sup>
        </m:sSubSup>
        <m:r>
          <w:rPr>
            <w:rFonts w:ascii="Cambria Math" w:hAnsi="Cambria Math"/>
            <w:color w:val="000000"/>
            <w:lang w:eastAsia="zh-CN"/>
          </w:rPr>
          <m:t>}</m:t>
        </m:r>
      </m:oMath>
      <w:r w:rsidR="00940143">
        <w:rPr>
          <w:rFonts w:hint="eastAsia"/>
          <w:color w:val="000000"/>
          <w:lang w:eastAsia="zh-CN"/>
        </w:rPr>
        <w:t>.</w:t>
      </w:r>
    </w:p>
    <w:p w14:paraId="756AFD17" w14:textId="28FDBFC0" w:rsidR="00886CD1" w:rsidRPr="00926C86" w:rsidRDefault="00886CD1" w:rsidP="00886CD1">
      <w:pPr>
        <w:widowControl w:val="0"/>
        <w:pBdr>
          <w:top w:val="nil"/>
          <w:left w:val="nil"/>
          <w:bottom w:val="nil"/>
          <w:right w:val="nil"/>
          <w:between w:val="nil"/>
        </w:pBdr>
        <w:spacing w:line="252" w:lineRule="auto"/>
        <w:ind w:firstLine="157"/>
        <w:jc w:val="both"/>
      </w:pPr>
      <w:r w:rsidRPr="00FF277D">
        <w:t xml:space="preserve">Through literature reading and summary of </w:t>
      </w:r>
      <w:r>
        <w:t>general life and study</w:t>
      </w:r>
      <w:r w:rsidRPr="00FF277D">
        <w:t xml:space="preserve"> experience, we conclude the following empirical formula for the next step of calculation</w:t>
      </w:r>
      <w:r>
        <w:t xml:space="preserve"> about terminal model, edge model and cloud model.</w:t>
      </w:r>
    </w:p>
    <w:p w14:paraId="7FF38361" w14:textId="62A53025" w:rsidR="00940143" w:rsidRDefault="00940143" w:rsidP="00940143">
      <w:pPr>
        <w:pStyle w:val="2"/>
        <w:numPr>
          <w:ilvl w:val="1"/>
          <w:numId w:val="31"/>
        </w:numPr>
      </w:pPr>
      <w:r>
        <w:t>Terminal Model</w:t>
      </w:r>
    </w:p>
    <w:p w14:paraId="2C512A74" w14:textId="77777777" w:rsidR="00926C86" w:rsidRPr="00CC1D24" w:rsidRDefault="00926C86" w:rsidP="00926C86">
      <w:pPr>
        <w:pStyle w:val="af8"/>
        <w:numPr>
          <w:ilvl w:val="0"/>
          <w:numId w:val="32"/>
        </w:numPr>
        <w:jc w:val="both"/>
      </w:pPr>
      <w:r w:rsidRPr="00CC1D24">
        <w:rPr>
          <w:b/>
          <w:bCs/>
          <w:lang w:eastAsia="zh-CN"/>
        </w:rPr>
        <w:t>Delay requirement</w:t>
      </w:r>
    </w:p>
    <w:p w14:paraId="1DFF4CB7" w14:textId="77777777" w:rsidR="00886CD1" w:rsidRDefault="00886CD1" w:rsidP="00886CD1">
      <w:pPr>
        <w:pStyle w:val="af8"/>
        <w:ind w:left="420"/>
        <w:jc w:val="both"/>
        <w:rPr>
          <w:lang w:eastAsia="zh-CN"/>
        </w:rPr>
      </w:pPr>
      <w:r w:rsidRPr="00D0105F">
        <w:rPr>
          <w:rFonts w:hint="eastAsia"/>
        </w:rPr>
        <w:t>The delay in processing computing tasks is related to x and can be expressed as</w:t>
      </w:r>
      <w:r>
        <w:rPr>
          <w:rFonts w:hint="eastAsia"/>
          <w:lang w:eastAsia="zh-CN"/>
        </w:rPr>
        <w:t>:</w:t>
      </w:r>
      <w:r w:rsidRPr="002C40CF">
        <w:t xml:space="preserve"> </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886CD1" w:rsidRPr="00CC3767" w14:paraId="60E83EE8" w14:textId="77777777" w:rsidTr="00C0250C">
        <w:tc>
          <w:tcPr>
            <w:tcW w:w="4498" w:type="dxa"/>
            <w:vAlign w:val="center"/>
          </w:tcPr>
          <w:p w14:paraId="662EBC2E" w14:textId="77777777" w:rsidR="00886CD1" w:rsidRPr="0051597F" w:rsidRDefault="00886CD1" w:rsidP="00C0250C">
            <w:pPr>
              <w:tabs>
                <w:tab w:val="center" w:pos="2130"/>
                <w:tab w:val="right" w:pos="4260"/>
              </w:tabs>
              <w:adjustRightInd w:val="0"/>
              <w:snapToGrid w:val="0"/>
              <w:jc w:val="center"/>
            </w:pPr>
            <w:r>
              <w:tab/>
            </w:r>
            <m:oMath>
              <m:sSubSup>
                <m:sSubSupPr>
                  <m:ctrlPr>
                    <w:rPr>
                      <w:rFonts w:ascii="Cambria Math" w:hAnsi="Cambria Math"/>
                      <w:color w:val="000000"/>
                    </w:rPr>
                  </m:ctrlPr>
                </m:sSubSupPr>
                <m:e>
                  <m:r>
                    <w:rPr>
                      <w:rFonts w:ascii="Cambria Math" w:hAnsi="Cambria Math" w:hint="eastAsia"/>
                      <w:color w:val="000000"/>
                    </w:rPr>
                    <m:t>D</m:t>
                  </m:r>
                </m:e>
                <m:sub>
                  <m:r>
                    <w:rPr>
                      <w:rFonts w:ascii="Cambria Math" w:hAnsi="Cambria Math"/>
                      <w:color w:val="000000"/>
                    </w:rPr>
                    <m:t>l</m:t>
                  </m:r>
                </m:sub>
                <m:sup>
                  <m:r>
                    <w:rPr>
                      <w:rFonts w:ascii="Cambria Math" w:hAnsi="Cambria Math"/>
                      <w:color w:val="000000"/>
                    </w:rPr>
                    <m:t>m.i</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W</m:t>
                  </m:r>
                </m:e>
                <m:sub>
                  <m:r>
                    <w:rPr>
                      <w:rFonts w:ascii="Cambria Math" w:hAnsi="Cambria Math"/>
                      <w:color w:val="000000"/>
                    </w:rPr>
                    <m:t>m,i</m:t>
                  </m:r>
                </m:sub>
                <m:sup>
                  <m:r>
                    <w:rPr>
                      <w:rFonts w:ascii="Cambria Math" w:hAnsi="Cambria Math"/>
                      <w:color w:val="000000"/>
                    </w:rPr>
                    <m:t>l</m:t>
                  </m:r>
                </m:sup>
              </m:sSubSup>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f</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i</m:t>
                  </m:r>
                </m:sub>
              </m:sSub>
              <m:r>
                <w:rPr>
                  <w:rFonts w:ascii="Cambria Math" w:hAnsi="Cambria Math"/>
                  <w:color w:val="000000"/>
                </w:rPr>
                <m:t>.</m:t>
              </m:r>
            </m:oMath>
          </w:p>
        </w:tc>
        <w:tc>
          <w:tcPr>
            <w:tcW w:w="542" w:type="dxa"/>
            <w:vAlign w:val="center"/>
          </w:tcPr>
          <w:p w14:paraId="29F6174A" w14:textId="77777777" w:rsidR="00886CD1" w:rsidRPr="00CC3767" w:rsidRDefault="00886CD1"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48C23FFE" w14:textId="77777777" w:rsidR="00886CD1" w:rsidRDefault="00B84D20" w:rsidP="00886CD1">
      <w:pPr>
        <w:pStyle w:val="af8"/>
        <w:ind w:left="420"/>
        <w:jc w:val="both"/>
        <w:rPr>
          <w:lang w:eastAsia="zh-CN"/>
        </w:rPr>
      </w:pPr>
      <m:oMath>
        <m:sSub>
          <m:sSubPr>
            <m:ctrlPr>
              <w:rPr>
                <w:rFonts w:ascii="Cambria Math" w:hAnsi="Cambria Math"/>
                <w:i/>
                <w:color w:val="000000"/>
              </w:rPr>
            </m:ctrlPr>
          </m:sSubPr>
          <m:e>
            <m:r>
              <w:rPr>
                <w:rFonts w:ascii="Cambria Math" w:hAnsi="Cambria Math"/>
                <w:color w:val="000000"/>
              </w:rPr>
              <m:t>O</m:t>
            </m:r>
            <m:ctrlPr>
              <w:rPr>
                <w:rFonts w:ascii="Cambria Math" w:hAnsi="Cambria Math"/>
                <w:color w:val="000000"/>
              </w:rPr>
            </m:ctrlPr>
          </m:e>
          <m:sub>
            <m:r>
              <w:rPr>
                <w:rFonts w:ascii="Cambria Math" w:hAnsi="Cambria Math"/>
                <w:color w:val="000000"/>
              </w:rPr>
              <m:t>m,i</m:t>
            </m:r>
            <m:ctrlPr>
              <w:rPr>
                <w:rFonts w:ascii="Cambria Math" w:hAnsi="Cambria Math"/>
                <w:color w:val="000000"/>
              </w:rPr>
            </m:ctrlPr>
          </m:sub>
        </m:sSub>
        <m:d>
          <m:dPr>
            <m:ctrlPr>
              <w:rPr>
                <w:rFonts w:ascii="Cambria Math" w:hAnsi="Cambria Math"/>
                <w:i/>
                <w:color w:val="000000"/>
              </w:rPr>
            </m:ctrlPr>
          </m:dPr>
          <m:e>
            <m:r>
              <w:rPr>
                <w:rFonts w:ascii="Cambria Math" w:hAnsi="Cambria Math"/>
                <w:color w:val="000000"/>
              </w:rPr>
              <m:t>t</m:t>
            </m:r>
          </m:e>
        </m:d>
      </m:oMath>
      <w:r w:rsidR="00886CD1">
        <w:rPr>
          <w:color w:val="000000"/>
          <w:lang w:eastAsia="zh-CN"/>
        </w:rPr>
        <w:t xml:space="preserve"> stands for current remain energy. </w:t>
      </w:r>
      <w:r w:rsidR="00886CD1">
        <w:t>The</w:t>
      </w:r>
      <w:r w:rsidR="00886CD1">
        <w:rPr>
          <w:lang w:eastAsia="zh-CN"/>
        </w:rPr>
        <w:t xml:space="preserve"> q</w:t>
      </w:r>
      <w:r w:rsidR="00886CD1" w:rsidRPr="002C40CF">
        <w:rPr>
          <w:lang w:eastAsia="zh-CN"/>
        </w:rPr>
        <w:t>ueuing delay of tasks</w:t>
      </w:r>
      <w:r w:rsidR="00886CD1">
        <w:rPr>
          <w:lang w:eastAsia="zh-CN"/>
        </w:rPr>
        <w:t xml:space="preserve"> is:</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886CD1" w:rsidRPr="00CC3767" w14:paraId="72A1B3A2" w14:textId="77777777" w:rsidTr="00C0250C">
        <w:tc>
          <w:tcPr>
            <w:tcW w:w="4498" w:type="dxa"/>
            <w:vAlign w:val="center"/>
          </w:tcPr>
          <w:p w14:paraId="5F1DDAD3" w14:textId="77777777" w:rsidR="00886CD1" w:rsidRPr="0051597F" w:rsidRDefault="00886CD1" w:rsidP="00C0250C">
            <w:pPr>
              <w:tabs>
                <w:tab w:val="center" w:pos="2130"/>
                <w:tab w:val="right" w:pos="4260"/>
              </w:tabs>
              <w:adjustRightInd w:val="0"/>
              <w:snapToGrid w:val="0"/>
              <w:jc w:val="center"/>
            </w:pPr>
            <w:r>
              <w:tab/>
            </w:r>
            <m:oMath>
              <m:sSubSup>
                <m:sSubSupPr>
                  <m:ctrlPr>
                    <w:rPr>
                      <w:rFonts w:ascii="Cambria Math" w:hAnsi="Cambria Math"/>
                      <w:color w:val="000000"/>
                    </w:rPr>
                  </m:ctrlPr>
                </m:sSubSupPr>
                <m:e>
                  <m:r>
                    <w:rPr>
                      <w:rFonts w:ascii="Cambria Math" w:hAnsi="Cambria Math" w:hint="eastAsia"/>
                      <w:color w:val="000000"/>
                    </w:rPr>
                    <m:t>D</m:t>
                  </m:r>
                </m:e>
                <m:sub>
                  <m:r>
                    <w:rPr>
                      <w:rFonts w:ascii="Cambria Math" w:hAnsi="Cambria Math"/>
                      <w:color w:val="000000"/>
                    </w:rPr>
                    <m:t>q</m:t>
                  </m:r>
                </m:sub>
                <m:sup>
                  <m:r>
                    <w:rPr>
                      <w:rFonts w:ascii="Cambria Math" w:hAnsi="Cambria Math"/>
                      <w:color w:val="000000"/>
                    </w:rPr>
                    <m:t>m.i</m:t>
                  </m:r>
                </m:sup>
              </m:sSub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O</m:t>
                  </m:r>
                  <m:ctrlPr>
                    <w:rPr>
                      <w:rFonts w:ascii="Cambria Math" w:hAnsi="Cambria Math"/>
                      <w:color w:val="000000"/>
                    </w:rPr>
                  </m:ctrlPr>
                </m:e>
                <m:sub>
                  <m:r>
                    <w:rPr>
                      <w:rFonts w:ascii="Cambria Math" w:hAnsi="Cambria Math"/>
                      <w:color w:val="000000"/>
                    </w:rPr>
                    <m:t>m,i</m:t>
                  </m:r>
                  <m:ctrlPr>
                    <w:rPr>
                      <w:rFonts w:ascii="Cambria Math" w:hAnsi="Cambria Math"/>
                      <w:color w:val="000000"/>
                    </w:rPr>
                  </m:ctrlPr>
                </m:sub>
              </m:sSub>
              <m:r>
                <w:rPr>
                  <w:rFonts w:ascii="Cambria Math" w:hAnsi="Cambria Math"/>
                  <w:color w:val="000000"/>
                </w:rPr>
                <m:t>(t)/k</m:t>
              </m:r>
              <m:sSubSup>
                <m:sSubSupPr>
                  <m:ctrlPr>
                    <w:rPr>
                      <w:rFonts w:ascii="Cambria Math" w:hAnsi="Cambria Math"/>
                      <w:color w:val="000000"/>
                    </w:rPr>
                  </m:ctrlPr>
                </m:sSubSupPr>
                <m:e>
                  <m:r>
                    <w:rPr>
                      <w:rFonts w:ascii="Cambria Math" w:hAnsi="Cambria Math"/>
                      <w:color w:val="000000"/>
                    </w:rPr>
                    <m:t>f</m:t>
                  </m:r>
                </m:e>
                <m:sub>
                  <m:r>
                    <w:rPr>
                      <w:rFonts w:ascii="Cambria Math" w:hAnsi="Cambria Math"/>
                      <w:color w:val="000000"/>
                    </w:rPr>
                    <m:t>m,i</m:t>
                  </m:r>
                </m:sub>
                <m:sup>
                  <m:r>
                    <w:rPr>
                      <w:rFonts w:ascii="Cambria Math" w:hAnsi="Cambria Math"/>
                      <w:color w:val="000000"/>
                    </w:rPr>
                    <m:t>3</m:t>
                  </m:r>
                </m:sup>
              </m:sSubSup>
              <m:r>
                <w:rPr>
                  <w:rFonts w:ascii="Cambria Math" w:hAnsi="Cambria Math"/>
                  <w:color w:val="000000"/>
                </w:rPr>
                <m:t>.</m:t>
              </m:r>
            </m:oMath>
          </w:p>
        </w:tc>
        <w:tc>
          <w:tcPr>
            <w:tcW w:w="542" w:type="dxa"/>
            <w:vAlign w:val="center"/>
          </w:tcPr>
          <w:p w14:paraId="1760AB8B" w14:textId="77777777" w:rsidR="00886CD1" w:rsidRPr="00CC3767" w:rsidRDefault="00886CD1"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6A2D86EE" w14:textId="77777777" w:rsidR="00926C86" w:rsidRPr="00684AED" w:rsidRDefault="00926C86" w:rsidP="00926C86">
      <w:pPr>
        <w:pStyle w:val="af8"/>
        <w:numPr>
          <w:ilvl w:val="0"/>
          <w:numId w:val="32"/>
        </w:numPr>
        <w:jc w:val="both"/>
      </w:pPr>
      <w:r w:rsidRPr="00684AED">
        <w:rPr>
          <w:b/>
          <w:bCs/>
          <w:lang w:eastAsia="zh-CN"/>
        </w:rPr>
        <w:t>Energy consumption demand</w:t>
      </w:r>
    </w:p>
    <w:p w14:paraId="6F9E373E" w14:textId="60584094" w:rsidR="00926C86" w:rsidRDefault="00FF277D" w:rsidP="00926C86">
      <w:pPr>
        <w:pStyle w:val="af8"/>
        <w:ind w:left="420"/>
        <w:jc w:val="both"/>
        <w:rPr>
          <w:color w:val="000000"/>
          <w:lang w:eastAsia="zh-CN"/>
        </w:rPr>
      </w:pPr>
      <w:r>
        <w:rPr>
          <w:color w:val="000000"/>
        </w:rPr>
        <w:t xml:space="preserve">In every timeslot, if </w:t>
      </w:r>
      <m:oMath>
        <m:sSup>
          <m:sSupPr>
            <m:ctrlPr>
              <w:rPr>
                <w:rFonts w:ascii="Cambria Math" w:hAnsi="Cambria Math" w:hint="eastAsia"/>
                <w:i/>
                <w:color w:val="000000"/>
              </w:rPr>
            </m:ctrlPr>
          </m:sSupPr>
          <m:e>
            <m:r>
              <w:rPr>
                <w:rFonts w:ascii="Cambria Math" w:hAnsi="Cambria Math" w:hint="eastAsia"/>
                <w:color w:val="000000"/>
                <w:lang w:eastAsia="zh-CN"/>
              </w:rPr>
              <m:t>x</m:t>
            </m:r>
            <m:ctrlPr>
              <w:rPr>
                <w:rFonts w:ascii="Cambria Math" w:hAnsi="Cambria Math"/>
                <w:color w:val="000000"/>
              </w:rPr>
            </m:ctrlPr>
          </m:e>
          <m:sup>
            <m:r>
              <w:rPr>
                <w:rFonts w:ascii="Cambria Math" w:hAnsi="Cambria Math" w:hint="eastAsia"/>
                <w:color w:val="000000"/>
                <w:lang w:eastAsia="zh-CN"/>
              </w:rPr>
              <m:t>device</m:t>
            </m:r>
            <m:ctrlPr>
              <w:rPr>
                <w:rFonts w:ascii="Cambria Math" w:hAnsi="Cambria Math"/>
                <w:color w:val="000000"/>
              </w:rPr>
            </m:ctrlPr>
          </m:sup>
        </m:sSup>
        <m:r>
          <w:rPr>
            <w:rFonts w:ascii="Cambria Math" w:hAnsi="Cambria Math"/>
            <w:color w:val="000000"/>
            <w:lang w:eastAsia="zh-CN"/>
          </w:rPr>
          <m:t>=1</m:t>
        </m:r>
      </m:oMath>
      <w:r>
        <w:rPr>
          <w:rFonts w:hint="eastAsia"/>
          <w:color w:val="000000"/>
          <w:lang w:eastAsia="zh-CN"/>
        </w:rPr>
        <w:t>,</w:t>
      </w:r>
      <w:r>
        <w:rPr>
          <w:color w:val="000000"/>
          <w:lang w:eastAsia="zh-CN"/>
        </w:rPr>
        <w:t xml:space="preserve"> the event will be processed by mobile terminal itself, without upload any information to edge network or could network. Depending on different application, finishing a task </w:t>
      </w:r>
      <m:oMath>
        <m:sSub>
          <m:sSubPr>
            <m:ctrlPr>
              <w:rPr>
                <w:rFonts w:ascii="Cambria Math" w:hAnsi="Cambria Math"/>
                <w:color w:val="000000"/>
                <w:lang w:eastAsia="zh-CN"/>
              </w:rPr>
            </m:ctrlPr>
          </m:sSubPr>
          <m:e>
            <m:r>
              <w:rPr>
                <w:rFonts w:ascii="Cambria Math" w:hAnsi="Cambria Math"/>
                <w:color w:val="000000"/>
                <w:lang w:eastAsia="zh-CN"/>
              </w:rPr>
              <m:t>R</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oMath>
      <w:r>
        <w:rPr>
          <w:color w:val="000000"/>
          <w:lang w:eastAsia="zh-CN"/>
        </w:rPr>
        <w:t xml:space="preserve"> needs </w:t>
      </w:r>
      <w:r w:rsidRPr="00FF277D">
        <w:rPr>
          <w:color w:val="000000"/>
          <w:lang w:eastAsia="zh-CN"/>
        </w:rPr>
        <w:t>CPU cycles</w:t>
      </w:r>
      <w:r w:rsidR="00C35474">
        <w:rPr>
          <w:color w:val="000000"/>
          <w:lang w:eastAsia="zh-CN"/>
        </w:rPr>
        <w:t xml:space="preserve"> </w:t>
      </w:r>
      <m:oMath>
        <m:sSubSup>
          <m:sSubSupPr>
            <m:ctrlPr>
              <w:rPr>
                <w:rFonts w:ascii="Cambria Math" w:hAnsi="Cambria Math"/>
                <w:color w:val="000000"/>
                <w:lang w:eastAsia="zh-CN"/>
              </w:rPr>
            </m:ctrlPr>
          </m:sSubSupPr>
          <m:e>
            <m:r>
              <w:rPr>
                <w:rFonts w:ascii="Cambria Math" w:hAnsi="Cambria Math"/>
                <w:color w:val="000000"/>
                <w:lang w:eastAsia="zh-CN"/>
              </w:rPr>
              <m:t>W</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color w:val="000000"/>
                <w:lang w:eastAsia="zh-CN"/>
              </w:rPr>
              <m:t>t</m:t>
            </m:r>
          </m:sup>
        </m:sSubSup>
        <m:r>
          <w:rPr>
            <w:rFonts w:ascii="Cambria Math" w:hAnsi="Cambria Math"/>
            <w:color w:val="000000"/>
            <w:lang w:eastAsia="zh-CN"/>
          </w:rPr>
          <m:t>=</m:t>
        </m:r>
        <m:sSubSup>
          <m:sSubSupPr>
            <m:ctrlPr>
              <w:rPr>
                <w:rFonts w:ascii="Cambria Math" w:hAnsi="Cambria Math"/>
                <w:color w:val="000000"/>
                <w:lang w:eastAsia="zh-CN"/>
              </w:rPr>
            </m:ctrlPr>
          </m:sSubSupPr>
          <m:e>
            <m:r>
              <w:rPr>
                <w:rFonts w:ascii="Cambria Math" w:hAnsi="Cambria Math"/>
                <w:color w:val="000000"/>
                <w:lang w:eastAsia="zh-CN"/>
              </w:rPr>
              <m:t>L</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up>
            <m:r>
              <w:rPr>
                <w:rFonts w:ascii="Cambria Math" w:hAnsi="Cambria Math" w:hint="eastAsia"/>
                <w:color w:val="000000"/>
                <w:lang w:eastAsia="zh-CN"/>
              </w:rPr>
              <m:t>device</m:t>
            </m:r>
          </m:sup>
        </m:sSubSup>
        <m:r>
          <w:rPr>
            <w:rFonts w:ascii="Cambria Math" w:hAnsi="Cambria Math"/>
            <w:color w:val="000000"/>
            <w:lang w:eastAsia="zh-CN"/>
          </w:rPr>
          <m:t>X</m:t>
        </m:r>
      </m:oMath>
      <w:r w:rsidR="00C35474">
        <w:rPr>
          <w:rFonts w:hint="eastAsia"/>
          <w:color w:val="000000"/>
          <w:lang w:eastAsia="zh-CN"/>
        </w:rPr>
        <w:t>.</w:t>
      </w:r>
      <w:r w:rsidR="00C35474">
        <w:rPr>
          <w:color w:val="000000"/>
          <w:lang w:eastAsia="zh-CN"/>
        </w:rPr>
        <w:t xml:space="preserve"> In this passage, we use </w:t>
      </w:r>
      <m:oMath>
        <m:sSub>
          <m:sSubPr>
            <m:ctrlPr>
              <w:rPr>
                <w:rFonts w:ascii="Cambria Math" w:hAnsi="Cambria Math"/>
                <w:color w:val="000000"/>
                <w:lang w:eastAsia="zh-CN"/>
              </w:rPr>
            </m:ctrlPr>
          </m:sSubPr>
          <m:e>
            <m:r>
              <w:rPr>
                <w:rFonts w:ascii="Cambria Math" w:hAnsi="Cambria Math"/>
                <w:color w:val="000000"/>
                <w:lang w:eastAsia="zh-CN"/>
              </w:rPr>
              <m:t>f</m:t>
            </m:r>
          </m:e>
          <m:sub>
            <m:r>
              <w:rPr>
                <w:rFonts w:ascii="Cambria Math" w:hAnsi="Cambria Math"/>
                <w:color w:val="000000"/>
                <w:lang w:eastAsia="zh-CN"/>
              </w:rPr>
              <m:t>m</m:t>
            </m:r>
            <m:r>
              <m:rPr>
                <m:sty m:val="p"/>
              </m:rPr>
              <w:rPr>
                <w:rFonts w:ascii="Cambria Math" w:hAnsi="Cambria Math"/>
                <w:color w:val="000000"/>
                <w:lang w:eastAsia="zh-CN"/>
              </w:rPr>
              <m:t>,</m:t>
            </m:r>
            <m:r>
              <w:rPr>
                <w:rFonts w:ascii="Cambria Math" w:hAnsi="Cambria Math"/>
                <w:color w:val="000000"/>
                <w:lang w:eastAsia="zh-CN"/>
              </w:rPr>
              <m:t>i</m:t>
            </m:r>
          </m:sub>
        </m:sSub>
      </m:oMath>
      <w:r w:rsidR="00C35474">
        <w:rPr>
          <w:rFonts w:hint="eastAsia"/>
          <w:color w:val="000000"/>
          <w:lang w:eastAsia="zh-CN"/>
        </w:rPr>
        <w:t xml:space="preserve"> </w:t>
      </w:r>
      <w:r w:rsidR="00C35474">
        <w:rPr>
          <w:color w:val="000000"/>
          <w:lang w:eastAsia="zh-CN"/>
        </w:rPr>
        <w:t xml:space="preserve">to describe the CPU working cycle time of terminal </w:t>
      </w: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m,i</m:t>
            </m:r>
          </m:sub>
        </m:sSub>
      </m:oMath>
      <w:r w:rsidR="00C35474">
        <w:rPr>
          <w:color w:val="000000"/>
          <w:lang w:eastAsia="zh-CN"/>
        </w:rPr>
        <w:t xml:space="preserve">, and the maximum of CPU cycle is </w:t>
      </w:r>
      <m:oMath>
        <m:sSub>
          <m:sSubPr>
            <m:ctrlPr>
              <w:rPr>
                <w:rFonts w:ascii="Cambria Math" w:hAnsi="Cambria Math"/>
                <w:color w:val="000000"/>
                <w:lang w:eastAsia="zh-CN"/>
              </w:rPr>
            </m:ctrlPr>
          </m:sSubPr>
          <m:e>
            <m:r>
              <w:rPr>
                <w:rFonts w:ascii="Cambria Math" w:hAnsi="Cambria Math"/>
                <w:color w:val="000000"/>
                <w:lang w:eastAsia="zh-CN"/>
              </w:rPr>
              <m:t>f</m:t>
            </m:r>
          </m:e>
          <m:sub>
            <m:r>
              <m:rPr>
                <m:sty m:val="p"/>
              </m:rPr>
              <w:rPr>
                <w:rFonts w:ascii="Cambria Math" w:hAnsi="Cambria Math"/>
                <w:color w:val="000000"/>
                <w:lang w:eastAsia="zh-CN"/>
              </w:rPr>
              <m:t>max</m:t>
            </m:r>
          </m:sub>
        </m:sSub>
      </m:oMath>
      <w:r w:rsidR="00C35474">
        <w:rPr>
          <w:color w:val="000000"/>
          <w:lang w:eastAsia="zh-CN"/>
        </w:rPr>
        <w:t xml:space="preserve">. In this model, the main energy </w:t>
      </w:r>
      <w:r w:rsidR="00C35474" w:rsidRPr="00C35474">
        <w:rPr>
          <w:color w:val="000000"/>
          <w:lang w:eastAsia="zh-CN"/>
        </w:rPr>
        <w:t>consumption</w:t>
      </w:r>
      <w:r w:rsidR="00C35474">
        <w:rPr>
          <w:color w:val="000000"/>
          <w:lang w:eastAsia="zh-CN"/>
        </w:rPr>
        <w:t xml:space="preserve"> is made by CPU operations</w:t>
      </w:r>
      <w:r w:rsidR="0092063D">
        <w:rPr>
          <w:color w:val="000000"/>
          <w:lang w:eastAsia="zh-CN"/>
        </w:rPr>
        <w:t xml:space="preserve">. </w:t>
      </w:r>
      <w:r w:rsidR="00886CD1">
        <w:rPr>
          <w:color w:val="000000"/>
          <w:lang w:eastAsia="zh-CN"/>
        </w:rPr>
        <w:t>So,</w:t>
      </w:r>
      <w:r w:rsidR="0092063D">
        <w:rPr>
          <w:color w:val="000000"/>
          <w:lang w:eastAsia="zh-CN"/>
        </w:rPr>
        <w:t xml:space="preserve"> in a timeslot the energy</w:t>
      </w:r>
      <w:r w:rsidR="00C35474">
        <w:rPr>
          <w:color w:val="000000"/>
          <w:lang w:eastAsia="zh-CN"/>
        </w:rPr>
        <w:t xml:space="preserve"> </w:t>
      </w:r>
      <w:r w:rsidR="0092063D" w:rsidRPr="00C35474">
        <w:rPr>
          <w:color w:val="000000"/>
          <w:lang w:eastAsia="zh-CN"/>
        </w:rPr>
        <w:t>consumption</w:t>
      </w:r>
      <w:r w:rsidR="0092063D">
        <w:rPr>
          <w:color w:val="000000"/>
          <w:lang w:eastAsia="zh-CN"/>
        </w:rPr>
        <w:t xml:space="preserve"> can by expressed as:</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92063D" w:rsidRPr="00CC3767" w14:paraId="1A1822F3" w14:textId="77777777" w:rsidTr="0092063D">
        <w:tc>
          <w:tcPr>
            <w:tcW w:w="4498" w:type="dxa"/>
            <w:vAlign w:val="center"/>
          </w:tcPr>
          <w:p w14:paraId="148F0830" w14:textId="1FBD8DC6" w:rsidR="0092063D" w:rsidRPr="0051597F" w:rsidRDefault="0092063D" w:rsidP="00C0250C">
            <w:pPr>
              <w:tabs>
                <w:tab w:val="center" w:pos="2130"/>
                <w:tab w:val="right" w:pos="4260"/>
              </w:tabs>
              <w:adjustRightInd w:val="0"/>
              <w:snapToGrid w:val="0"/>
              <w:jc w:val="center"/>
            </w:pPr>
            <w:r>
              <w:tab/>
            </w:r>
            <m:oMath>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l</m:t>
                  </m:r>
                </m:sub>
                <m:sup>
                  <m:r>
                    <w:rPr>
                      <w:rFonts w:ascii="Cambria Math" w:hAnsi="Cambria Math"/>
                      <w:color w:val="000000"/>
                    </w:rPr>
                    <m:t>m,i</m:t>
                  </m:r>
                </m:sup>
              </m:sSubSup>
              <m:r>
                <w:rPr>
                  <w:rFonts w:ascii="Cambria Math" w:hAnsi="Cambria Math"/>
                  <w:color w:val="000000"/>
                </w:rPr>
                <m:t>=k</m:t>
              </m:r>
              <m:sSubSup>
                <m:sSubSupPr>
                  <m:ctrlPr>
                    <w:rPr>
                      <w:rFonts w:ascii="Cambria Math" w:hAnsi="Cambria Math"/>
                      <w:color w:val="000000"/>
                    </w:rPr>
                  </m:ctrlPr>
                </m:sSubSupPr>
                <m:e>
                  <m:r>
                    <w:rPr>
                      <w:rFonts w:ascii="Cambria Math" w:hAnsi="Cambria Math"/>
                      <w:color w:val="000000"/>
                    </w:rPr>
                    <m:t>L</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i</m:t>
                  </m:r>
                </m:sub>
                <m:sup>
                  <m:r>
                    <w:rPr>
                      <w:rFonts w:ascii="Cambria Math" w:hAnsi="Cambria Math"/>
                      <w:color w:val="000000"/>
                    </w:rPr>
                    <m:t>t</m:t>
                  </m:r>
                </m:sup>
              </m:sSubSup>
              <m:r>
                <w:rPr>
                  <w:rFonts w:ascii="Cambria Math" w:hAnsi="Cambria Math"/>
                  <w:color w:val="000000"/>
                </w:rPr>
                <m:t>X</m:t>
              </m:r>
              <m:sSubSup>
                <m:sSubSupPr>
                  <m:ctrlPr>
                    <w:rPr>
                      <w:rFonts w:ascii="Cambria Math" w:hAnsi="Cambria Math"/>
                      <w:color w:val="000000"/>
                    </w:rPr>
                  </m:ctrlPr>
                </m:sSubSupPr>
                <m:e>
                  <m:r>
                    <w:rPr>
                      <w:rFonts w:ascii="Cambria Math" w:hAnsi="Cambria Math"/>
                      <w:color w:val="000000"/>
                    </w:rPr>
                    <m:t>f</m:t>
                  </m:r>
                </m:e>
                <m:sub>
                  <m:r>
                    <w:rPr>
                      <w:rFonts w:ascii="Cambria Math" w:hAnsi="Cambria Math"/>
                      <w:color w:val="000000"/>
                    </w:rPr>
                    <m:t>m,i</m:t>
                  </m:r>
                </m:sub>
                <m:sup>
                  <m:r>
                    <w:rPr>
                      <w:rFonts w:ascii="Cambria Math" w:hAnsi="Cambria Math"/>
                      <w:color w:val="000000"/>
                    </w:rPr>
                    <m:t>2</m:t>
                  </m:r>
                </m:sup>
              </m:sSubSup>
            </m:oMath>
            <w:r>
              <w:rPr>
                <w:rFonts w:hint="eastAsia"/>
                <w:color w:val="000000"/>
              </w:rPr>
              <w:t>.</w:t>
            </w:r>
          </w:p>
        </w:tc>
        <w:tc>
          <w:tcPr>
            <w:tcW w:w="542" w:type="dxa"/>
            <w:vAlign w:val="center"/>
          </w:tcPr>
          <w:p w14:paraId="4E39CA71" w14:textId="77777777" w:rsidR="0092063D" w:rsidRPr="00CC3767" w:rsidRDefault="0092063D"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4D4A5D33" w14:textId="48CEF2D6" w:rsidR="0092063D" w:rsidRDefault="00156326" w:rsidP="0092063D">
      <w:pPr>
        <w:pStyle w:val="af8"/>
        <w:ind w:left="420"/>
        <w:jc w:val="both"/>
        <w:rPr>
          <w:color w:val="000000"/>
          <w:lang w:eastAsia="zh-CN"/>
        </w:rPr>
      </w:pPr>
      <w:r>
        <w:rPr>
          <w:rFonts w:ascii="Cambria" w:hAnsi="Cambria" w:hint="eastAsia"/>
          <w:color w:val="000000"/>
          <w:lang w:eastAsia="zh-CN"/>
        </w:rPr>
        <w:lastRenderedPageBreak/>
        <w:t>T</w:t>
      </w:r>
      <w:r>
        <w:rPr>
          <w:rFonts w:ascii="Cambria" w:hAnsi="Cambria"/>
          <w:color w:val="000000"/>
          <w:lang w:eastAsia="zh-CN"/>
        </w:rPr>
        <w:t xml:space="preserve">he number </w:t>
      </w:r>
      <m:oMath>
        <m:r>
          <w:rPr>
            <w:rFonts w:ascii="Cambria Math" w:hAnsi="Cambria Math"/>
            <w:color w:val="000000"/>
          </w:rPr>
          <m:t>k</m:t>
        </m:r>
      </m:oMath>
      <w:r w:rsidR="0092063D" w:rsidRPr="0092063D">
        <w:t xml:space="preserve"> is the effective switching capacitance related to the chip </w:t>
      </w:r>
      <w:r w:rsidRPr="0092063D">
        <w:t>structure</w:t>
      </w:r>
      <w:r>
        <w:t>.</w:t>
      </w:r>
      <w:r w:rsidR="0092063D">
        <w:t xml:space="preserve"> </w:t>
      </w:r>
      <w:r>
        <w:t xml:space="preserve">The union of terminal </w:t>
      </w:r>
      <m:oMath>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i</m:t>
            </m:r>
          </m:sub>
        </m:sSub>
      </m:oMath>
      <w:r>
        <w:rPr>
          <w:rFonts w:hint="eastAsia"/>
          <w:color w:val="000000"/>
          <w:lang w:eastAsia="zh-CN"/>
        </w:rPr>
        <w:t xml:space="preserve"> </w:t>
      </w:r>
      <w:r>
        <w:rPr>
          <w:color w:val="000000"/>
          <w:lang w:eastAsia="zh-CN"/>
        </w:rPr>
        <w:t xml:space="preserve">has a total energy </w:t>
      </w:r>
      <w:r w:rsidRPr="00C35474">
        <w:rPr>
          <w:color w:val="000000"/>
          <w:lang w:eastAsia="zh-CN"/>
        </w:rPr>
        <w:t>consumption</w:t>
      </w:r>
      <w:r>
        <w:rPr>
          <w:color w:val="000000"/>
          <w:lang w:eastAsia="zh-CN"/>
        </w:rPr>
        <w:t>:</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D0105F" w:rsidRPr="00CC3767" w14:paraId="297C3998" w14:textId="77777777" w:rsidTr="00C0250C">
        <w:tc>
          <w:tcPr>
            <w:tcW w:w="4498" w:type="dxa"/>
            <w:vAlign w:val="center"/>
          </w:tcPr>
          <w:p w14:paraId="2462FEFD" w14:textId="4CB55D02" w:rsidR="00D0105F" w:rsidRPr="0051597F" w:rsidRDefault="00D0105F" w:rsidP="00C0250C">
            <w:pPr>
              <w:tabs>
                <w:tab w:val="center" w:pos="2130"/>
                <w:tab w:val="right" w:pos="4260"/>
              </w:tabs>
              <w:adjustRightInd w:val="0"/>
              <w:snapToGrid w:val="0"/>
              <w:jc w:val="center"/>
            </w:pPr>
            <w:r>
              <w:tab/>
            </w:r>
            <m:oMath>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l</m:t>
                  </m:r>
                </m:sub>
                <m:sup>
                  <m:r>
                    <w:rPr>
                      <w:rFonts w:ascii="Cambria Math" w:hAnsi="Cambria Math"/>
                      <w:color w:val="000000"/>
                    </w:rPr>
                    <m:t>i</m:t>
                  </m:r>
                </m:sup>
              </m:sSubSup>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m=1</m:t>
                  </m:r>
                </m:sub>
                <m:sup>
                  <m:sSub>
                    <m:sSubPr>
                      <m:ctrlPr>
                        <w:rPr>
                          <w:rFonts w:ascii="Cambria Math" w:hAnsi="Cambria Math"/>
                          <w:i/>
                          <w:color w:val="000000"/>
                        </w:rPr>
                      </m:ctrlPr>
                    </m:sSubPr>
                    <m:e>
                      <m:r>
                        <w:rPr>
                          <w:rFonts w:ascii="Cambria Math" w:hAnsi="Cambria Math" w:hint="eastAsia"/>
                          <w:color w:val="000000"/>
                        </w:rPr>
                        <m:t>M</m:t>
                      </m:r>
                    </m:e>
                    <m:sub>
                      <m:r>
                        <w:rPr>
                          <w:rFonts w:ascii="Cambria Math" w:hAnsi="Cambria Math"/>
                          <w:color w:val="000000"/>
                        </w:rPr>
                        <m:t>i</m:t>
                      </m:r>
                    </m:sub>
                  </m:sSub>
                </m:sup>
                <m:e>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l</m:t>
                      </m:r>
                    </m:sub>
                    <m:sup>
                      <m:r>
                        <w:rPr>
                          <w:rFonts w:ascii="Cambria Math" w:hAnsi="Cambria Math"/>
                          <w:color w:val="000000"/>
                        </w:rPr>
                        <m:t>m,i</m:t>
                      </m:r>
                    </m:sup>
                  </m:sSubSup>
                </m:e>
              </m:nary>
              <m:r>
                <w:rPr>
                  <w:rFonts w:ascii="Cambria Math" w:hAnsi="Cambria Math"/>
                  <w:color w:val="000000"/>
                </w:rPr>
                <m:t>=</m:t>
              </m:r>
              <m:nary>
                <m:naryPr>
                  <m:chr m:val="∑"/>
                  <m:limLoc m:val="undOvr"/>
                  <m:ctrlPr>
                    <w:rPr>
                      <w:rFonts w:ascii="Cambria Math" w:hAnsi="Cambria Math"/>
                      <w:i/>
                      <w:color w:val="000000"/>
                    </w:rPr>
                  </m:ctrlPr>
                </m:naryPr>
                <m:sub>
                  <m:r>
                    <w:rPr>
                      <w:rFonts w:ascii="Cambria Math" w:hAnsi="Cambria Math"/>
                      <w:color w:val="000000"/>
                    </w:rPr>
                    <m:t>m=1</m:t>
                  </m:r>
                </m:sub>
                <m:sup>
                  <m:sSub>
                    <m:sSubPr>
                      <m:ctrlPr>
                        <w:rPr>
                          <w:rFonts w:ascii="Cambria Math" w:hAnsi="Cambria Math"/>
                          <w:i/>
                          <w:color w:val="000000"/>
                        </w:rPr>
                      </m:ctrlPr>
                    </m:sSubPr>
                    <m:e>
                      <m:r>
                        <w:rPr>
                          <w:rFonts w:ascii="Cambria Math" w:hAnsi="Cambria Math" w:hint="eastAsia"/>
                          <w:color w:val="000000"/>
                        </w:rPr>
                        <m:t>M</m:t>
                      </m:r>
                    </m:e>
                    <m:sub>
                      <m:r>
                        <w:rPr>
                          <w:rFonts w:ascii="Cambria Math" w:hAnsi="Cambria Math"/>
                          <w:color w:val="000000"/>
                        </w:rPr>
                        <m:t>i</m:t>
                      </m:r>
                    </m:sub>
                  </m:sSub>
                </m:sup>
                <m:e>
                  <m:r>
                    <w:rPr>
                      <w:rFonts w:ascii="Cambria Math" w:hAnsi="Cambria Math"/>
                      <w:color w:val="000000"/>
                    </w:rPr>
                    <m:t>k</m:t>
                  </m:r>
                  <m:sSubSup>
                    <m:sSubSupPr>
                      <m:ctrlPr>
                        <w:rPr>
                          <w:rFonts w:ascii="Cambria Math" w:hAnsi="Cambria Math"/>
                          <w:color w:val="000000"/>
                        </w:rPr>
                      </m:ctrlPr>
                    </m:sSubSupPr>
                    <m:e>
                      <m:r>
                        <w:rPr>
                          <w:rFonts w:ascii="Cambria Math" w:hAnsi="Cambria Math"/>
                          <w:color w:val="000000"/>
                        </w:rPr>
                        <m:t>L</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i</m:t>
                      </m:r>
                    </m:sub>
                    <m:sup>
                      <m:r>
                        <w:rPr>
                          <w:rFonts w:ascii="Cambria Math" w:hAnsi="Cambria Math"/>
                          <w:color w:val="000000"/>
                        </w:rPr>
                        <m:t>t</m:t>
                      </m:r>
                    </m:sup>
                  </m:sSubSup>
                  <m:r>
                    <w:rPr>
                      <w:rFonts w:ascii="Cambria Math" w:hAnsi="Cambria Math"/>
                      <w:color w:val="000000"/>
                    </w:rPr>
                    <m:t>X</m:t>
                  </m:r>
                  <m:sSubSup>
                    <m:sSubSupPr>
                      <m:ctrlPr>
                        <w:rPr>
                          <w:rFonts w:ascii="Cambria Math" w:hAnsi="Cambria Math"/>
                          <w:color w:val="000000"/>
                        </w:rPr>
                      </m:ctrlPr>
                    </m:sSubSupPr>
                    <m:e>
                      <m:r>
                        <w:rPr>
                          <w:rFonts w:ascii="Cambria Math" w:hAnsi="Cambria Math"/>
                          <w:color w:val="000000"/>
                        </w:rPr>
                        <m:t>f</m:t>
                      </m:r>
                    </m:e>
                    <m:sub>
                      <m:r>
                        <w:rPr>
                          <w:rFonts w:ascii="Cambria Math" w:hAnsi="Cambria Math"/>
                          <w:color w:val="000000"/>
                        </w:rPr>
                        <m:t>m,i</m:t>
                      </m:r>
                    </m:sub>
                    <m:sup>
                      <m:r>
                        <w:rPr>
                          <w:rFonts w:ascii="Cambria Math" w:hAnsi="Cambria Math"/>
                          <w:color w:val="000000"/>
                        </w:rPr>
                        <m:t>2</m:t>
                      </m:r>
                    </m:sup>
                  </m:sSubSup>
                </m:e>
              </m:nary>
              <m:r>
                <w:rPr>
                  <w:rFonts w:ascii="Cambria Math" w:hAnsi="Cambria Math"/>
                  <w:color w:val="000000"/>
                </w:rPr>
                <m:t>.</m:t>
              </m:r>
            </m:oMath>
            <w:r>
              <w:rPr>
                <w:rFonts w:ascii="Cambria Math" w:hAnsi="Cambria Math"/>
                <w:i/>
              </w:rPr>
              <w:t xml:space="preserve"> </w:t>
            </w:r>
          </w:p>
        </w:tc>
        <w:tc>
          <w:tcPr>
            <w:tcW w:w="542" w:type="dxa"/>
            <w:vAlign w:val="center"/>
          </w:tcPr>
          <w:p w14:paraId="04DCE650" w14:textId="77777777" w:rsidR="00D0105F" w:rsidRPr="00CC3767" w:rsidRDefault="00D0105F"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43EBA776" w14:textId="34DAAF1F" w:rsidR="00940143" w:rsidRDefault="00940143" w:rsidP="00940143">
      <w:pPr>
        <w:pStyle w:val="2"/>
        <w:numPr>
          <w:ilvl w:val="1"/>
          <w:numId w:val="31"/>
        </w:numPr>
      </w:pPr>
      <w:r>
        <w:t xml:space="preserve">Edge Model </w:t>
      </w:r>
    </w:p>
    <w:p w14:paraId="098DB1D1" w14:textId="77777777" w:rsidR="004A6610" w:rsidRPr="00CC1D24" w:rsidRDefault="004A6610" w:rsidP="004A6610">
      <w:pPr>
        <w:pStyle w:val="af8"/>
        <w:numPr>
          <w:ilvl w:val="0"/>
          <w:numId w:val="33"/>
        </w:numPr>
        <w:jc w:val="both"/>
      </w:pPr>
      <w:r w:rsidRPr="00CC1D24">
        <w:rPr>
          <w:b/>
          <w:bCs/>
          <w:lang w:eastAsia="zh-CN"/>
        </w:rPr>
        <w:t>Delay requirement</w:t>
      </w:r>
    </w:p>
    <w:p w14:paraId="1BEB4B5C" w14:textId="673CB39B" w:rsidR="004A6610" w:rsidRDefault="005F64A0" w:rsidP="005946E0">
      <w:pPr>
        <w:pStyle w:val="af8"/>
        <w:ind w:left="420"/>
        <w:jc w:val="both"/>
      </w:pPr>
      <w:r>
        <w:t>Terminal-edge</w:t>
      </w:r>
      <w:r w:rsidRPr="005F64A0">
        <w:t xml:space="preserve"> wireless transmission delay is generated during the unloading process. </w:t>
      </w:r>
      <w:r>
        <w:t>Terminals</w:t>
      </w:r>
      <w:r w:rsidRPr="005F64A0">
        <w:t xml:space="preserve"> send computing tasks to </w:t>
      </w:r>
      <w:r>
        <w:t>edge no</w:t>
      </w:r>
      <w:r w:rsidR="00DE0F88">
        <w:t>d</w:t>
      </w:r>
      <w:r>
        <w:t>e</w:t>
      </w:r>
      <w:r w:rsidRPr="005F64A0">
        <w:t xml:space="preserve">s through the uplink channel, and task data may be uploaded at any timeslot after the mobile device sends task-related information to the base station. </w:t>
      </w:r>
      <m:oMath>
        <m:sSubSup>
          <m:sSubSupPr>
            <m:ctrlPr>
              <w:rPr>
                <w:rFonts w:ascii="Cambria Math" w:hAnsi="Cambria Math"/>
                <w:color w:val="000000"/>
                <w:lang w:eastAsia="zh-CN"/>
              </w:rPr>
            </m:ctrlPr>
          </m:sSubSupPr>
          <m:e>
            <m:r>
              <w:rPr>
                <w:rFonts w:ascii="Cambria Math" w:hAnsi="Cambria Math"/>
                <w:color w:val="000000"/>
              </w:rPr>
              <m:t>P</m:t>
            </m:r>
          </m:e>
          <m:sub>
            <m:r>
              <w:rPr>
                <w:rFonts w:ascii="Cambria Math" w:hAnsi="Cambria Math"/>
                <w:color w:val="000000"/>
              </w:rPr>
              <m:t>i</m:t>
            </m:r>
          </m:sub>
          <m:sup>
            <m:r>
              <w:rPr>
                <w:rFonts w:ascii="Cambria Math" w:hAnsi="Cambria Math"/>
                <w:color w:val="000000"/>
              </w:rPr>
              <m:t>TX</m:t>
            </m:r>
          </m:sup>
        </m:sSubSup>
      </m:oMath>
      <w:r w:rsidR="00DE0F88">
        <w:t xml:space="preserve"> is </w:t>
      </w:r>
      <w:r w:rsidRPr="005F64A0">
        <w:t xml:space="preserve">the uplink transmission power, then the uplink transmission rate between </w:t>
      </w:r>
      <w:r w:rsidR="00DE0F88">
        <w:t>terminals</w:t>
      </w:r>
      <w:r w:rsidRPr="005F64A0">
        <w:t xml:space="preserve"> and </w:t>
      </w:r>
      <w:r w:rsidR="00DE0F88">
        <w:t>edge nodes</w:t>
      </w:r>
      <w:r w:rsidRPr="005F64A0">
        <w:t xml:space="preserve"> is obtained by Shannon theorem. Therefore, the transmission delay cost of </w:t>
      </w:r>
      <w:r w:rsidR="005946E0">
        <w:t xml:space="preserve">edge computing </w:t>
      </w:r>
      <w:r w:rsidRPr="005F64A0">
        <w:t>is:</w:t>
      </w:r>
      <w:r w:rsidR="004A6610" w:rsidRPr="002C40CF">
        <w:t xml:space="preserve"> </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4A6610" w:rsidRPr="00CC3767" w14:paraId="4305DC8D" w14:textId="77777777" w:rsidTr="00C0250C">
        <w:tc>
          <w:tcPr>
            <w:tcW w:w="4498" w:type="dxa"/>
            <w:vAlign w:val="center"/>
          </w:tcPr>
          <w:p w14:paraId="2CB6D73F" w14:textId="69544A88" w:rsidR="004A6610" w:rsidRPr="0051597F" w:rsidRDefault="004A6610" w:rsidP="00C0250C">
            <w:pPr>
              <w:tabs>
                <w:tab w:val="center" w:pos="2130"/>
                <w:tab w:val="right" w:pos="4260"/>
              </w:tabs>
              <w:adjustRightInd w:val="0"/>
              <w:snapToGrid w:val="0"/>
              <w:jc w:val="center"/>
            </w:pPr>
            <w:r>
              <w:tab/>
            </w:r>
            <m:oMath>
              <m:sSubSup>
                <m:sSubSupPr>
                  <m:ctrlPr>
                    <w:rPr>
                      <w:rFonts w:ascii="Cambria Math" w:hAnsi="Cambria Math"/>
                      <w:color w:val="000000"/>
                    </w:rPr>
                  </m:ctrlPr>
                </m:sSubSupPr>
                <m:e>
                  <m:r>
                    <w:rPr>
                      <w:rFonts w:ascii="Cambria Math" w:hAnsi="Cambria Math" w:hint="eastAsia"/>
                      <w:color w:val="000000"/>
                    </w:rPr>
                    <m:t>D</m:t>
                  </m:r>
                </m:e>
                <m:sub>
                  <m:r>
                    <w:rPr>
                      <w:rFonts w:ascii="Cambria Math" w:hAnsi="Cambria Math"/>
                      <w:color w:val="000000"/>
                    </w:rPr>
                    <m:t>tx</m:t>
                  </m:r>
                </m:sub>
                <m:sup>
                  <m:r>
                    <w:rPr>
                      <w:rFonts w:ascii="Cambria Math" w:hAnsi="Cambria Math"/>
                      <w:color w:val="000000"/>
                    </w:rPr>
                    <m:t>m.i</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L</m:t>
                  </m:r>
                </m:e>
                <m:sub>
                  <m:r>
                    <w:rPr>
                      <w:rFonts w:ascii="Cambria Math" w:hAnsi="Cambria Math"/>
                      <w:color w:val="000000"/>
                    </w:rPr>
                    <m:t>m,i</m:t>
                  </m:r>
                </m:sub>
                <m:sup>
                  <m:r>
                    <w:rPr>
                      <w:rFonts w:ascii="Cambria Math" w:hAnsi="Cambria Math"/>
                      <w:color w:val="000000"/>
                    </w:rPr>
                    <m:t>l</m:t>
                  </m:r>
                </m:sup>
              </m:sSubSup>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r</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i</m:t>
                  </m:r>
                </m:sub>
              </m:sSub>
              <m:r>
                <w:rPr>
                  <w:rFonts w:ascii="Cambria Math" w:hAnsi="Cambria Math"/>
                  <w:color w:val="000000"/>
                </w:rPr>
                <m:t>.</m:t>
              </m:r>
            </m:oMath>
          </w:p>
        </w:tc>
        <w:tc>
          <w:tcPr>
            <w:tcW w:w="542" w:type="dxa"/>
            <w:vAlign w:val="center"/>
          </w:tcPr>
          <w:p w14:paraId="7D6C6905" w14:textId="77777777" w:rsidR="004A6610" w:rsidRPr="00CC3767" w:rsidRDefault="004A6610"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0A3BEEBC" w14:textId="79107839" w:rsidR="005946E0" w:rsidRDefault="005946E0" w:rsidP="004A6610">
      <w:pPr>
        <w:pStyle w:val="af8"/>
        <w:ind w:left="420"/>
        <w:jc w:val="both"/>
        <w:rPr>
          <w:rFonts w:ascii="Cambria" w:hAnsi="Cambria"/>
          <w:color w:val="000000"/>
          <w:lang w:eastAsia="zh-CN"/>
        </w:rPr>
      </w:pPr>
      <w:proofErr w:type="gramStart"/>
      <w:r>
        <w:rPr>
          <w:rFonts w:ascii="Cambria" w:hAnsi="Cambria" w:hint="eastAsia"/>
          <w:color w:val="000000"/>
          <w:lang w:eastAsia="zh-CN"/>
        </w:rPr>
        <w:t>S</w:t>
      </w:r>
      <w:r>
        <w:rPr>
          <w:rFonts w:ascii="Cambria" w:hAnsi="Cambria"/>
          <w:color w:val="000000"/>
          <w:lang w:eastAsia="zh-CN"/>
        </w:rPr>
        <w:t>o</w:t>
      </w:r>
      <w:proofErr w:type="gramEnd"/>
      <w:r>
        <w:rPr>
          <w:rFonts w:ascii="Cambria" w:hAnsi="Cambria"/>
          <w:color w:val="000000"/>
          <w:lang w:eastAsia="zh-CN"/>
        </w:rPr>
        <w:t xml:space="preserve"> the total transport cost is:</w:t>
      </w:r>
    </w:p>
    <w:p w14:paraId="0593CD4A" w14:textId="7E81DD16" w:rsidR="00940143" w:rsidRDefault="00940143" w:rsidP="00940143">
      <w:pPr>
        <w:pStyle w:val="2"/>
        <w:numPr>
          <w:ilvl w:val="1"/>
          <w:numId w:val="31"/>
        </w:numPr>
      </w:pPr>
      <w:r>
        <w:t>Cloud Model</w:t>
      </w:r>
    </w:p>
    <w:p w14:paraId="470F3F0D" w14:textId="77777777" w:rsidR="006024CB" w:rsidRPr="00CC1D24" w:rsidRDefault="006024CB" w:rsidP="006024CB">
      <w:pPr>
        <w:pStyle w:val="af8"/>
        <w:numPr>
          <w:ilvl w:val="0"/>
          <w:numId w:val="34"/>
        </w:numPr>
        <w:jc w:val="both"/>
      </w:pPr>
      <w:r w:rsidRPr="00CC1D24">
        <w:rPr>
          <w:b/>
          <w:bCs/>
          <w:lang w:eastAsia="zh-CN"/>
        </w:rPr>
        <w:t>Delay requirement</w:t>
      </w:r>
    </w:p>
    <w:p w14:paraId="3D6C5475" w14:textId="7D193D32" w:rsidR="00583EEE" w:rsidRDefault="00583EEE" w:rsidP="00583EEE">
      <w:pPr>
        <w:pStyle w:val="af8"/>
        <w:ind w:left="420"/>
        <w:jc w:val="both"/>
        <w:rPr>
          <w:color w:val="000000"/>
          <w:lang w:eastAsia="zh-CN"/>
        </w:rPr>
      </w:pPr>
      <w:r>
        <w:rPr>
          <w:color w:val="000000"/>
        </w:rPr>
        <w:t xml:space="preserve">In every timeslot, if </w:t>
      </w:r>
      <m:oMath>
        <m:sSup>
          <m:sSupPr>
            <m:ctrlPr>
              <w:rPr>
                <w:rFonts w:ascii="Cambria Math" w:hAnsi="Cambria Math" w:hint="eastAsia"/>
                <w:i/>
                <w:color w:val="000000"/>
              </w:rPr>
            </m:ctrlPr>
          </m:sSupPr>
          <m:e>
            <m:r>
              <w:rPr>
                <w:rFonts w:ascii="Cambria Math" w:hAnsi="Cambria Math" w:hint="eastAsia"/>
                <w:color w:val="000000"/>
                <w:lang w:eastAsia="zh-CN"/>
              </w:rPr>
              <m:t>x</m:t>
            </m:r>
            <m:ctrlPr>
              <w:rPr>
                <w:rFonts w:ascii="Cambria Math" w:hAnsi="Cambria Math"/>
                <w:color w:val="000000"/>
              </w:rPr>
            </m:ctrlPr>
          </m:e>
          <m:sup>
            <m:r>
              <w:rPr>
                <w:rFonts w:ascii="Cambria Math" w:hAnsi="Cambria Math"/>
                <w:color w:val="000000"/>
                <w:lang w:eastAsia="zh-CN"/>
              </w:rPr>
              <m:t>cloud</m:t>
            </m:r>
            <m:ctrlPr>
              <w:rPr>
                <w:rFonts w:ascii="Cambria Math" w:hAnsi="Cambria Math"/>
                <w:color w:val="000000"/>
              </w:rPr>
            </m:ctrlPr>
          </m:sup>
        </m:sSup>
        <m:r>
          <w:rPr>
            <w:rFonts w:ascii="Cambria Math" w:hAnsi="Cambria Math"/>
            <w:color w:val="000000"/>
            <w:lang w:eastAsia="zh-CN"/>
          </w:rPr>
          <m:t>=1</m:t>
        </m:r>
      </m:oMath>
      <w:r>
        <w:rPr>
          <w:rFonts w:hint="eastAsia"/>
          <w:color w:val="000000"/>
          <w:lang w:eastAsia="zh-CN"/>
        </w:rPr>
        <w:t>,</w:t>
      </w:r>
      <w:r>
        <w:rPr>
          <w:color w:val="000000"/>
          <w:lang w:eastAsia="zh-CN"/>
        </w:rPr>
        <w:t xml:space="preserve"> the event task will be sent by mobile terminal to cloud. </w:t>
      </w:r>
      <w:r w:rsidR="00135EBC">
        <w:rPr>
          <w:color w:val="000000"/>
          <w:lang w:eastAsia="zh-CN"/>
        </w:rPr>
        <w:t>The delay time from edge to cloud is:</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135EBC" w:rsidRPr="00CC3767" w14:paraId="02BC36A5" w14:textId="77777777" w:rsidTr="00C0250C">
        <w:tc>
          <w:tcPr>
            <w:tcW w:w="4498" w:type="dxa"/>
            <w:vAlign w:val="center"/>
          </w:tcPr>
          <w:p w14:paraId="5820A9A8" w14:textId="3081BAAC" w:rsidR="00135EBC" w:rsidRPr="00135EBC" w:rsidRDefault="00B84D20" w:rsidP="00135EBC">
            <w:pPr>
              <w:pStyle w:val="af8"/>
              <w:ind w:left="420"/>
              <w:jc w:val="both"/>
              <w:rPr>
                <w:color w:val="000000"/>
              </w:rPr>
            </w:pPr>
            <m:oMathPara>
              <m:oMath>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bh</m:t>
                    </m:r>
                  </m:sub>
                  <m:sup>
                    <m:r>
                      <w:rPr>
                        <w:rFonts w:ascii="Cambria Math" w:hAnsi="Cambria Math"/>
                        <w:color w:val="000000"/>
                      </w:rPr>
                      <m:t>m</m:t>
                    </m:r>
                    <m:r>
                      <m:rPr>
                        <m:sty m:val="p"/>
                      </m:rPr>
                      <w:rPr>
                        <w:rFonts w:ascii="Cambria Math" w:hAnsi="Cambria Math"/>
                        <w:color w:val="000000"/>
                      </w:rPr>
                      <m:t>,</m:t>
                    </m:r>
                    <m:r>
                      <w:rPr>
                        <w:rFonts w:ascii="Cambria Math" w:hAnsi="Cambria Math"/>
                        <w:color w:val="000000"/>
                      </w:rPr>
                      <m:t>j</m:t>
                    </m:r>
                  </m:sup>
                </m:sSubSup>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j</m:t>
                    </m:r>
                  </m:sub>
                </m:sSub>
                <m:f>
                  <m:fPr>
                    <m:ctrlPr>
                      <w:rPr>
                        <w:rFonts w:ascii="Cambria Math" w:hAnsi="Cambria Math"/>
                        <w:color w:val="000000"/>
                      </w:rPr>
                    </m:ctrlPr>
                  </m:fPr>
                  <m:num>
                    <m:r>
                      <w:rPr>
                        <w:rFonts w:ascii="Cambria Math" w:hAnsi="Cambria Math"/>
                        <w:color w:val="000000"/>
                      </w:rPr>
                      <m:t>τ</m:t>
                    </m:r>
                  </m:num>
                  <m:den>
                    <m:r>
                      <w:rPr>
                        <w:rFonts w:ascii="Cambria Math" w:hAnsi="Cambria Math"/>
                        <w:color w:val="000000"/>
                      </w:rPr>
                      <m:t>1-</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j</m:t>
                        </m:r>
                      </m:sub>
                    </m:sSub>
                    <m:r>
                      <w:rPr>
                        <w:rFonts w:ascii="Cambria Math" w:hAnsi="Cambria Math"/>
                        <w:color w:val="000000"/>
                      </w:rPr>
                      <m:t>τ</m:t>
                    </m:r>
                    <m:sSup>
                      <m:sSupPr>
                        <m:ctrlPr>
                          <w:rPr>
                            <w:rFonts w:ascii="Cambria Math" w:hAnsi="Cambria Math"/>
                            <w:color w:val="000000"/>
                          </w:rPr>
                        </m:ctrlPr>
                      </m:sSupPr>
                      <m:e>
                        <m:r>
                          <w:rPr>
                            <w:rFonts w:ascii="Cambria Math" w:hAnsi="Cambria Math"/>
                            <w:color w:val="000000"/>
                          </w:rPr>
                          <m:t>ψ</m:t>
                        </m:r>
                      </m:e>
                      <m:sup>
                        <m:r>
                          <w:rPr>
                            <w:rFonts w:ascii="Cambria Math" w:hAnsi="Cambria Math"/>
                            <w:color w:val="000000"/>
                          </w:rPr>
                          <m:t>t</m:t>
                        </m:r>
                      </m:sup>
                    </m:sSup>
                  </m:den>
                </m:f>
                <m:r>
                  <m:rPr>
                    <m:sty m:val="p"/>
                  </m:rPr>
                  <w:rPr>
                    <w:rFonts w:ascii="Cambria Math" w:hAnsi="Cambria Math"/>
                    <w:color w:val="000000"/>
                  </w:rPr>
                  <m:t>,</m:t>
                </m:r>
                <m:sSup>
                  <m:sSupPr>
                    <m:ctrlPr>
                      <w:rPr>
                        <w:rFonts w:ascii="Cambria Math" w:hAnsi="Cambria Math"/>
                        <w:color w:val="000000"/>
                      </w:rPr>
                    </m:ctrlPr>
                  </m:sSupPr>
                  <m:e>
                    <m:r>
                      <w:rPr>
                        <w:rFonts w:ascii="Cambria Math" w:hAnsi="Cambria Math"/>
                        <w:color w:val="000000"/>
                      </w:rPr>
                      <m:t>ψ</m:t>
                    </m:r>
                  </m:e>
                  <m:sup>
                    <m:r>
                      <w:rPr>
                        <w:rFonts w:ascii="Cambria Math" w:hAnsi="Cambria Math"/>
                        <w:color w:val="000000"/>
                      </w:rPr>
                      <m:t>t</m:t>
                    </m:r>
                  </m:sup>
                </m:sSup>
                <m:r>
                  <w:rPr>
                    <w:rFonts w:ascii="Cambria Math" w:hAnsi="Cambria Math"/>
                    <w:color w:val="000000"/>
                  </w:rPr>
                  <m:t>&lt;</m:t>
                </m:r>
                <m:f>
                  <m:fPr>
                    <m:ctrlPr>
                      <w:rPr>
                        <w:rFonts w:ascii="Cambria Math" w:hAnsi="Cambria Math"/>
                        <w:color w:val="000000"/>
                      </w:rPr>
                    </m:ctrlPr>
                  </m:fPr>
                  <m:num>
                    <m:r>
                      <w:rPr>
                        <w:rFonts w:ascii="Cambria Math" w:hAnsi="Cambria Math"/>
                        <w:color w:val="000000"/>
                      </w:rPr>
                      <m:t>1</m:t>
                    </m:r>
                  </m:num>
                  <m:den>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m</m:t>
                        </m:r>
                        <m:r>
                          <m:rPr>
                            <m:sty m:val="p"/>
                          </m:rPr>
                          <w:rPr>
                            <w:rFonts w:ascii="Cambria Math" w:hAnsi="Cambria Math"/>
                            <w:color w:val="000000"/>
                          </w:rPr>
                          <m:t>,</m:t>
                        </m:r>
                        <m:r>
                          <w:rPr>
                            <w:rFonts w:ascii="Cambria Math" w:hAnsi="Cambria Math"/>
                            <w:color w:val="000000"/>
                          </w:rPr>
                          <m:t>i</m:t>
                        </m:r>
                      </m:sub>
                    </m:sSub>
                    <m:r>
                      <w:rPr>
                        <w:rFonts w:ascii="Cambria Math" w:hAnsi="Cambria Math"/>
                        <w:color w:val="000000"/>
                      </w:rPr>
                      <m:t>τ</m:t>
                    </m:r>
                  </m:den>
                </m:f>
              </m:oMath>
            </m:oMathPara>
          </w:p>
        </w:tc>
        <w:tc>
          <w:tcPr>
            <w:tcW w:w="542" w:type="dxa"/>
            <w:vAlign w:val="center"/>
          </w:tcPr>
          <w:p w14:paraId="78196ECA" w14:textId="77777777" w:rsidR="00135EBC" w:rsidRPr="00CC3767" w:rsidRDefault="00135EBC"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3E5DFBBB" w14:textId="7F19124B" w:rsidR="00583EEE" w:rsidRDefault="00B84D20" w:rsidP="00BA5167">
      <w:pPr>
        <w:pStyle w:val="af8"/>
        <w:ind w:left="420"/>
        <w:jc w:val="both"/>
        <w:rPr>
          <w:color w:val="000000"/>
          <w:lang w:eastAsia="zh-CN"/>
        </w:rPr>
      </w:pPr>
      <m:oMath>
        <m:sSup>
          <m:sSupPr>
            <m:ctrlPr>
              <w:rPr>
                <w:rFonts w:ascii="Cambria Math" w:hAnsi="Cambria Math"/>
                <w:color w:val="000000"/>
                <w:lang w:eastAsia="zh-CN"/>
              </w:rPr>
            </m:ctrlPr>
          </m:sSupPr>
          <m:e>
            <m:r>
              <w:rPr>
                <w:rFonts w:ascii="Cambria Math" w:hAnsi="Cambria Math"/>
                <w:color w:val="000000"/>
                <w:lang w:eastAsia="zh-CN"/>
              </w:rPr>
              <m:t>ψ</m:t>
            </m:r>
          </m:e>
          <m:sup>
            <m:r>
              <w:rPr>
                <w:rFonts w:ascii="Cambria Math" w:hAnsi="Cambria Math"/>
                <w:color w:val="000000"/>
                <w:lang w:eastAsia="zh-CN"/>
              </w:rPr>
              <m:t>t</m:t>
            </m:r>
          </m:sup>
        </m:sSup>
        <m:r>
          <w:rPr>
            <w:rFonts w:ascii="Cambria Math" w:hAnsi="Cambria Math"/>
            <w:color w:val="000000"/>
            <w:lang w:eastAsia="zh-CN"/>
          </w:rPr>
          <m:t>=</m:t>
        </m:r>
        <m:nary>
          <m:naryPr>
            <m:chr m:val="∑"/>
            <m:limLoc m:val="undOvr"/>
            <m:ctrlPr>
              <w:rPr>
                <w:rFonts w:ascii="Cambria Math" w:hAnsi="Cambria Math" w:cstheme="minorBidi"/>
                <w:i/>
                <w:color w:val="000000"/>
                <w:kern w:val="2"/>
                <w:sz w:val="21"/>
                <w:szCs w:val="22"/>
                <w:lang w:eastAsia="zh-CN"/>
              </w:rPr>
            </m:ctrlPr>
          </m:naryPr>
          <m:sub>
            <m:r>
              <w:rPr>
                <w:rFonts w:ascii="Cambria Math" w:hAnsi="Cambria Math"/>
                <w:color w:val="000000"/>
              </w:rPr>
              <m:t>m=1</m:t>
            </m:r>
          </m:sub>
          <m:sup>
            <m:sSub>
              <m:sSubPr>
                <m:ctrlPr>
                  <w:rPr>
                    <w:rFonts w:ascii="Cambria Math" w:hAnsi="Cambria Math"/>
                    <w:i/>
                    <w:color w:val="000000"/>
                    <w:lang w:eastAsia="zh-CN"/>
                  </w:rPr>
                </m:ctrlPr>
              </m:sSubPr>
              <m:e>
                <m:r>
                  <w:rPr>
                    <w:rFonts w:ascii="Cambria Math" w:hAnsi="Cambria Math" w:hint="eastAsia"/>
                    <w:color w:val="000000"/>
                    <w:lang w:eastAsia="zh-CN"/>
                  </w:rPr>
                  <m:t>M</m:t>
                </m:r>
              </m:e>
              <m:sub>
                <m:r>
                  <w:rPr>
                    <w:rFonts w:ascii="Cambria Math" w:hAnsi="Cambria Math"/>
                    <w:color w:val="000000"/>
                    <w:lang w:eastAsia="zh-CN"/>
                  </w:rPr>
                  <m:t>i</m:t>
                </m:r>
              </m:sub>
            </m:sSub>
          </m:sup>
          <m:e>
            <m:sSubSup>
              <m:sSubSupPr>
                <m:ctrlPr>
                  <w:rPr>
                    <w:rFonts w:ascii="Cambria Math" w:hAnsi="Cambria Math"/>
                    <w:color w:val="000000"/>
                    <w:lang w:eastAsia="zh-CN"/>
                  </w:rPr>
                </m:ctrlPr>
              </m:sSubSupPr>
              <m:e>
                <m:r>
                  <w:rPr>
                    <w:rFonts w:ascii="Cambria Math" w:hAnsi="Cambria Math"/>
                    <w:color w:val="000000"/>
                  </w:rPr>
                  <m:t>x</m:t>
                </m:r>
              </m:e>
              <m:sub>
                <m:r>
                  <w:rPr>
                    <w:rFonts w:ascii="Cambria Math" w:hAnsi="Cambria Math"/>
                    <w:color w:val="000000"/>
                  </w:rPr>
                  <m:t>m,j</m:t>
                </m:r>
              </m:sub>
              <m:sup>
                <m:r>
                  <w:rPr>
                    <w:rFonts w:ascii="Cambria Math" w:hAnsi="Cambria Math"/>
                    <w:color w:val="000000"/>
                  </w:rPr>
                  <m:t>cloud</m:t>
                </m:r>
              </m:sup>
            </m:sSubSup>
          </m:e>
        </m:nary>
      </m:oMath>
      <w:r w:rsidR="00135EBC">
        <w:rPr>
          <w:color w:val="000000"/>
          <w:lang w:eastAsia="zh-CN"/>
        </w:rPr>
        <w:t xml:space="preserve"> stands for the </w:t>
      </w:r>
      <w:r w:rsidR="00AA2810">
        <w:rPr>
          <w:color w:val="000000"/>
          <w:lang w:eastAsia="zh-CN"/>
        </w:rPr>
        <w:t>number</w:t>
      </w:r>
      <w:r w:rsidR="00135EBC">
        <w:rPr>
          <w:color w:val="000000"/>
          <w:lang w:eastAsia="zh-CN"/>
        </w:rPr>
        <w:t xml:space="preserve"> of tasks have been offloaded </w:t>
      </w:r>
      <w:r w:rsidR="00966171">
        <w:rPr>
          <w:color w:val="000000"/>
          <w:lang w:eastAsia="zh-CN"/>
        </w:rPr>
        <w:t>on the platform.</w:t>
      </w:r>
    </w:p>
    <w:p w14:paraId="39CE3E41" w14:textId="46944A4D" w:rsidR="00583EEE" w:rsidRDefault="00583EEE" w:rsidP="00583EEE">
      <w:pPr>
        <w:pStyle w:val="2"/>
        <w:numPr>
          <w:ilvl w:val="1"/>
          <w:numId w:val="31"/>
        </w:numPr>
      </w:pPr>
      <w:r>
        <w:t>COSC Algorithm</w:t>
      </w:r>
    </w:p>
    <w:p w14:paraId="2786D067" w14:textId="526CE629" w:rsidR="00583EEE" w:rsidRDefault="00AC5A46" w:rsidP="00AC5A46">
      <w:pPr>
        <w:widowControl w:val="0"/>
        <w:pBdr>
          <w:top w:val="nil"/>
          <w:left w:val="nil"/>
          <w:bottom w:val="nil"/>
          <w:right w:val="nil"/>
          <w:between w:val="nil"/>
        </w:pBdr>
        <w:spacing w:line="252" w:lineRule="auto"/>
        <w:ind w:firstLine="157"/>
        <w:jc w:val="both"/>
      </w:pPr>
      <w:r w:rsidRPr="00AC5A46">
        <w:t xml:space="preserve">COSC does not need to traverse the entire solution space when solving unloading decision and dormancy threshold problems, which is faster than traditional algorithms. To find the optimal unloading strategy and dormancy threshold using reinforcement learning, it is necessary to find the state, action and reward in the problem. The goal of COSC algorithm is to design a strategy function and gradually learn this strategy to quickly generate the optimal unload action </w:t>
      </w:r>
      <m:oMath>
        <m:r>
          <w:rPr>
            <w:rFonts w:ascii="Cambria Math" w:hAnsi="Cambria Math" w:hint="eastAsia"/>
            <w:lang w:eastAsia="zh-CN"/>
          </w:rPr>
          <m:t>x</m:t>
        </m:r>
      </m:oMath>
      <w:r w:rsidRPr="00AC5A46">
        <w:t xml:space="preserve"> and hibernation threshold </w:t>
      </w:r>
      <m:oMath>
        <m:r>
          <w:rPr>
            <w:rFonts w:ascii="Cambria Math" w:hAnsi="Cambria Math" w:hint="eastAsia"/>
            <w:lang w:eastAsia="zh-CN"/>
          </w:rPr>
          <m:t>PI</m:t>
        </m:r>
      </m:oMath>
      <w:r w:rsidRPr="00AC5A46">
        <w:t xml:space="preserve">. In this paper's problem, the state </w:t>
      </w:r>
      <w:r>
        <w:rPr>
          <w:rFonts w:hint="eastAsia"/>
          <w:lang w:eastAsia="zh-CN"/>
        </w:rPr>
        <w:t>is</w:t>
      </w:r>
      <w:r>
        <w:t xml:space="preserve"> </w:t>
      </w:r>
      <m:oMath>
        <m:r>
          <w:rPr>
            <w:rFonts w:ascii="Cambria Math" w:hAnsi="Cambria Math" w:hint="eastAsia"/>
            <w:lang w:eastAsia="zh-CN"/>
          </w:rPr>
          <m:t>S</m:t>
        </m:r>
        <m:r>
          <w:rPr>
            <w:rFonts w:ascii="Cambria Math" w:hAnsi="Cambria Math"/>
          </w:rPr>
          <m:t>={</m:t>
        </m:r>
        <m:r>
          <w:rPr>
            <w:rFonts w:ascii="Cambria Math" w:hAnsi="Cambria Math" w:hint="eastAsia"/>
            <w:lang w:eastAsia="zh-CN"/>
          </w:rPr>
          <m:t>O</m:t>
        </m:r>
        <m:r>
          <w:rPr>
            <w:rFonts w:ascii="Cambria Math" w:hAnsi="Cambria Math"/>
            <w:lang w:eastAsia="zh-CN"/>
          </w:rPr>
          <m:t>(t)</m:t>
        </m:r>
        <m:r>
          <w:rPr>
            <w:rFonts w:ascii="Cambria Math" w:hAnsi="Cambria Math"/>
          </w:rPr>
          <m:t>}</m:t>
        </m:r>
      </m:oMath>
      <w:r w:rsidRPr="00AC5A46">
        <w:t xml:space="preserve">, </w:t>
      </w:r>
      <m:oMath>
        <m:r>
          <w:rPr>
            <w:rFonts w:ascii="Cambria Math" w:hAnsi="Cambria Math"/>
          </w:rPr>
          <m:t>O(t)</m:t>
        </m:r>
      </m:oMath>
      <w:r>
        <w:rPr>
          <w:rFonts w:hint="eastAsia"/>
          <w:lang w:eastAsia="zh-CN"/>
        </w:rPr>
        <w:t xml:space="preserve"> </w:t>
      </w:r>
      <w:r w:rsidR="0084631D">
        <w:rPr>
          <w:lang w:eastAsia="zh-CN"/>
        </w:rPr>
        <w:t xml:space="preserve">stands for </w:t>
      </w:r>
      <w:r w:rsidRPr="00AC5A46">
        <w:t xml:space="preserve">which the virtual energy consumption queue, remains constant within each time slot, but can vary from one time slot to another. Actions in the network determine the </w:t>
      </w:r>
      <w:r w:rsidR="0084631D">
        <w:t>offload</w:t>
      </w:r>
      <w:r w:rsidRPr="00AC5A46">
        <w:t xml:space="preserve"> policy </w:t>
      </w:r>
      <m:oMath>
        <m:r>
          <w:rPr>
            <w:rFonts w:ascii="Cambria Math" w:hAnsi="Cambria Math" w:hint="eastAsia"/>
            <w:lang w:eastAsia="zh-CN"/>
          </w:rPr>
          <m:t>x</m:t>
        </m:r>
      </m:oMath>
      <w:r w:rsidR="0084631D" w:rsidRPr="00AC5A46">
        <w:t xml:space="preserve"> </w:t>
      </w:r>
      <w:r w:rsidRPr="00AC5A46">
        <w:t>of each task and the hibernation threshold</w:t>
      </w:r>
      <w:r w:rsidR="0084631D">
        <w:t xml:space="preserve"> </w:t>
      </w:r>
      <m:oMath>
        <m:r>
          <w:rPr>
            <w:rFonts w:ascii="Cambria Math" w:hAnsi="Cambria Math" w:hint="eastAsia"/>
            <w:lang w:eastAsia="zh-CN"/>
          </w:rPr>
          <m:t>PI</m:t>
        </m:r>
      </m:oMath>
      <w:r w:rsidRPr="00AC5A46">
        <w:t xml:space="preserve"> of the server. After receiving requests from different tasks, the controller schedules edge nodes and cloud server resources to process tasks for users. Therefore, the action space of the system can be expressed as </w:t>
      </w:r>
      <m:oMath>
        <m:r>
          <w:rPr>
            <w:rFonts w:ascii="Cambria Math" w:hAnsi="Cambria Math"/>
          </w:rPr>
          <m:t>A={OF, PI}</m:t>
        </m:r>
      </m:oMath>
      <w:r w:rsidRPr="00AC5A46">
        <w:t xml:space="preserve">. </w:t>
      </w:r>
      <m:oMath>
        <m:r>
          <w:rPr>
            <w:rFonts w:ascii="Cambria Math" w:hAnsi="Cambria Math" w:hint="eastAsia"/>
            <w:lang w:eastAsia="zh-CN"/>
          </w:rPr>
          <m:t>O</m:t>
        </m:r>
        <m:r>
          <w:rPr>
            <w:rFonts w:ascii="Cambria Math" w:hAnsi="Cambria Math"/>
            <w:lang w:eastAsia="zh-CN"/>
          </w:rPr>
          <m:t>F, PI</m:t>
        </m:r>
      </m:oMath>
      <w:r w:rsidRPr="00AC5A46">
        <w:t xml:space="preserve"> is </w:t>
      </w:r>
      <w:r w:rsidR="0084631D">
        <w:t>off</w:t>
      </w:r>
      <w:r w:rsidRPr="00AC5A46">
        <w:t xml:space="preserve">loading vector and hibernation threshold respectively. </w:t>
      </w:r>
      <m:oMath>
        <m:r>
          <w:rPr>
            <w:rFonts w:ascii="Cambria Math" w:hAnsi="Cambria Math"/>
          </w:rPr>
          <m:t>R</m:t>
        </m:r>
      </m:oMath>
      <w:r w:rsidRPr="00AC5A46">
        <w:t xml:space="preserve"> stands for reward, defined by the change in </w:t>
      </w:r>
      <m:oMath>
        <m:r>
          <w:rPr>
            <w:rFonts w:ascii="Cambria Math" w:hAnsi="Cambria Math"/>
          </w:rPr>
          <m:t>KA</m:t>
        </m:r>
      </m:oMath>
      <w:r w:rsidRPr="00AC5A46">
        <w:t xml:space="preserve"> value after a state action on </w:t>
      </w:r>
      <m:oMath>
        <m:r>
          <w:rPr>
            <w:rFonts w:ascii="Cambria Math" w:hAnsi="Cambria Math"/>
          </w:rPr>
          <m:t>(s,a)</m:t>
        </m:r>
      </m:oMath>
      <w:r w:rsidRPr="00AC5A46">
        <w:t xml:space="preserve"> occurs. Agents in reinforcement learning are designed to maximize cumulative discount rewards over time. The reward function of the state action pair is defined as</w:t>
      </w:r>
      <w:r w:rsidR="0084631D">
        <w:t>:</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84631D" w:rsidRPr="00CC3767" w14:paraId="38969306" w14:textId="77777777" w:rsidTr="00C0250C">
        <w:tc>
          <w:tcPr>
            <w:tcW w:w="4498" w:type="dxa"/>
            <w:vAlign w:val="center"/>
          </w:tcPr>
          <w:p w14:paraId="35E65AC2" w14:textId="79BBB642" w:rsidR="0084631D" w:rsidRPr="0084631D" w:rsidRDefault="0084631D" w:rsidP="00C0250C">
            <w:pPr>
              <w:tabs>
                <w:tab w:val="center" w:pos="2130"/>
                <w:tab w:val="right" w:pos="4260"/>
              </w:tabs>
              <w:adjustRightInd w:val="0"/>
              <w:snapToGrid w:val="0"/>
              <w:jc w:val="center"/>
              <w:rPr>
                <w:i/>
              </w:rPr>
            </w:pPr>
            <w:r>
              <w:tab/>
            </w:r>
            <m:oMath>
              <m:r>
                <w:rPr>
                  <w:rFonts w:ascii="Cambria Math" w:hAnsi="Cambria Math"/>
                  <w:color w:val="000000"/>
                </w:rPr>
                <m:t>R=-</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KA</m:t>
                      </m:r>
                      <m:ctrlPr>
                        <w:rPr>
                          <w:rFonts w:ascii="Cambria Math" w:hAnsi="Cambria Math"/>
                          <w:color w:val="000000"/>
                        </w:rPr>
                      </m:ctrlPr>
                    </m:e>
                    <m:sup>
                      <m:r>
                        <w:rPr>
                          <w:rFonts w:ascii="Cambria Math" w:hAnsi="Cambria Math"/>
                          <w:color w:val="000000"/>
                        </w:rPr>
                        <m:t>after</m:t>
                      </m:r>
                      <m:ctrlPr>
                        <w:rPr>
                          <w:rFonts w:ascii="Cambria Math" w:hAnsi="Cambria Math"/>
                          <w:color w:val="000000"/>
                        </w:rPr>
                      </m:ctrlPr>
                    </m:sup>
                  </m:sSup>
                  <m:r>
                    <w:rPr>
                      <w:rFonts w:ascii="Cambria Math" w:hAnsi="Cambria Math"/>
                      <w:color w:val="000000"/>
                    </w:rPr>
                    <m:t>-</m:t>
                  </m:r>
                  <m:sSup>
                    <m:sSupPr>
                      <m:ctrlPr>
                        <w:rPr>
                          <w:rFonts w:ascii="Cambria Math" w:hAnsi="Cambria Math" w:hint="eastAsia"/>
                          <w:i/>
                          <w:color w:val="000000"/>
                        </w:rPr>
                      </m:ctrlPr>
                    </m:sSupPr>
                    <m:e>
                      <m:r>
                        <w:rPr>
                          <w:rFonts w:ascii="Cambria Math" w:hAnsi="Cambria Math" w:hint="eastAsia"/>
                          <w:color w:val="000000"/>
                        </w:rPr>
                        <m:t>KA</m:t>
                      </m:r>
                      <m:ctrlPr>
                        <w:rPr>
                          <w:rFonts w:ascii="Cambria Math" w:hAnsi="Cambria Math"/>
                          <w:color w:val="000000"/>
                        </w:rPr>
                      </m:ctrlPr>
                    </m:e>
                    <m:sup>
                      <m:r>
                        <w:rPr>
                          <w:rFonts w:ascii="Cambria Math" w:hAnsi="Cambria Math" w:hint="eastAsia"/>
                          <w:color w:val="000000"/>
                        </w:rPr>
                        <m:t>before</m:t>
                      </m:r>
                      <m:ctrlPr>
                        <w:rPr>
                          <w:rFonts w:ascii="Cambria Math" w:hAnsi="Cambria Math"/>
                          <w:color w:val="000000"/>
                        </w:rPr>
                      </m:ctrlPr>
                    </m:sup>
                  </m:sSup>
                </m:e>
              </m:d>
              <m:r>
                <w:rPr>
                  <w:rFonts w:ascii="Cambria Math" w:hAnsi="Cambria Math"/>
                  <w:color w:val="000000"/>
                </w:rPr>
                <m:t>.</m:t>
              </m:r>
            </m:oMath>
          </w:p>
        </w:tc>
        <w:tc>
          <w:tcPr>
            <w:tcW w:w="542" w:type="dxa"/>
            <w:vAlign w:val="center"/>
          </w:tcPr>
          <w:p w14:paraId="61349074" w14:textId="77777777" w:rsidR="0084631D" w:rsidRPr="00CC3767" w:rsidRDefault="0084631D"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541200F8" w14:textId="596AB907" w:rsidR="00B52756" w:rsidRDefault="00B52756" w:rsidP="0084631D">
      <w:pPr>
        <w:widowControl w:val="0"/>
        <w:pBdr>
          <w:top w:val="nil"/>
          <w:left w:val="nil"/>
          <w:bottom w:val="nil"/>
          <w:right w:val="nil"/>
          <w:between w:val="nil"/>
        </w:pBdr>
        <w:spacing w:line="252" w:lineRule="auto"/>
        <w:jc w:val="both"/>
        <w:rPr>
          <w:lang w:eastAsia="zh-CN"/>
        </w:rPr>
      </w:pPr>
      <w:r w:rsidRPr="00B52756">
        <w:rPr>
          <w:lang w:eastAsia="zh-CN"/>
        </w:rPr>
        <w:t>With the accumulation of the number of iterations, the system can converge to the optimal state, in which the value</w:t>
      </w:r>
      <w:r>
        <w:rPr>
          <w:lang w:eastAsia="zh-CN"/>
        </w:rPr>
        <w:t xml:space="preserve"> </w:t>
      </w:r>
      <m:oMath>
        <m:r>
          <w:rPr>
            <w:rFonts w:ascii="Cambria Math" w:hAnsi="Cambria Math"/>
            <w:color w:val="000000"/>
          </w:rPr>
          <m:t>KA</m:t>
        </m:r>
      </m:oMath>
      <w:r w:rsidRPr="00B52756">
        <w:rPr>
          <w:lang w:eastAsia="zh-CN"/>
        </w:rPr>
        <w:t xml:space="preserve"> remains unchanged and remains at the minimum.</w:t>
      </w:r>
    </w:p>
    <w:p w14:paraId="42A175D5" w14:textId="51E2DF10" w:rsidR="008D4F61" w:rsidRDefault="001628B2" w:rsidP="001628B2">
      <w:pPr>
        <w:widowControl w:val="0"/>
        <w:pBdr>
          <w:top w:val="nil"/>
          <w:left w:val="nil"/>
          <w:bottom w:val="nil"/>
          <w:right w:val="nil"/>
          <w:between w:val="nil"/>
        </w:pBdr>
        <w:spacing w:line="252" w:lineRule="auto"/>
        <w:ind w:firstLine="157"/>
        <w:jc w:val="both"/>
        <w:rPr>
          <w:lang w:eastAsia="zh-CN"/>
        </w:rPr>
      </w:pPr>
      <w:r w:rsidRPr="001628B2">
        <w:rPr>
          <w:lang w:eastAsia="zh-CN"/>
        </w:rPr>
        <w:t>C</w:t>
      </w:r>
      <w:r>
        <w:rPr>
          <w:lang w:eastAsia="zh-CN"/>
        </w:rPr>
        <w:t>OSC</w:t>
      </w:r>
      <w:r w:rsidRPr="001628B2">
        <w:rPr>
          <w:lang w:eastAsia="zh-CN"/>
        </w:rPr>
        <w:t xml:space="preserve"> uses the agent to interact with the environment, which </w:t>
      </w:r>
      <w:r w:rsidRPr="001628B2">
        <w:rPr>
          <w:lang w:eastAsia="zh-CN"/>
        </w:rPr>
        <w:t xml:space="preserve">is composed of the cloud edge and end integrated network facilities to provide the agent with the state information required by the network. Rewards can be calculated based on state changes and fed back to the agent. Then, the resource allocation module sends the unload instruction according to the change of the status, consisting of two alternating stages: the generation and update of the unload policy and the sleep threshold. Unloading behavior and dormancy threshold are dependent on the use of neural network. In iteration, neural network mainly changes the weight parameter </w:t>
      </w:r>
      <m:oMath>
        <m:r>
          <w:rPr>
            <w:rFonts w:ascii="Cambria Math" w:hAnsi="Cambria Math"/>
            <w:lang w:eastAsia="zh-CN"/>
          </w:rPr>
          <m:t>θ</m:t>
        </m:r>
      </m:oMath>
      <w:r w:rsidRPr="001628B2">
        <w:rPr>
          <w:lang w:eastAsia="zh-CN"/>
        </w:rPr>
        <w:t xml:space="preserve"> of connected hidden neurons. In the </w:t>
      </w:r>
      <m:oMath>
        <m:r>
          <w:rPr>
            <w:rFonts w:ascii="Cambria Math" w:hAnsi="Cambria Math"/>
            <w:lang w:eastAsia="zh-CN"/>
          </w:rPr>
          <m:t>t</m:t>
        </m:r>
      </m:oMath>
      <w:r w:rsidRPr="001628B2">
        <w:rPr>
          <w:lang w:eastAsia="zh-CN"/>
        </w:rPr>
        <w:t xml:space="preserve"> time slot, the neural network takes the network state </w:t>
      </w:r>
      <m:oMath>
        <m:r>
          <w:rPr>
            <w:rFonts w:ascii="Cambria Math" w:hAnsi="Cambria Math"/>
            <w:lang w:eastAsia="zh-CN"/>
          </w:rPr>
          <m:t>S</m:t>
        </m:r>
      </m:oMath>
      <w:r w:rsidR="008D4F61">
        <w:rPr>
          <w:lang w:eastAsia="zh-CN"/>
        </w:rPr>
        <w:t>={O(</w:t>
      </w:r>
      <w:r w:rsidR="008D4F61">
        <w:rPr>
          <w:i/>
          <w:iCs/>
          <w:lang w:eastAsia="zh-CN"/>
        </w:rPr>
        <w:t>t</w:t>
      </w:r>
      <w:r w:rsidR="008D4F61">
        <w:rPr>
          <w:lang w:eastAsia="zh-CN"/>
        </w:rPr>
        <w:t>)}</w:t>
      </w:r>
      <w:r w:rsidRPr="001628B2">
        <w:rPr>
          <w:lang w:eastAsia="zh-CN"/>
        </w:rPr>
        <w:t xml:space="preserve"> as the input and outputs the current action based on its current policy</w:t>
      </w:r>
      <w:r w:rsidR="008D4F61">
        <w:rPr>
          <w:lang w:eastAsia="zh-CN"/>
        </w:rPr>
        <w:t>:</w:t>
      </w:r>
    </w:p>
    <w:tbl>
      <w:tblPr>
        <w:tblStyle w:val="afb"/>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542"/>
      </w:tblGrid>
      <w:tr w:rsidR="008D4F61" w:rsidRPr="00CC3767" w14:paraId="78574310" w14:textId="77777777" w:rsidTr="00C0250C">
        <w:tc>
          <w:tcPr>
            <w:tcW w:w="4498" w:type="dxa"/>
            <w:vAlign w:val="center"/>
          </w:tcPr>
          <w:p w14:paraId="077DE8E9" w14:textId="408A2B02" w:rsidR="008D4F61" w:rsidRPr="0084631D" w:rsidRDefault="00B84D20" w:rsidP="00C0250C">
            <w:pPr>
              <w:tabs>
                <w:tab w:val="center" w:pos="2130"/>
                <w:tab w:val="right" w:pos="4260"/>
              </w:tabs>
              <w:adjustRightInd w:val="0"/>
              <w:snapToGrid w:val="0"/>
              <w:jc w:val="center"/>
              <w:rPr>
                <w:i/>
              </w:rPr>
            </w:pPr>
            <m:oMathPara>
              <m:oMath>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=π</m:t>
                </m:r>
                <m:d>
                  <m:dPr>
                    <m:sep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e>
                    <m:r>
                      <m:rPr>
                        <m:sty m:val="p"/>
                      </m:rPr>
                      <w:rPr>
                        <w:rFonts w:ascii="Cambria Math" w:hAnsi="Cambria Math"/>
                      </w:rPr>
                      <m:t>,</m:t>
                    </m:r>
                  </m:e>
                  <m:e>
                    <m:r>
                      <w:rPr>
                        <w:rFonts w:ascii="Cambria Math" w:hAnsi="Cambria Math"/>
                      </w:rPr>
                      <m:t xml:space="preserve"> θ</m:t>
                    </m:r>
                  </m:e>
                </m:d>
              </m:oMath>
            </m:oMathPara>
          </w:p>
        </w:tc>
        <w:tc>
          <w:tcPr>
            <w:tcW w:w="542" w:type="dxa"/>
            <w:vAlign w:val="center"/>
          </w:tcPr>
          <w:p w14:paraId="045CD4AA" w14:textId="77777777" w:rsidR="008D4F61" w:rsidRPr="00CC3767" w:rsidRDefault="008D4F61" w:rsidP="00C0250C">
            <w:pPr>
              <w:adjustRightInd w:val="0"/>
              <w:snapToGrid w:val="0"/>
              <w:jc w:val="center"/>
              <w:rPr>
                <w:rFonts w:ascii="Cambria" w:hAnsi="Cambria"/>
              </w:rPr>
            </w:pPr>
            <w:r w:rsidRPr="00CC3767">
              <w:rPr>
                <w:rFonts w:ascii="Cambria" w:hAnsi="Cambria"/>
              </w:rPr>
              <w:t>(</w:t>
            </w:r>
            <w:r w:rsidRPr="00CC3767">
              <w:rPr>
                <w:rFonts w:ascii="Cambria" w:hAnsi="Cambria"/>
              </w:rPr>
              <w:fldChar w:fldCharType="begin"/>
            </w:r>
            <w:r w:rsidRPr="00CC3767">
              <w:rPr>
                <w:rFonts w:ascii="Cambria" w:hAnsi="Cambria"/>
              </w:rPr>
              <w:instrText xml:space="preserve"> AUTONUM  \* Arabic </w:instrText>
            </w:r>
            <w:r w:rsidRPr="00CC3767">
              <w:rPr>
                <w:rFonts w:ascii="Cambria" w:hAnsi="Cambria"/>
              </w:rPr>
              <w:fldChar w:fldCharType="end"/>
            </w:r>
            <w:r w:rsidRPr="00CC3767">
              <w:rPr>
                <w:rFonts w:ascii="Cambria" w:hAnsi="Cambria"/>
              </w:rPr>
              <w:t>)</w:t>
            </w:r>
          </w:p>
        </w:tc>
      </w:tr>
    </w:tbl>
    <w:p w14:paraId="3555A2AA" w14:textId="77777777" w:rsidR="006E71CC" w:rsidRDefault="001628B2" w:rsidP="001628B2">
      <w:pPr>
        <w:widowControl w:val="0"/>
        <w:pBdr>
          <w:top w:val="nil"/>
          <w:left w:val="nil"/>
          <w:bottom w:val="nil"/>
          <w:right w:val="nil"/>
          <w:between w:val="nil"/>
        </w:pBdr>
        <w:spacing w:line="252" w:lineRule="auto"/>
        <w:ind w:firstLine="157"/>
        <w:jc w:val="both"/>
        <w:rPr>
          <w:lang w:eastAsia="zh-CN"/>
        </w:rPr>
      </w:pPr>
      <w:r w:rsidRPr="001628B2">
        <w:rPr>
          <w:lang w:eastAsia="zh-CN"/>
        </w:rPr>
        <w:t xml:space="preserve">The network selects actions from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1628B2">
        <w:rPr>
          <w:lang w:eastAsia="zh-CN"/>
        </w:rPr>
        <w:t xml:space="preserve"> in policy </w:t>
      </w:r>
      <m:oMath>
        <m:r>
          <m:rPr>
            <m:sty m:val="p"/>
          </m:rPr>
          <w:rPr>
            <w:rFonts w:ascii="Cambria Math" w:hAnsi="Cambria Math"/>
          </w:rPr>
          <m:t>χ-greedy</m:t>
        </m:r>
      </m:oMath>
      <w:r w:rsidRPr="001628B2">
        <w:rPr>
          <w:lang w:eastAsia="zh-CN"/>
        </w:rPr>
        <w:t xml:space="preserve">. Under </w:t>
      </w:r>
      <m:oMath>
        <m:r>
          <m:rPr>
            <m:sty m:val="p"/>
          </m:rPr>
          <w:rPr>
            <w:rFonts w:ascii="Cambria Math" w:hAnsi="Cambria Math"/>
          </w:rPr>
          <m:t>χ-greedy</m:t>
        </m:r>
      </m:oMath>
      <w:r w:rsidRPr="001628B2">
        <w:rPr>
          <w:lang w:eastAsia="zh-CN"/>
        </w:rPr>
        <w:t xml:space="preserve"> strategy, given the state, the agent chooses the action with the highest output value of the neural network with probability </w:t>
      </w:r>
      <m:oMath>
        <m:r>
          <w:rPr>
            <w:rFonts w:ascii="Cambria Math" w:hAnsi="Cambria Math"/>
            <w:lang w:eastAsia="zh-CN"/>
          </w:rPr>
          <m:t>1-</m:t>
        </m:r>
        <m:r>
          <m:rPr>
            <m:sty m:val="p"/>
          </m:rPr>
          <w:rPr>
            <w:rFonts w:ascii="Cambria Math" w:hAnsi="Cambria Math"/>
          </w:rPr>
          <m:t>χ</m:t>
        </m:r>
      </m:oMath>
      <w:r w:rsidRPr="001628B2">
        <w:rPr>
          <w:lang w:eastAsia="zh-CN"/>
        </w:rPr>
        <w:t xml:space="preserve">, or chooses an action at random with probability </w:t>
      </w:r>
      <m:oMath>
        <m:r>
          <m:rPr>
            <m:sty m:val="p"/>
          </m:rPr>
          <w:rPr>
            <w:rFonts w:ascii="Cambria Math" w:hAnsi="Cambria Math"/>
          </w:rPr>
          <m:t>χ</m:t>
        </m:r>
      </m:oMath>
      <w:r w:rsidRPr="001628B2">
        <w:rPr>
          <w:lang w:eastAsia="zh-CN"/>
        </w:rPr>
        <w:t>,</w:t>
      </w:r>
      <w:r w:rsidR="006E71CC">
        <w:rPr>
          <w:lang w:eastAsia="zh-CN"/>
        </w:rPr>
        <w:t xml:space="preserve"> and</w:t>
      </w:r>
      <w:r w:rsidRPr="001628B2">
        <w:rPr>
          <w:lang w:eastAsia="zh-CN"/>
        </w:rPr>
        <w:t xml:space="preserve"> </w:t>
      </w:r>
      <m:oMath>
        <m:r>
          <m:rPr>
            <m:sty m:val="p"/>
          </m:rPr>
          <w:rPr>
            <w:rFonts w:ascii="Cambria Math" w:hAnsi="Cambria Math"/>
          </w:rPr>
          <m:t>χ</m:t>
        </m:r>
      </m:oMath>
      <w:r w:rsidRPr="001628B2">
        <w:rPr>
          <w:lang w:eastAsia="zh-CN"/>
        </w:rPr>
        <w:t xml:space="preserve"> is usually a </w:t>
      </w:r>
      <w:r w:rsidR="006E71CC">
        <w:rPr>
          <w:lang w:eastAsia="zh-CN"/>
        </w:rPr>
        <w:t xml:space="preserve">very </w:t>
      </w:r>
      <w:r w:rsidRPr="001628B2">
        <w:rPr>
          <w:lang w:eastAsia="zh-CN"/>
        </w:rPr>
        <w:t xml:space="preserve">small value. The reward </w:t>
      </w:r>
      <m:oMath>
        <m:r>
          <w:rPr>
            <w:rFonts w:ascii="Cambria Math" w:hAnsi="Cambria Math"/>
            <w:lang w:eastAsia="zh-CN"/>
          </w:rPr>
          <m:t>r</m:t>
        </m:r>
      </m:oMath>
      <w:r w:rsidRPr="001628B2">
        <w:rPr>
          <w:lang w:eastAsia="zh-CN"/>
        </w:rPr>
        <w:t xml:space="preserve"> is calculated according to the figure above, and the newly acquired state action pair </w:t>
      </w:r>
      <m:oMath>
        <m:r>
          <w:rPr>
            <w:rFonts w:ascii="Cambria Math" w:hAnsi="Cambria Math"/>
            <w:lang w:eastAsia="zh-CN"/>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lang w:eastAsia="zh-CN"/>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lang w:eastAsia="zh-CN"/>
          </w:rPr>
          <m:t xml:space="preserve">, </m:t>
        </m:r>
        <m:r>
          <w:rPr>
            <w:rFonts w:ascii="Cambria Math" w:hAnsi="Cambria Math"/>
          </w:rPr>
          <m:t>r</m:t>
        </m:r>
        <m:r>
          <w:rPr>
            <w:rFonts w:ascii="Cambria Math" w:hAnsi="Cambria Math"/>
            <w:lang w:eastAsia="zh-CN"/>
          </w:rPr>
          <m:t xml:space="preserve">, </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lang w:eastAsia="zh-CN"/>
          </w:rPr>
          <m:t>)</m:t>
        </m:r>
      </m:oMath>
      <w:r w:rsidRPr="001628B2">
        <w:rPr>
          <w:lang w:eastAsia="zh-CN"/>
        </w:rPr>
        <w:t xml:space="preserve"> is added to the empirical replay library, where the action-state pairs are played to train the neural network.</w:t>
      </w:r>
    </w:p>
    <w:p w14:paraId="15F5E412" w14:textId="13742354" w:rsidR="001628B2" w:rsidRDefault="001628B2" w:rsidP="001628B2">
      <w:pPr>
        <w:widowControl w:val="0"/>
        <w:pBdr>
          <w:top w:val="nil"/>
          <w:left w:val="nil"/>
          <w:bottom w:val="nil"/>
          <w:right w:val="nil"/>
          <w:between w:val="nil"/>
        </w:pBdr>
        <w:spacing w:line="252" w:lineRule="auto"/>
        <w:ind w:firstLine="157"/>
        <w:jc w:val="both"/>
        <w:rPr>
          <w:lang w:eastAsia="zh-CN"/>
        </w:rPr>
      </w:pPr>
      <w:r w:rsidRPr="001628B2">
        <w:rPr>
          <w:lang w:eastAsia="zh-CN"/>
        </w:rPr>
        <w:t xml:space="preserve">Finally, the algorithm in this paper reaches a stable state, that is, the reward function </w:t>
      </w:r>
      <m:oMath>
        <m:r>
          <w:rPr>
            <w:rFonts w:ascii="Cambria Math" w:hAnsi="Cambria Math"/>
            <w:lang w:eastAsia="zh-CN"/>
          </w:rPr>
          <m:t>R</m:t>
        </m:r>
      </m:oMath>
      <w:r w:rsidRPr="001628B2">
        <w:rPr>
          <w:lang w:eastAsia="zh-CN"/>
        </w:rPr>
        <w:t xml:space="preserve"> cannot produce any new positive change, so as to obtain the optimal unloading strategy. After obtaining the unloading strategy, the energy queue is updated. The following algorithm summarizes the process of </w:t>
      </w:r>
      <w:r w:rsidR="006E71CC">
        <w:rPr>
          <w:lang w:eastAsia="zh-CN"/>
        </w:rPr>
        <w:t>COSC</w:t>
      </w:r>
      <w:r w:rsidR="000A413B">
        <w:rPr>
          <w:lang w:eastAsia="zh-CN"/>
        </w:rPr>
        <w:t xml:space="preserve"> </w:t>
      </w:r>
      <w:r w:rsidRPr="001628B2">
        <w:rPr>
          <w:lang w:eastAsia="zh-CN"/>
        </w:rPr>
        <w:t>algorithm.</w:t>
      </w:r>
      <w:r w:rsidR="0049271F">
        <w:rPr>
          <w:lang w:eastAsia="zh-CN"/>
        </w:rPr>
        <w:fldChar w:fldCharType="begin"/>
      </w:r>
      <w:r w:rsidR="0049271F">
        <w:rPr>
          <w:lang w:eastAsia="zh-CN"/>
        </w:rPr>
        <w:instrText xml:space="preserve"> REF _Ref89005219 \r \h </w:instrText>
      </w:r>
      <w:r w:rsidR="0049271F">
        <w:rPr>
          <w:lang w:eastAsia="zh-CN"/>
        </w:rPr>
      </w:r>
      <w:r w:rsidR="0049271F">
        <w:rPr>
          <w:lang w:eastAsia="zh-CN"/>
        </w:rPr>
        <w:fldChar w:fldCharType="separate"/>
      </w:r>
      <w:r w:rsidR="00921715">
        <w:rPr>
          <w:lang w:eastAsia="zh-CN"/>
        </w:rPr>
        <w:t>[4]</w:t>
      </w:r>
      <w:r w:rsidR="0049271F">
        <w:rPr>
          <w:lang w:eastAsia="zh-CN"/>
        </w:rPr>
        <w:fldChar w:fldCharType="end"/>
      </w:r>
      <w:r w:rsidR="0049271F">
        <w:rPr>
          <w:lang w:eastAsia="zh-CN"/>
        </w:rPr>
        <w:fldChar w:fldCharType="begin"/>
      </w:r>
      <w:r w:rsidR="0049271F">
        <w:rPr>
          <w:lang w:eastAsia="zh-CN"/>
        </w:rPr>
        <w:instrText xml:space="preserve"> REF _Ref89005258 \r \h </w:instrText>
      </w:r>
      <w:r w:rsidR="0049271F">
        <w:rPr>
          <w:lang w:eastAsia="zh-CN"/>
        </w:rPr>
      </w:r>
      <w:r w:rsidR="0049271F">
        <w:rPr>
          <w:lang w:eastAsia="zh-CN"/>
        </w:rPr>
        <w:fldChar w:fldCharType="separate"/>
      </w:r>
      <w:r w:rsidR="00921715">
        <w:rPr>
          <w:lang w:eastAsia="zh-CN"/>
        </w:rPr>
        <w:t>[7]</w:t>
      </w:r>
      <w:r w:rsidR="0049271F">
        <w:rPr>
          <w:lang w:eastAsia="zh-CN"/>
        </w:rPr>
        <w:fldChar w:fldCharType="end"/>
      </w:r>
      <w:r w:rsidR="0049271F">
        <w:rPr>
          <w:lang w:eastAsia="zh-CN"/>
        </w:rPr>
        <w:fldChar w:fldCharType="begin"/>
      </w:r>
      <w:r w:rsidR="0049271F">
        <w:rPr>
          <w:lang w:eastAsia="zh-CN"/>
        </w:rPr>
        <w:instrText xml:space="preserve"> REF _Ref89005262 \r \h </w:instrText>
      </w:r>
      <w:r w:rsidR="0049271F">
        <w:rPr>
          <w:lang w:eastAsia="zh-CN"/>
        </w:rPr>
      </w:r>
      <w:r w:rsidR="0049271F">
        <w:rPr>
          <w:lang w:eastAsia="zh-CN"/>
        </w:rPr>
        <w:fldChar w:fldCharType="separate"/>
      </w:r>
      <w:r w:rsidR="00921715">
        <w:rPr>
          <w:lang w:eastAsia="zh-CN"/>
        </w:rPr>
        <w:t>[13]</w:t>
      </w:r>
      <w:r w:rsidR="0049271F">
        <w:rPr>
          <w:lang w:eastAsia="zh-CN"/>
        </w:rPr>
        <w:fldChar w:fldCharType="end"/>
      </w:r>
    </w:p>
    <w:p w14:paraId="385378B8" w14:textId="754AF219" w:rsidR="006E71CC" w:rsidRDefault="006E71CC" w:rsidP="001628B2">
      <w:pPr>
        <w:widowControl w:val="0"/>
        <w:pBdr>
          <w:top w:val="nil"/>
          <w:left w:val="nil"/>
          <w:bottom w:val="nil"/>
          <w:right w:val="nil"/>
          <w:between w:val="nil"/>
        </w:pBdr>
        <w:spacing w:line="252" w:lineRule="auto"/>
        <w:ind w:firstLine="157"/>
        <w:jc w:val="both"/>
        <w:rPr>
          <w:lang w:eastAsia="zh-CN"/>
        </w:rPr>
      </w:pPr>
    </w:p>
    <w:tbl>
      <w:tblPr>
        <w:tblW w:w="0" w:type="auto"/>
        <w:tblLook w:val="0000" w:firstRow="0" w:lastRow="0" w:firstColumn="0" w:lastColumn="0" w:noHBand="0" w:noVBand="0"/>
      </w:tblPr>
      <w:tblGrid>
        <w:gridCol w:w="4824"/>
      </w:tblGrid>
      <w:tr w:rsidR="00BD2121" w14:paraId="204066E2" w14:textId="77777777" w:rsidTr="00BD2121">
        <w:tc>
          <w:tcPr>
            <w:tcW w:w="4824" w:type="dxa"/>
            <w:tcBorders>
              <w:top w:val="single" w:sz="12" w:space="0" w:color="auto"/>
              <w:bottom w:val="single" w:sz="4" w:space="0" w:color="auto"/>
            </w:tcBorders>
          </w:tcPr>
          <w:p w14:paraId="657A4F48" w14:textId="0BF5517D" w:rsidR="00BD2121" w:rsidRPr="00BD2121" w:rsidRDefault="00BD2121" w:rsidP="001628B2">
            <w:pPr>
              <w:widowControl w:val="0"/>
              <w:spacing w:line="252" w:lineRule="auto"/>
              <w:jc w:val="both"/>
              <w:rPr>
                <w:b/>
                <w:bCs/>
                <w:lang w:eastAsia="zh-CN"/>
              </w:rPr>
            </w:pPr>
            <w:r w:rsidRPr="00BD2121">
              <w:rPr>
                <w:b/>
                <w:bCs/>
                <w:lang w:eastAsia="zh-CN"/>
              </w:rPr>
              <w:t>COSC</w:t>
            </w:r>
            <w:r w:rsidR="000A413B">
              <w:rPr>
                <w:b/>
                <w:bCs/>
                <w:lang w:eastAsia="zh-CN"/>
              </w:rPr>
              <w:t xml:space="preserve"> </w:t>
            </w:r>
            <w:r w:rsidRPr="00BD2121">
              <w:rPr>
                <w:rFonts w:hint="eastAsia"/>
                <w:b/>
                <w:bCs/>
                <w:lang w:eastAsia="zh-CN"/>
              </w:rPr>
              <w:t>A</w:t>
            </w:r>
            <w:r w:rsidRPr="00BD2121">
              <w:rPr>
                <w:b/>
                <w:bCs/>
                <w:lang w:eastAsia="zh-CN"/>
              </w:rPr>
              <w:t>lgorithm</w:t>
            </w:r>
          </w:p>
        </w:tc>
      </w:tr>
      <w:tr w:rsidR="00BD2121" w14:paraId="5E23CEE8" w14:textId="77777777" w:rsidTr="00BD2121">
        <w:tc>
          <w:tcPr>
            <w:tcW w:w="4824" w:type="dxa"/>
            <w:tcBorders>
              <w:top w:val="single" w:sz="4" w:space="0" w:color="auto"/>
            </w:tcBorders>
          </w:tcPr>
          <w:p w14:paraId="61B7AAE4" w14:textId="6C40CEB7" w:rsidR="00BD2121" w:rsidRDefault="00BD2121" w:rsidP="004A244B">
            <w:pPr>
              <w:widowControl w:val="0"/>
              <w:spacing w:line="252" w:lineRule="auto"/>
              <w:ind w:left="600" w:hangingChars="300" w:hanging="600"/>
              <w:jc w:val="both"/>
              <w:rPr>
                <w:lang w:eastAsia="zh-CN"/>
              </w:rPr>
            </w:pPr>
            <w:r w:rsidRPr="00BD2121">
              <w:rPr>
                <w:rFonts w:hint="eastAsia"/>
                <w:b/>
                <w:bCs/>
                <w:lang w:eastAsia="zh-CN"/>
              </w:rPr>
              <w:t>I</w:t>
            </w:r>
            <w:r w:rsidRPr="00BD2121">
              <w:rPr>
                <w:b/>
                <w:bCs/>
                <w:lang w:eastAsia="zh-CN"/>
              </w:rPr>
              <w:t>nput:</w:t>
            </w:r>
            <w:r>
              <w:rPr>
                <w:lang w:eastAsia="zh-CN"/>
              </w:rPr>
              <w:t xml:space="preserve"> weight parameter </w:t>
            </w:r>
            <m:oMath>
              <m:r>
                <w:rPr>
                  <w:rFonts w:ascii="Cambria Math" w:hAnsi="Cambria Math"/>
                  <w:lang w:eastAsia="zh-CN"/>
                </w:rPr>
                <m:t>v</m:t>
              </m:r>
            </m:oMath>
            <w:r>
              <w:rPr>
                <w:rFonts w:hint="eastAsia"/>
                <w:lang w:eastAsia="zh-CN"/>
              </w:rPr>
              <w:t>,</w:t>
            </w:r>
            <w:r>
              <w:rPr>
                <w:lang w:eastAsia="zh-CN"/>
              </w:rPr>
              <w:t xml:space="preserve"> energy consumption queue </w:t>
            </w:r>
            <w:proofErr w:type="gramStart"/>
            <w:r>
              <w:rPr>
                <w:lang w:eastAsia="zh-CN"/>
              </w:rPr>
              <w:t>O(</w:t>
            </w:r>
            <w:proofErr w:type="gramEnd"/>
            <w:r>
              <w:rPr>
                <w:i/>
                <w:iCs/>
                <w:lang w:eastAsia="zh-CN"/>
              </w:rPr>
              <w:t>0</w:t>
            </w:r>
            <w:r>
              <w:rPr>
                <w:lang w:eastAsia="zh-CN"/>
              </w:rPr>
              <w:t xml:space="preserve">), neutral network parameter </w:t>
            </w:r>
            <m:oMath>
              <m:r>
                <w:rPr>
                  <w:rFonts w:ascii="Cambria Math" w:hAnsi="Cambria Math"/>
                  <w:lang w:eastAsia="zh-CN"/>
                </w:rPr>
                <m:t>θ</m:t>
              </m:r>
            </m:oMath>
            <w:r>
              <w:rPr>
                <w:rFonts w:hint="eastAsia"/>
                <w:lang w:eastAsia="zh-CN"/>
              </w:rPr>
              <w:t>,</w:t>
            </w:r>
            <w:r>
              <w:rPr>
                <w:lang w:eastAsia="zh-CN"/>
              </w:rPr>
              <w:t xml:space="preserve"> reward </w:t>
            </w:r>
            <m:oMath>
              <m:r>
                <w:rPr>
                  <w:rFonts w:ascii="Cambria Math" w:hAnsi="Cambria Math"/>
                  <w:lang w:eastAsia="zh-CN"/>
                </w:rPr>
                <m:t>R</m:t>
              </m:r>
            </m:oMath>
          </w:p>
        </w:tc>
      </w:tr>
      <w:tr w:rsidR="00BD2121" w14:paraId="1C6E481C" w14:textId="77777777">
        <w:tc>
          <w:tcPr>
            <w:tcW w:w="4824" w:type="dxa"/>
          </w:tcPr>
          <w:p w14:paraId="1EC59192" w14:textId="2604E3FE" w:rsidR="00BD2121" w:rsidRPr="00BD2121" w:rsidRDefault="00BD2121" w:rsidP="001628B2">
            <w:pPr>
              <w:widowControl w:val="0"/>
              <w:spacing w:line="252" w:lineRule="auto"/>
              <w:jc w:val="both"/>
              <w:rPr>
                <w:lang w:eastAsia="zh-CN"/>
              </w:rPr>
            </w:pPr>
            <w:r w:rsidRPr="00BD2121">
              <w:rPr>
                <w:rFonts w:hint="eastAsia"/>
                <w:b/>
                <w:bCs/>
                <w:lang w:eastAsia="zh-CN"/>
              </w:rPr>
              <w:t>O</w:t>
            </w:r>
            <w:r w:rsidRPr="00BD2121">
              <w:rPr>
                <w:b/>
                <w:bCs/>
                <w:lang w:eastAsia="zh-CN"/>
              </w:rPr>
              <w:t xml:space="preserve">utput: </w:t>
            </w:r>
            <w:r w:rsidR="00150D2E">
              <w:rPr>
                <w:lang w:eastAsia="zh-CN"/>
              </w:rPr>
              <w:t xml:space="preserve">offloading decision </w:t>
            </w:r>
            <m:oMath>
              <m:r>
                <w:rPr>
                  <w:rFonts w:ascii="Cambria Math" w:hAnsi="Cambria Math"/>
                  <w:lang w:eastAsia="zh-CN"/>
                </w:rPr>
                <m:t>OF</m:t>
              </m:r>
            </m:oMath>
            <w:r w:rsidR="00150D2E">
              <w:rPr>
                <w:lang w:eastAsia="zh-CN"/>
              </w:rPr>
              <w:t xml:space="preserve">, sleep </w:t>
            </w:r>
            <w:r w:rsidR="00150D2E" w:rsidRPr="00150D2E">
              <w:rPr>
                <w:lang w:eastAsia="zh-CN"/>
              </w:rPr>
              <w:t>threshold value</w:t>
            </w:r>
            <w:r w:rsidR="00150D2E">
              <w:rPr>
                <w:lang w:eastAsia="zh-CN"/>
              </w:rPr>
              <w:t xml:space="preserve"> </w:t>
            </w:r>
            <m:oMath>
              <m:r>
                <w:rPr>
                  <w:rFonts w:ascii="Cambria Math" w:hAnsi="Cambria Math"/>
                  <w:lang w:eastAsia="zh-CN"/>
                </w:rPr>
                <m:t>PI</m:t>
              </m:r>
            </m:oMath>
          </w:p>
        </w:tc>
      </w:tr>
      <w:tr w:rsidR="00BD2121" w14:paraId="6C74D7E4" w14:textId="77777777">
        <w:tc>
          <w:tcPr>
            <w:tcW w:w="4824" w:type="dxa"/>
          </w:tcPr>
          <w:p w14:paraId="4DD12B3E" w14:textId="18E61FC7" w:rsidR="00BD2121" w:rsidRPr="00150D2E" w:rsidRDefault="00150D2E" w:rsidP="001628B2">
            <w:pPr>
              <w:widowControl w:val="0"/>
              <w:spacing w:line="252" w:lineRule="auto"/>
              <w:jc w:val="both"/>
              <w:rPr>
                <w:lang w:eastAsia="zh-CN"/>
              </w:rPr>
            </w:pPr>
            <w:r>
              <w:rPr>
                <w:rFonts w:hint="eastAsia"/>
                <w:b/>
                <w:bCs/>
                <w:lang w:eastAsia="zh-CN"/>
              </w:rPr>
              <w:t>I</w:t>
            </w:r>
            <w:r>
              <w:rPr>
                <w:b/>
                <w:bCs/>
                <w:lang w:eastAsia="zh-CN"/>
              </w:rPr>
              <w:t xml:space="preserve">nit: </w:t>
            </w:r>
            <m:oMath>
              <m:r>
                <w:rPr>
                  <w:rFonts w:ascii="Cambria Math" w:hAnsi="Cambria Math" w:hint="eastAsia"/>
                  <w:lang w:eastAsia="zh-CN"/>
                </w:rPr>
                <m:t>O</m:t>
              </m:r>
              <m:d>
                <m:dPr>
                  <m:ctrlPr>
                    <w:rPr>
                      <w:rFonts w:ascii="Cambria Math" w:hAnsi="Cambria Math"/>
                      <w:i/>
                      <w:lang w:eastAsia="zh-CN"/>
                    </w:rPr>
                  </m:ctrlPr>
                </m:dPr>
                <m:e>
                  <m:r>
                    <w:rPr>
                      <w:rFonts w:ascii="Cambria Math" w:hAnsi="Cambria Math"/>
                      <w:lang w:eastAsia="zh-CN"/>
                    </w:rPr>
                    <m:t>0</m:t>
                  </m:r>
                </m:e>
              </m:d>
              <m:r>
                <w:rPr>
                  <w:rFonts w:ascii="Cambria Math" w:hAnsi="Cambria Math" w:hint="eastAsia"/>
                  <w:lang w:eastAsia="zh-CN"/>
                </w:rPr>
                <m:t>←</m:t>
              </m:r>
              <m:r>
                <w:rPr>
                  <w:rFonts w:ascii="Cambria Math" w:hAnsi="Cambria Math"/>
                  <w:lang w:eastAsia="zh-CN"/>
                </w:rPr>
                <m:t>0</m:t>
              </m:r>
            </m:oMath>
            <w:r>
              <w:rPr>
                <w:rFonts w:hint="eastAsia"/>
                <w:lang w:eastAsia="zh-CN"/>
              </w:rPr>
              <w:t>,</w:t>
            </w:r>
            <w:r>
              <w:rPr>
                <w:lang w:eastAsia="zh-CN"/>
              </w:rPr>
              <w:t xml:space="preserve"> </w:t>
            </w:r>
            <m:oMath>
              <m:r>
                <w:rPr>
                  <w:rFonts w:ascii="Cambria Math" w:hAnsi="Cambria Math"/>
                  <w:lang w:eastAsia="zh-CN"/>
                </w:rPr>
                <m:t>θ</m:t>
              </m:r>
              <m:r>
                <w:rPr>
                  <w:rFonts w:ascii="Cambria Math" w:hAnsi="Cambria Math" w:hint="eastAsia"/>
                  <w:lang w:eastAsia="zh-CN"/>
                </w:rPr>
                <m:t>←</m:t>
              </m:r>
              <m:r>
                <w:rPr>
                  <w:rFonts w:ascii="Cambria Math" w:hAnsi="Cambria Math"/>
                  <w:lang w:eastAsia="zh-CN"/>
                </w:rPr>
                <m:t>random</m:t>
              </m:r>
            </m:oMath>
            <w:r>
              <w:rPr>
                <w:rFonts w:hint="eastAsia"/>
                <w:lang w:eastAsia="zh-CN"/>
              </w:rPr>
              <w:t>,</w:t>
            </w:r>
            <w:r>
              <w:rPr>
                <w:lang w:eastAsia="zh-CN"/>
              </w:rPr>
              <w:t xml:space="preserve"> </w:t>
            </w:r>
            <w:r w:rsidRPr="00150D2E">
              <w:rPr>
                <w:rFonts w:hint="eastAsia"/>
                <w:lang w:eastAsia="zh-CN"/>
              </w:rPr>
              <w:t>experience repla</w:t>
            </w:r>
            <w:r w:rsidR="00D15561">
              <w:rPr>
                <w:lang w:eastAsia="zh-CN"/>
              </w:rPr>
              <w:t>y</w:t>
            </w:r>
            <w:r w:rsidR="00D15561">
              <w:rPr>
                <w:rFonts w:hint="eastAsia"/>
                <w:lang w:eastAsia="zh-CN"/>
              </w:rPr>
              <w:t>←</w:t>
            </w:r>
            <w:r w:rsidR="00D15561">
              <w:rPr>
                <w:rFonts w:hint="eastAsia"/>
                <w:lang w:eastAsia="zh-CN"/>
              </w:rPr>
              <w:t>null</w:t>
            </w:r>
          </w:p>
        </w:tc>
      </w:tr>
      <w:tr w:rsidR="00BD2121" w14:paraId="4C7DEFEF" w14:textId="77777777">
        <w:tc>
          <w:tcPr>
            <w:tcW w:w="4824" w:type="dxa"/>
          </w:tcPr>
          <w:p w14:paraId="598B3505" w14:textId="315188F4" w:rsidR="00BD2121" w:rsidRDefault="00D15561" w:rsidP="001628B2">
            <w:pPr>
              <w:widowControl w:val="0"/>
              <w:spacing w:line="252" w:lineRule="auto"/>
              <w:jc w:val="both"/>
              <w:rPr>
                <w:lang w:eastAsia="zh-CN"/>
              </w:rPr>
            </w:pPr>
            <w:r>
              <w:rPr>
                <w:rFonts w:hint="eastAsia"/>
                <w:lang w:eastAsia="zh-CN"/>
              </w:rPr>
              <w:t>for</w:t>
            </w:r>
            <w:r>
              <w:rPr>
                <w:lang w:eastAsia="zh-CN"/>
              </w:rPr>
              <w:t xml:space="preserve"> timeslot do</w:t>
            </w:r>
          </w:p>
        </w:tc>
      </w:tr>
      <w:tr w:rsidR="00BD2121" w14:paraId="1088BBBB" w14:textId="77777777">
        <w:tc>
          <w:tcPr>
            <w:tcW w:w="4824" w:type="dxa"/>
          </w:tcPr>
          <w:p w14:paraId="166A8BFA" w14:textId="473DF6F0" w:rsidR="00BD2121" w:rsidRDefault="00D15561" w:rsidP="001628B2">
            <w:pPr>
              <w:widowControl w:val="0"/>
              <w:spacing w:line="252" w:lineRule="auto"/>
              <w:jc w:val="both"/>
              <w:rPr>
                <w:lang w:eastAsia="zh-CN"/>
              </w:rPr>
            </w:pPr>
            <w:r>
              <w:rPr>
                <w:rFonts w:hint="eastAsia"/>
                <w:lang w:eastAsia="zh-CN"/>
              </w:rPr>
              <w:t xml:space="preserve"> </w:t>
            </w:r>
            <w:r>
              <w:rPr>
                <w:lang w:eastAsia="zh-CN"/>
              </w:rPr>
              <w:t xml:space="preserve">   for </w:t>
            </w:r>
            <w:proofErr w:type="spellStart"/>
            <w:r>
              <w:rPr>
                <w:lang w:eastAsia="zh-CN"/>
              </w:rPr>
              <w:t>iter</w:t>
            </w:r>
            <w:proofErr w:type="spellEnd"/>
            <w:r>
              <w:rPr>
                <w:lang w:eastAsia="zh-CN"/>
              </w:rPr>
              <w:t xml:space="preserve"> do</w:t>
            </w:r>
          </w:p>
        </w:tc>
      </w:tr>
      <w:tr w:rsidR="00BD2121" w14:paraId="797C56A5" w14:textId="77777777">
        <w:tc>
          <w:tcPr>
            <w:tcW w:w="4824" w:type="dxa"/>
          </w:tcPr>
          <w:p w14:paraId="6896BA77" w14:textId="7A212F0F" w:rsidR="00BD2121" w:rsidRDefault="00D15561" w:rsidP="001628B2">
            <w:pPr>
              <w:widowControl w:val="0"/>
              <w:spacing w:line="252" w:lineRule="auto"/>
              <w:jc w:val="both"/>
              <w:rPr>
                <w:lang w:eastAsia="zh-CN"/>
              </w:rPr>
            </w:pPr>
            <w:r>
              <w:rPr>
                <w:rFonts w:hint="eastAsia"/>
                <w:lang w:eastAsia="zh-CN"/>
              </w:rPr>
              <w:t xml:space="preserve"> </w:t>
            </w:r>
            <w:r>
              <w:rPr>
                <w:lang w:eastAsia="zh-CN"/>
              </w:rPr>
              <w:t xml:space="preserve">       look the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lang w:eastAsia="zh-CN"/>
              </w:rPr>
              <w:t>,</w:t>
            </w:r>
            <w:r>
              <w:rPr>
                <w:lang w:eastAsia="zh-CN"/>
              </w:rPr>
              <w:t xml:space="preserve"> take action according </w:t>
            </w:r>
            <m:oMath>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=π</m:t>
              </m:r>
              <m:d>
                <m:dPr>
                  <m:sep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e>
                  <m:r>
                    <m:rPr>
                      <m:sty m:val="p"/>
                    </m:rPr>
                    <w:rPr>
                      <w:rFonts w:ascii="Cambria Math" w:hAnsi="Cambria Math"/>
                    </w:rPr>
                    <m:t>,</m:t>
                  </m:r>
                </m:e>
                <m:e>
                  <m:r>
                    <w:rPr>
                      <w:rFonts w:ascii="Cambria Math" w:hAnsi="Cambria Math"/>
                    </w:rPr>
                    <m:t xml:space="preserve"> θ</m:t>
                  </m:r>
                </m:e>
              </m:d>
            </m:oMath>
          </w:p>
        </w:tc>
      </w:tr>
      <w:tr w:rsidR="00BD2121" w14:paraId="6A130EAA" w14:textId="77777777">
        <w:tc>
          <w:tcPr>
            <w:tcW w:w="4824" w:type="dxa"/>
          </w:tcPr>
          <w:p w14:paraId="3214FBF7" w14:textId="0626D5E9" w:rsidR="00BD2121" w:rsidRDefault="00D15561" w:rsidP="001628B2">
            <w:pPr>
              <w:widowControl w:val="0"/>
              <w:spacing w:line="252" w:lineRule="auto"/>
              <w:jc w:val="both"/>
              <w:rPr>
                <w:lang w:eastAsia="zh-CN"/>
              </w:rPr>
            </w:pPr>
            <w:r>
              <w:rPr>
                <w:rFonts w:hint="eastAsia"/>
                <w:lang w:eastAsia="zh-CN"/>
              </w:rPr>
              <w:t xml:space="preserve"> </w:t>
            </w:r>
            <w:r>
              <w:rPr>
                <w:lang w:eastAsia="zh-CN"/>
              </w:rPr>
              <w:t xml:space="preserve">       take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rPr>
                <w:rFonts w:hint="eastAsia"/>
                <w:lang w:eastAsia="zh-CN"/>
              </w:rPr>
              <w:t>,</w:t>
            </w:r>
            <w:r>
              <w:rPr>
                <w:lang w:eastAsia="zh-CN"/>
              </w:rPr>
              <w:t xml:space="preserve"> calculate current reward </w:t>
            </w:r>
            <m:oMath>
              <m:r>
                <w:rPr>
                  <w:rFonts w:ascii="Cambria Math" w:hAnsi="Cambria Math"/>
                  <w:lang w:eastAsia="zh-CN"/>
                </w:rPr>
                <m:t>R(s,a)</m:t>
              </m:r>
            </m:oMath>
          </w:p>
        </w:tc>
      </w:tr>
      <w:tr w:rsidR="00BD2121" w14:paraId="79B2CA71" w14:textId="77777777">
        <w:tc>
          <w:tcPr>
            <w:tcW w:w="4824" w:type="dxa"/>
          </w:tcPr>
          <w:p w14:paraId="78268B16" w14:textId="32935A9A" w:rsidR="00BD2121" w:rsidRDefault="00D15561" w:rsidP="001628B2">
            <w:pPr>
              <w:widowControl w:val="0"/>
              <w:spacing w:line="252" w:lineRule="auto"/>
              <w:jc w:val="both"/>
              <w:rPr>
                <w:lang w:eastAsia="zh-CN"/>
              </w:rPr>
            </w:pPr>
            <w:r>
              <w:rPr>
                <w:rFonts w:hint="eastAsia"/>
                <w:lang w:eastAsia="zh-CN"/>
              </w:rPr>
              <w:t xml:space="preserve"> </w:t>
            </w:r>
            <w:r>
              <w:rPr>
                <w:lang w:eastAsia="zh-CN"/>
              </w:rPr>
              <w:t xml:space="preserve">       update </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hint="eastAsia"/>
                  <w:lang w:eastAsia="zh-CN"/>
                </w:rPr>
                <m:t>←</m:t>
              </m:r>
              <m:sSub>
                <m:sSubPr>
                  <m:ctrlPr>
                    <w:rPr>
                      <w:rFonts w:ascii="Cambria Math" w:hAnsi="Cambria Math"/>
                    </w:rPr>
                  </m:ctrlPr>
                </m:sSubPr>
                <m:e>
                  <m:r>
                    <w:rPr>
                      <w:rFonts w:ascii="Cambria Math" w:hAnsi="Cambria Math"/>
                    </w:rPr>
                    <m:t>s</m:t>
                  </m:r>
                </m:e>
                <m:sub>
                  <m:r>
                    <w:rPr>
                      <w:rFonts w:ascii="Cambria Math" w:hAnsi="Cambria Math"/>
                    </w:rPr>
                    <m:t>t</m:t>
                  </m:r>
                </m:sub>
              </m:sSub>
            </m:oMath>
          </w:p>
        </w:tc>
      </w:tr>
      <w:tr w:rsidR="00BD2121" w14:paraId="28CABE2C" w14:textId="77777777">
        <w:tc>
          <w:tcPr>
            <w:tcW w:w="4824" w:type="dxa"/>
          </w:tcPr>
          <w:p w14:paraId="5B0D5034" w14:textId="7647764C" w:rsidR="00BD2121" w:rsidRDefault="00D15561" w:rsidP="001628B2">
            <w:pPr>
              <w:widowControl w:val="0"/>
              <w:spacing w:line="252" w:lineRule="auto"/>
              <w:jc w:val="both"/>
              <w:rPr>
                <w:lang w:eastAsia="zh-CN"/>
              </w:rPr>
            </w:pPr>
            <w:r>
              <w:rPr>
                <w:rFonts w:hint="eastAsia"/>
                <w:lang w:eastAsia="zh-CN"/>
              </w:rPr>
              <w:t xml:space="preserve"> </w:t>
            </w:r>
            <w:r>
              <w:rPr>
                <w:lang w:eastAsia="zh-CN"/>
              </w:rPr>
              <w:t xml:space="preserve">       add (</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lang w:eastAsia="zh-CN"/>
                </w:rPr>
                <m:t xml:space="preserve">, </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lang w:eastAsia="zh-CN"/>
                </w:rPr>
                <m:t xml:space="preserve">, </m:t>
              </m:r>
              <m:r>
                <w:rPr>
                  <w:rFonts w:ascii="Cambria Math" w:hAnsi="Cambria Math"/>
                </w:rPr>
                <m:t>r</m:t>
              </m:r>
              <m:r>
                <w:rPr>
                  <w:rFonts w:ascii="Cambria Math" w:hAnsi="Cambria Math"/>
                  <w:lang w:eastAsia="zh-CN"/>
                </w:rPr>
                <m:t xml:space="preserve">, </m:t>
              </m:r>
              <m:sSub>
                <m:sSubPr>
                  <m:ctrlPr>
                    <w:rPr>
                      <w:rFonts w:ascii="Cambria Math" w:hAnsi="Cambria Math"/>
                    </w:rPr>
                  </m:ctrlPr>
                </m:sSubPr>
                <m:e>
                  <m:r>
                    <w:rPr>
                      <w:rFonts w:ascii="Cambria Math" w:hAnsi="Cambria Math"/>
                    </w:rPr>
                    <m:t>s</m:t>
                  </m:r>
                </m:e>
                <m:sub>
                  <m:r>
                    <w:rPr>
                      <w:rFonts w:ascii="Cambria Math" w:hAnsi="Cambria Math"/>
                    </w:rPr>
                    <m:t>t+1</m:t>
                  </m:r>
                </m:sub>
              </m:sSub>
            </m:oMath>
            <w:r>
              <w:rPr>
                <w:lang w:eastAsia="zh-CN"/>
              </w:rPr>
              <w:t xml:space="preserve">) into </w:t>
            </w:r>
            <w:r w:rsidRPr="00150D2E">
              <w:rPr>
                <w:rFonts w:hint="eastAsia"/>
                <w:lang w:eastAsia="zh-CN"/>
              </w:rPr>
              <w:t>experience repla</w:t>
            </w:r>
            <w:r>
              <w:rPr>
                <w:lang w:eastAsia="zh-CN"/>
              </w:rPr>
              <w:t>y</w:t>
            </w:r>
          </w:p>
        </w:tc>
      </w:tr>
      <w:tr w:rsidR="00BD2121" w14:paraId="4997A0EC" w14:textId="77777777">
        <w:tc>
          <w:tcPr>
            <w:tcW w:w="4824" w:type="dxa"/>
          </w:tcPr>
          <w:p w14:paraId="04EE6B50" w14:textId="25D16EEA" w:rsidR="00BD2121" w:rsidRDefault="004A244B" w:rsidP="001628B2">
            <w:pPr>
              <w:widowControl w:val="0"/>
              <w:spacing w:line="252" w:lineRule="auto"/>
              <w:jc w:val="both"/>
              <w:rPr>
                <w:lang w:eastAsia="zh-CN"/>
              </w:rPr>
            </w:pPr>
            <w:r>
              <w:rPr>
                <w:rFonts w:hint="eastAsia"/>
                <w:lang w:eastAsia="zh-CN"/>
              </w:rPr>
              <w:t xml:space="preserve"> </w:t>
            </w:r>
            <w:r>
              <w:rPr>
                <w:lang w:eastAsia="zh-CN"/>
              </w:rPr>
              <w:t xml:space="preserve">       if </w:t>
            </w:r>
            <w:proofErr w:type="gramStart"/>
            <w:r>
              <w:rPr>
                <w:lang w:eastAsia="zh-CN"/>
              </w:rPr>
              <w:t>check(</w:t>
            </w:r>
            <w:proofErr w:type="gramEnd"/>
            <w:r>
              <w:rPr>
                <w:lang w:eastAsia="zh-CN"/>
              </w:rPr>
              <w:t>) then</w:t>
            </w:r>
          </w:p>
        </w:tc>
      </w:tr>
      <w:tr w:rsidR="00BD2121" w14:paraId="3C9318DC" w14:textId="77777777">
        <w:tc>
          <w:tcPr>
            <w:tcW w:w="4824" w:type="dxa"/>
          </w:tcPr>
          <w:p w14:paraId="590554CD" w14:textId="5A73E717" w:rsidR="00BD2121" w:rsidRDefault="004A244B" w:rsidP="001628B2">
            <w:pPr>
              <w:widowControl w:val="0"/>
              <w:spacing w:line="252" w:lineRule="auto"/>
              <w:jc w:val="both"/>
              <w:rPr>
                <w:lang w:eastAsia="zh-CN"/>
              </w:rPr>
            </w:pPr>
            <w:r>
              <w:rPr>
                <w:rFonts w:hint="eastAsia"/>
                <w:lang w:eastAsia="zh-CN"/>
              </w:rPr>
              <w:t xml:space="preserve"> </w:t>
            </w:r>
            <w:r>
              <w:rPr>
                <w:lang w:eastAsia="zh-CN"/>
              </w:rPr>
              <w:t xml:space="preserve">           random sample new dataset</w:t>
            </w:r>
          </w:p>
        </w:tc>
      </w:tr>
      <w:tr w:rsidR="00BD2121" w14:paraId="57D431F8" w14:textId="77777777">
        <w:tc>
          <w:tcPr>
            <w:tcW w:w="4824" w:type="dxa"/>
          </w:tcPr>
          <w:p w14:paraId="722D8856" w14:textId="1D473107" w:rsidR="00BD2121" w:rsidRDefault="004A244B" w:rsidP="001628B2">
            <w:pPr>
              <w:widowControl w:val="0"/>
              <w:spacing w:line="252" w:lineRule="auto"/>
              <w:jc w:val="both"/>
              <w:rPr>
                <w:lang w:eastAsia="zh-CN"/>
              </w:rPr>
            </w:pPr>
            <w:r>
              <w:rPr>
                <w:rFonts w:hint="eastAsia"/>
                <w:lang w:eastAsia="zh-CN"/>
              </w:rPr>
              <w:t xml:space="preserve"> </w:t>
            </w:r>
            <w:r>
              <w:rPr>
                <w:lang w:eastAsia="zh-CN"/>
              </w:rPr>
              <w:t xml:space="preserve">           train neutral network and update parameter </w:t>
            </w:r>
            <m:oMath>
              <m:r>
                <w:rPr>
                  <w:rFonts w:ascii="Cambria Math" w:hAnsi="Cambria Math"/>
                  <w:lang w:eastAsia="zh-CN"/>
                </w:rPr>
                <m:t>θ</m:t>
              </m:r>
            </m:oMath>
          </w:p>
        </w:tc>
      </w:tr>
      <w:tr w:rsidR="00BD2121" w14:paraId="15C3306E" w14:textId="77777777">
        <w:tc>
          <w:tcPr>
            <w:tcW w:w="4824" w:type="dxa"/>
          </w:tcPr>
          <w:p w14:paraId="028DD223" w14:textId="58329750" w:rsidR="004A244B" w:rsidRPr="004A244B" w:rsidRDefault="004A244B" w:rsidP="001628B2">
            <w:pPr>
              <w:widowControl w:val="0"/>
              <w:spacing w:line="252" w:lineRule="auto"/>
              <w:jc w:val="both"/>
            </w:pPr>
            <w:r>
              <w:rPr>
                <w:rFonts w:hint="eastAsia"/>
                <w:lang w:eastAsia="zh-CN"/>
              </w:rPr>
              <w:t xml:space="preserve"> </w:t>
            </w:r>
            <w:r>
              <w:rPr>
                <w:lang w:eastAsia="zh-CN"/>
              </w:rPr>
              <w:t xml:space="preserve">       else take action </w:t>
            </w:r>
            <m:oMath>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hint="eastAsia"/>
                  <w:lang w:eastAsia="zh-CN"/>
                </w:rPr>
                <m:t>∈</m:t>
              </m:r>
              <m:sSub>
                <m:sSubPr>
                  <m:ctrlPr>
                    <w:rPr>
                      <w:rFonts w:ascii="Cambria Math" w:hAnsi="Cambria Math"/>
                    </w:rPr>
                  </m:ctrlPr>
                </m:sSubPr>
                <m:e>
                  <m:r>
                    <w:rPr>
                      <w:rFonts w:ascii="Cambria Math" w:hAnsi="Cambria Math"/>
                    </w:rPr>
                    <m:t>A</m:t>
                  </m:r>
                </m:e>
                <m:sub>
                  <m:r>
                    <w:rPr>
                      <w:rFonts w:ascii="Cambria Math" w:hAnsi="Cambria Math"/>
                    </w:rPr>
                    <m:t>c</m:t>
                  </m:r>
                </m:sub>
              </m:sSub>
            </m:oMath>
          </w:p>
        </w:tc>
      </w:tr>
      <w:tr w:rsidR="00BD2121" w14:paraId="4BEF2284" w14:textId="77777777">
        <w:tc>
          <w:tcPr>
            <w:tcW w:w="4824" w:type="dxa"/>
          </w:tcPr>
          <w:p w14:paraId="7C25A9C7" w14:textId="4C5F41EF" w:rsidR="00BD2121" w:rsidRDefault="004A244B" w:rsidP="001628B2">
            <w:pPr>
              <w:widowControl w:val="0"/>
              <w:spacing w:line="252" w:lineRule="auto"/>
              <w:jc w:val="both"/>
              <w:rPr>
                <w:lang w:eastAsia="zh-CN"/>
              </w:rPr>
            </w:pPr>
            <w:r>
              <w:rPr>
                <w:rFonts w:hint="eastAsia"/>
                <w:lang w:eastAsia="zh-CN"/>
              </w:rPr>
              <w:t xml:space="preserve"> </w:t>
            </w:r>
            <w:r>
              <w:rPr>
                <w:lang w:eastAsia="zh-CN"/>
              </w:rPr>
              <w:t xml:space="preserve">   end for</w:t>
            </w:r>
          </w:p>
        </w:tc>
      </w:tr>
      <w:tr w:rsidR="00BD2121" w14:paraId="565FF113" w14:textId="77777777" w:rsidTr="004A244B">
        <w:tc>
          <w:tcPr>
            <w:tcW w:w="4824" w:type="dxa"/>
          </w:tcPr>
          <w:p w14:paraId="300BF919" w14:textId="2E88530C" w:rsidR="00BD2121" w:rsidRDefault="004A244B" w:rsidP="001628B2">
            <w:pPr>
              <w:widowControl w:val="0"/>
              <w:spacing w:line="252" w:lineRule="auto"/>
              <w:jc w:val="both"/>
              <w:rPr>
                <w:lang w:eastAsia="zh-CN"/>
              </w:rPr>
            </w:pPr>
            <w:r>
              <w:rPr>
                <w:rFonts w:hint="eastAsia"/>
                <w:lang w:eastAsia="zh-CN"/>
              </w:rPr>
              <w:t xml:space="preserve"> </w:t>
            </w:r>
            <w:r>
              <w:rPr>
                <w:lang w:eastAsia="zh-CN"/>
              </w:rPr>
              <w:t xml:space="preserve">   update energy consumption queue </w:t>
            </w:r>
            <m:oMath>
              <m:sSub>
                <m:sSubPr>
                  <m:ctrlPr>
                    <w:rPr>
                      <w:rFonts w:ascii="Cambria Math" w:hAnsi="Cambria Math"/>
                    </w:rPr>
                  </m:ctrlPr>
                </m:sSubPr>
                <m:e>
                  <m:r>
                    <w:rPr>
                      <w:rFonts w:ascii="Cambria Math" w:hAnsi="Cambria Math"/>
                    </w:rPr>
                    <m:t>O</m:t>
                  </m:r>
                </m:e>
                <m:sub>
                  <m:r>
                    <w:rPr>
                      <w:rFonts w:ascii="Cambria Math" w:hAnsi="Cambria Math"/>
                    </w:rPr>
                    <m:t>t,m</m:t>
                  </m:r>
                </m:sub>
              </m:sSub>
            </m:oMath>
          </w:p>
        </w:tc>
      </w:tr>
      <w:tr w:rsidR="004A244B" w14:paraId="2433BD9D" w14:textId="77777777" w:rsidTr="004A244B">
        <w:tc>
          <w:tcPr>
            <w:tcW w:w="4824" w:type="dxa"/>
          </w:tcPr>
          <w:p w14:paraId="75FA73A7" w14:textId="70B86AE2" w:rsidR="004A244B" w:rsidRDefault="007A554D" w:rsidP="001628B2">
            <w:pPr>
              <w:widowControl w:val="0"/>
              <w:spacing w:line="252" w:lineRule="auto"/>
              <w:jc w:val="both"/>
              <w:rPr>
                <w:lang w:eastAsia="zh-CN"/>
              </w:rPr>
            </w:pPr>
            <w:r>
              <w:rPr>
                <w:rFonts w:hint="eastAsia"/>
                <w:lang w:eastAsia="zh-CN"/>
              </w:rPr>
              <w:t>e</w:t>
            </w:r>
            <w:r>
              <w:rPr>
                <w:lang w:eastAsia="zh-CN"/>
              </w:rPr>
              <w:t>nd for</w:t>
            </w:r>
          </w:p>
        </w:tc>
      </w:tr>
      <w:tr w:rsidR="004A244B" w14:paraId="37B050E3" w14:textId="77777777" w:rsidTr="00BD2121">
        <w:tc>
          <w:tcPr>
            <w:tcW w:w="4824" w:type="dxa"/>
            <w:tcBorders>
              <w:bottom w:val="single" w:sz="12" w:space="0" w:color="auto"/>
            </w:tcBorders>
          </w:tcPr>
          <w:p w14:paraId="7C35D16E" w14:textId="1433DC46" w:rsidR="004A244B" w:rsidRDefault="007A554D" w:rsidP="001628B2">
            <w:pPr>
              <w:widowControl w:val="0"/>
              <w:spacing w:line="252" w:lineRule="auto"/>
              <w:jc w:val="both"/>
              <w:rPr>
                <w:lang w:eastAsia="zh-CN"/>
              </w:rPr>
            </w:pPr>
            <w:r>
              <w:rPr>
                <w:rFonts w:hint="eastAsia"/>
                <w:lang w:eastAsia="zh-CN"/>
              </w:rPr>
              <w:t>r</w:t>
            </w:r>
            <w:r>
              <w:rPr>
                <w:lang w:eastAsia="zh-CN"/>
              </w:rPr>
              <w:t xml:space="preserve">eturn </w:t>
            </w:r>
            <m:oMath>
              <m:r>
                <w:rPr>
                  <w:rFonts w:ascii="Cambria Math" w:hAnsi="Cambria Math"/>
                </w:rPr>
                <m:t>OF, PI</m:t>
              </m:r>
            </m:oMath>
          </w:p>
        </w:tc>
      </w:tr>
    </w:tbl>
    <w:p w14:paraId="09A0B4AB" w14:textId="77777777" w:rsidR="00E0647E" w:rsidRPr="00E0647E" w:rsidRDefault="00E0647E" w:rsidP="00E0647E">
      <w:pPr>
        <w:pBdr>
          <w:top w:val="nil"/>
          <w:left w:val="nil"/>
          <w:bottom w:val="nil"/>
          <w:right w:val="nil"/>
          <w:between w:val="nil"/>
        </w:pBdr>
        <w:rPr>
          <w:bCs/>
          <w:color w:val="000000"/>
          <w:sz w:val="18"/>
          <w:szCs w:val="18"/>
          <w:lang w:eastAsia="zh-CN"/>
        </w:rPr>
      </w:pPr>
    </w:p>
    <w:p w14:paraId="3BEB515C" w14:textId="37DFAC19" w:rsidR="000A413B" w:rsidRDefault="000A413B" w:rsidP="000A413B">
      <w:pPr>
        <w:pStyle w:val="1"/>
      </w:pPr>
      <w:r>
        <w:lastRenderedPageBreak/>
        <w:t>Result</w:t>
      </w:r>
    </w:p>
    <w:p w14:paraId="514A4384" w14:textId="77777777" w:rsidR="000A413B" w:rsidRDefault="000A413B" w:rsidP="000A413B">
      <w:pPr>
        <w:keepNext/>
      </w:pPr>
      <w:r w:rsidRPr="000A413B">
        <w:rPr>
          <w:noProof/>
        </w:rPr>
        <w:drawing>
          <wp:inline distT="0" distB="0" distL="0" distR="0" wp14:anchorId="7C6F3633" wp14:editId="590C6F0E">
            <wp:extent cx="3203738" cy="15155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193" cy="1518114"/>
                    </a:xfrm>
                    <a:prstGeom prst="rect">
                      <a:avLst/>
                    </a:prstGeom>
                  </pic:spPr>
                </pic:pic>
              </a:graphicData>
            </a:graphic>
          </wp:inline>
        </w:drawing>
      </w:r>
    </w:p>
    <w:p w14:paraId="1ADA135A" w14:textId="589AED5F" w:rsidR="000A413B" w:rsidRDefault="000A413B" w:rsidP="000A413B">
      <w:pPr>
        <w:pStyle w:val="af9"/>
      </w:pPr>
      <w:r>
        <w:t xml:space="preserve">Fig. </w:t>
      </w:r>
      <w:fldSimple w:instr=" SEQ Fig. \* ARABIC ">
        <w:r w:rsidR="00921715">
          <w:rPr>
            <w:noProof/>
          </w:rPr>
          <w:t>6</w:t>
        </w:r>
      </w:fldSimple>
      <w:r>
        <w:t xml:space="preserve"> </w:t>
      </w:r>
      <w:r w:rsidRPr="00E63B41">
        <w:t>Long-term energy consumption performance of the system</w:t>
      </w:r>
    </w:p>
    <w:p w14:paraId="7E47710B" w14:textId="15C8C1E3" w:rsidR="000A413B" w:rsidRDefault="000A413B" w:rsidP="000A413B"/>
    <w:p w14:paraId="3079A4B6" w14:textId="77777777" w:rsidR="000A413B" w:rsidRDefault="000A413B" w:rsidP="000A413B">
      <w:pPr>
        <w:keepNext/>
      </w:pPr>
      <w:r w:rsidRPr="000A413B">
        <w:rPr>
          <w:noProof/>
        </w:rPr>
        <w:drawing>
          <wp:inline distT="0" distB="0" distL="0" distR="0" wp14:anchorId="2BE2EE10" wp14:editId="481F68C6">
            <wp:extent cx="3172120" cy="15663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2909" cy="1571660"/>
                    </a:xfrm>
                    <a:prstGeom prst="rect">
                      <a:avLst/>
                    </a:prstGeom>
                  </pic:spPr>
                </pic:pic>
              </a:graphicData>
            </a:graphic>
          </wp:inline>
        </w:drawing>
      </w:r>
    </w:p>
    <w:p w14:paraId="51C2E3ED" w14:textId="3EF2EC3F" w:rsidR="000A413B" w:rsidRDefault="000A413B" w:rsidP="000A413B">
      <w:pPr>
        <w:pStyle w:val="af9"/>
      </w:pPr>
      <w:r>
        <w:t xml:space="preserve">Fig. </w:t>
      </w:r>
      <w:fldSimple w:instr=" SEQ Fig. \* ARABIC ">
        <w:r w:rsidR="00921715">
          <w:rPr>
            <w:noProof/>
          </w:rPr>
          <w:t>7</w:t>
        </w:r>
      </w:fldSimple>
      <w:r>
        <w:t xml:space="preserve"> </w:t>
      </w:r>
      <w:r w:rsidRPr="002C7DA4">
        <w:t>Average system latency performance</w:t>
      </w:r>
      <w:r>
        <w:t xml:space="preserve"> </w:t>
      </w:r>
      <w:r>
        <w:rPr>
          <w:rFonts w:hint="eastAsia"/>
          <w:lang w:eastAsia="zh-CN"/>
        </w:rPr>
        <w:t>o</w:t>
      </w:r>
      <w:r>
        <w:rPr>
          <w:lang w:eastAsia="zh-CN"/>
        </w:rPr>
        <w:t>f the system</w:t>
      </w:r>
    </w:p>
    <w:p w14:paraId="49795333" w14:textId="74D1AD4F" w:rsidR="000A413B" w:rsidRDefault="000A413B" w:rsidP="000A413B"/>
    <w:p w14:paraId="388A32E6" w14:textId="4E0D7A4F" w:rsidR="0000573D" w:rsidRDefault="0000573D" w:rsidP="0000573D">
      <w:r>
        <w:t>In order to compare the effect of this algorithm, COSC is also compared with the following four task unloading algorithms:</w:t>
      </w:r>
    </w:p>
    <w:p w14:paraId="761A06F5" w14:textId="77777777" w:rsidR="0019164B" w:rsidRDefault="0019164B" w:rsidP="0000573D"/>
    <w:p w14:paraId="7CF20F66" w14:textId="77777777" w:rsidR="0000573D" w:rsidRPr="0000573D" w:rsidRDefault="0000573D" w:rsidP="0000573D">
      <w:pPr>
        <w:pStyle w:val="af8"/>
        <w:numPr>
          <w:ilvl w:val="0"/>
          <w:numId w:val="35"/>
        </w:numPr>
        <w:jc w:val="both"/>
      </w:pPr>
      <w:r w:rsidRPr="0000573D">
        <w:rPr>
          <w:b/>
          <w:bCs/>
          <w:lang w:eastAsia="zh-CN"/>
        </w:rPr>
        <w:t>Terminal to cloud uninstallation algorithm (T2C)</w:t>
      </w:r>
    </w:p>
    <w:p w14:paraId="28CF6CB6" w14:textId="1AA9BE31" w:rsidR="0000573D" w:rsidRDefault="0000573D" w:rsidP="0000573D">
      <w:pPr>
        <w:pStyle w:val="af8"/>
        <w:ind w:left="420"/>
        <w:jc w:val="both"/>
      </w:pPr>
      <w:r>
        <w:t>The edge side does not participate in the uninstallation function, and only performs computing uninstallation between the cloud data center and terminals to process tasks.</w:t>
      </w:r>
    </w:p>
    <w:p w14:paraId="054B432B" w14:textId="77777777" w:rsidR="0000573D" w:rsidRPr="0000573D" w:rsidRDefault="0000573D" w:rsidP="0000573D">
      <w:pPr>
        <w:pStyle w:val="af8"/>
        <w:numPr>
          <w:ilvl w:val="0"/>
          <w:numId w:val="32"/>
        </w:numPr>
        <w:jc w:val="both"/>
      </w:pPr>
      <w:r w:rsidRPr="0000573D">
        <w:rPr>
          <w:b/>
          <w:bCs/>
          <w:lang w:eastAsia="zh-CN"/>
        </w:rPr>
        <w:t>Delay optimization (D-optimization)</w:t>
      </w:r>
    </w:p>
    <w:p w14:paraId="388A3CB6" w14:textId="6EDB5E43" w:rsidR="0000573D" w:rsidRDefault="0000573D" w:rsidP="0000573D">
      <w:pPr>
        <w:pStyle w:val="af8"/>
        <w:ind w:left="420"/>
        <w:jc w:val="both"/>
      </w:pPr>
      <w:r>
        <w:t>Only consider the calculation of unloading delay cost to achieve the optimal, without considering the impact of energy consumption.</w:t>
      </w:r>
    </w:p>
    <w:p w14:paraId="529F1379" w14:textId="77777777" w:rsidR="0000573D" w:rsidRPr="0000573D" w:rsidRDefault="0000573D" w:rsidP="0000573D">
      <w:pPr>
        <w:pStyle w:val="af8"/>
        <w:numPr>
          <w:ilvl w:val="0"/>
          <w:numId w:val="32"/>
        </w:numPr>
        <w:jc w:val="both"/>
      </w:pPr>
      <w:r w:rsidRPr="0000573D">
        <w:rPr>
          <w:b/>
          <w:bCs/>
          <w:lang w:eastAsia="zh-CN"/>
        </w:rPr>
        <w:t>Non-hibernation cloud side computing uninstallation method (CCWS)</w:t>
      </w:r>
    </w:p>
    <w:p w14:paraId="2A47ED9B" w14:textId="3F7DA7E7" w:rsidR="0000573D" w:rsidRDefault="0000573D" w:rsidP="0000573D">
      <w:pPr>
        <w:pStyle w:val="af8"/>
        <w:ind w:left="420"/>
        <w:jc w:val="both"/>
      </w:pPr>
      <w:r>
        <w:t>The cloud side computing uninstallation is considered. During the process of computing uninstallation, the hibernation of edge servers is not considered.</w:t>
      </w:r>
    </w:p>
    <w:p w14:paraId="7C68D248" w14:textId="77777777" w:rsidR="0000573D" w:rsidRPr="0000573D" w:rsidRDefault="0000573D" w:rsidP="0000573D">
      <w:pPr>
        <w:pStyle w:val="af8"/>
        <w:numPr>
          <w:ilvl w:val="0"/>
          <w:numId w:val="32"/>
        </w:numPr>
        <w:jc w:val="both"/>
      </w:pPr>
      <w:r w:rsidRPr="0000573D">
        <w:rPr>
          <w:b/>
          <w:bCs/>
          <w:lang w:eastAsia="zh-CN"/>
        </w:rPr>
        <w:t>Terminal to edge unload algorithm (T2E)</w:t>
      </w:r>
    </w:p>
    <w:p w14:paraId="247324D5" w14:textId="7C1B5FE5" w:rsidR="0000573D" w:rsidRDefault="0000573D" w:rsidP="0000573D">
      <w:pPr>
        <w:pStyle w:val="af8"/>
        <w:ind w:left="420"/>
        <w:jc w:val="both"/>
      </w:pPr>
      <w:r>
        <w:t>Only unload between edge and terminal, without cloud participation.</w:t>
      </w:r>
    </w:p>
    <w:p w14:paraId="413ACAA7" w14:textId="77777777" w:rsidR="0000573D" w:rsidRDefault="0000573D" w:rsidP="0000573D">
      <w:pPr>
        <w:pStyle w:val="af8"/>
        <w:ind w:left="420"/>
        <w:jc w:val="both"/>
      </w:pPr>
    </w:p>
    <w:p w14:paraId="2AF299B9" w14:textId="2C78287D" w:rsidR="0000573D" w:rsidRDefault="0000573D" w:rsidP="0019164B">
      <w:pPr>
        <w:widowControl w:val="0"/>
        <w:pBdr>
          <w:top w:val="nil"/>
          <w:left w:val="nil"/>
          <w:bottom w:val="nil"/>
          <w:right w:val="nil"/>
          <w:between w:val="nil"/>
        </w:pBdr>
        <w:spacing w:line="252" w:lineRule="auto"/>
        <w:ind w:firstLine="160"/>
        <w:jc w:val="both"/>
      </w:pPr>
      <w:r>
        <w:rPr>
          <w:rFonts w:hint="eastAsia"/>
        </w:rPr>
        <w:t xml:space="preserve">COSC algorithm proposed in this paper, from two aspects of energy consumption management and timing optimization on the edge of cloud computing tasks for unloading, energy management in the </w:t>
      </w:r>
      <w:r w:rsidRPr="0019164B">
        <w:rPr>
          <w:rFonts w:hint="eastAsia"/>
          <w:color w:val="000000"/>
        </w:rPr>
        <w:t>network's</w:t>
      </w:r>
      <w:r>
        <w:rPr>
          <w:rFonts w:hint="eastAsia"/>
        </w:rPr>
        <w:t xml:space="preserve"> overall energy consumption is reduced, and the limitat</w:t>
      </w:r>
      <w:r>
        <w:t>ion of terminal power supply, timing optimization is mainly manifested in lower overall average delay for a long time, to ensure a single task completion time within the allowed time delay. In addition, this paper observes that idle servers in the network cause energy loss, so sleep of edge nodes is added to further save energy consumption.</w:t>
      </w:r>
    </w:p>
    <w:p w14:paraId="080191B3" w14:textId="77777777" w:rsidR="0019164B" w:rsidRDefault="0019164B" w:rsidP="0019164B">
      <w:pPr>
        <w:keepNext/>
        <w:widowControl w:val="0"/>
        <w:pBdr>
          <w:top w:val="nil"/>
          <w:left w:val="nil"/>
          <w:bottom w:val="nil"/>
          <w:right w:val="nil"/>
          <w:between w:val="nil"/>
        </w:pBdr>
        <w:spacing w:line="252" w:lineRule="auto"/>
        <w:ind w:firstLine="160"/>
        <w:jc w:val="both"/>
      </w:pPr>
      <w:r w:rsidRPr="0019164B">
        <w:t xml:space="preserve">Shows system delay cost and energy consumption queue </w:t>
      </w:r>
      <w:r w:rsidRPr="0019164B">
        <w:t xml:space="preserve">values from the 100th to the 150th time period. It describes how </w:t>
      </w:r>
      <w:r w:rsidRPr="0019164B">
        <w:rPr>
          <w:noProof/>
        </w:rPr>
        <w:drawing>
          <wp:inline distT="0" distB="0" distL="0" distR="0" wp14:anchorId="37848E5B" wp14:editId="1EFA6AAF">
            <wp:extent cx="3063240" cy="147383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9335" cy="1476768"/>
                    </a:xfrm>
                    <a:prstGeom prst="rect">
                      <a:avLst/>
                    </a:prstGeom>
                  </pic:spPr>
                </pic:pic>
              </a:graphicData>
            </a:graphic>
          </wp:inline>
        </w:drawing>
      </w:r>
    </w:p>
    <w:p w14:paraId="095421FC" w14:textId="424C652E" w:rsidR="0019164B" w:rsidRDefault="0019164B" w:rsidP="0019164B">
      <w:pPr>
        <w:pStyle w:val="af9"/>
        <w:jc w:val="both"/>
      </w:pPr>
      <w:r>
        <w:t xml:space="preserve">Fig. </w:t>
      </w:r>
      <w:fldSimple w:instr=" SEQ Fig. \* ARABIC ">
        <w:r w:rsidR="00921715">
          <w:rPr>
            <w:noProof/>
          </w:rPr>
          <w:t>8</w:t>
        </w:r>
      </w:fldSimple>
      <w:r>
        <w:t xml:space="preserve"> </w:t>
      </w:r>
      <w:r w:rsidRPr="008634BC">
        <w:t>Relationship between energy consumption queue and system average delay</w:t>
      </w:r>
    </w:p>
    <w:p w14:paraId="14C4E4B7" w14:textId="77777777" w:rsidR="0019164B" w:rsidRDefault="0019164B" w:rsidP="0019164B">
      <w:pPr>
        <w:widowControl w:val="0"/>
        <w:pBdr>
          <w:top w:val="nil"/>
          <w:left w:val="nil"/>
          <w:bottom w:val="nil"/>
          <w:right w:val="nil"/>
          <w:between w:val="nil"/>
        </w:pBdr>
        <w:spacing w:line="252" w:lineRule="auto"/>
        <w:jc w:val="both"/>
      </w:pPr>
    </w:p>
    <w:p w14:paraId="18B60952" w14:textId="30ED2583" w:rsidR="0019164B" w:rsidRPr="000A413B" w:rsidRDefault="0019164B" w:rsidP="0019164B">
      <w:pPr>
        <w:widowControl w:val="0"/>
        <w:pBdr>
          <w:top w:val="nil"/>
          <w:left w:val="nil"/>
          <w:bottom w:val="nil"/>
          <w:right w:val="nil"/>
          <w:between w:val="nil"/>
        </w:pBdr>
        <w:spacing w:line="252" w:lineRule="auto"/>
        <w:jc w:val="both"/>
      </w:pPr>
      <w:r w:rsidRPr="0019164B">
        <w:t>energy consumption queues affect total latency and guide terminal unload decisions. For example, from the 110th to the 113th time cycle, the task execution time increases as the energy consumption queue increases. This is due to queueing delay caused by the task being unloaded at the user terminal. Therefore, in the next time cycle, COSC uses the energy consumption queue to influence the unloading decision, so that the unloading decision tends to reduce the task unloading to the user side, thus shortening the delay. It can be seen from the figure that the energy consumption queue will affect the cross-time slot unloading decision, so it can be regarded as the extension of the standard Lyapunov method.</w:t>
      </w:r>
    </w:p>
    <w:p w14:paraId="4D9D1595" w14:textId="77777777" w:rsidR="000A413B" w:rsidRDefault="000A413B" w:rsidP="000A413B">
      <w:pPr>
        <w:pStyle w:val="1"/>
      </w:pPr>
      <w:r>
        <w:t>Conclusion</w:t>
      </w:r>
    </w:p>
    <w:p w14:paraId="58B7468C" w14:textId="77CA3283" w:rsidR="0019164B" w:rsidRDefault="0000573D" w:rsidP="00533B54">
      <w:pPr>
        <w:widowControl w:val="0"/>
        <w:pBdr>
          <w:top w:val="nil"/>
          <w:left w:val="nil"/>
          <w:bottom w:val="nil"/>
          <w:right w:val="nil"/>
          <w:between w:val="nil"/>
        </w:pBdr>
        <w:spacing w:line="252" w:lineRule="auto"/>
        <w:ind w:firstLine="160"/>
        <w:jc w:val="both"/>
        <w:rPr>
          <w:color w:val="000000"/>
        </w:rPr>
      </w:pPr>
      <w:r w:rsidRPr="0000573D">
        <w:rPr>
          <w:color w:val="000000"/>
        </w:rPr>
        <w:t xml:space="preserve">In order to solve the problems of high end-to-end delay, excessive network channel pressure and high average energy consumption in traditional networks, and to meet the communication requirements of energy conservation and environmental protection, high transmission rate and low delay in smart city 5G network, COSC is designed in CETCN architecture based on dormancy control for cloud side-end collaborative network computing </w:t>
      </w:r>
      <w:r w:rsidR="0019164B">
        <w:rPr>
          <w:color w:val="000000"/>
        </w:rPr>
        <w:t>off</w:t>
      </w:r>
      <w:r w:rsidRPr="0000573D">
        <w:rPr>
          <w:color w:val="000000"/>
        </w:rPr>
        <w:t>loading algorithm.</w:t>
      </w:r>
      <w:r w:rsidR="0049271F">
        <w:rPr>
          <w:color w:val="000000"/>
        </w:rPr>
        <w:fldChar w:fldCharType="begin"/>
      </w:r>
      <w:r w:rsidR="0049271F">
        <w:rPr>
          <w:color w:val="000000"/>
        </w:rPr>
        <w:instrText xml:space="preserve"> REF _Ref89005234 \r \h </w:instrText>
      </w:r>
      <w:r w:rsidR="0049271F">
        <w:rPr>
          <w:color w:val="000000"/>
        </w:rPr>
      </w:r>
      <w:r w:rsidR="0049271F">
        <w:rPr>
          <w:color w:val="000000"/>
        </w:rPr>
        <w:fldChar w:fldCharType="separate"/>
      </w:r>
      <w:r w:rsidR="00921715">
        <w:rPr>
          <w:color w:val="000000"/>
        </w:rPr>
        <w:t>[11]</w:t>
      </w:r>
      <w:r w:rsidR="0049271F">
        <w:rPr>
          <w:color w:val="000000"/>
        </w:rPr>
        <w:fldChar w:fldCharType="end"/>
      </w:r>
      <w:r w:rsidR="0049271F">
        <w:rPr>
          <w:color w:val="000000"/>
        </w:rPr>
        <w:fldChar w:fldCharType="begin"/>
      </w:r>
      <w:r w:rsidR="0049271F">
        <w:rPr>
          <w:color w:val="000000"/>
        </w:rPr>
        <w:instrText xml:space="preserve"> REF _Ref89005271 \r \h </w:instrText>
      </w:r>
      <w:r w:rsidR="0049271F">
        <w:rPr>
          <w:color w:val="000000"/>
        </w:rPr>
      </w:r>
      <w:r w:rsidR="0049271F">
        <w:rPr>
          <w:color w:val="000000"/>
        </w:rPr>
        <w:fldChar w:fldCharType="separate"/>
      </w:r>
      <w:r w:rsidR="00921715">
        <w:rPr>
          <w:color w:val="000000"/>
        </w:rPr>
        <w:t>[16]</w:t>
      </w:r>
      <w:r w:rsidR="0049271F">
        <w:rPr>
          <w:color w:val="000000"/>
        </w:rPr>
        <w:fldChar w:fldCharType="end"/>
      </w:r>
    </w:p>
    <w:p w14:paraId="34E1CCAD" w14:textId="5F1F47AC" w:rsidR="0000573D" w:rsidRDefault="0000573D" w:rsidP="00533B54">
      <w:pPr>
        <w:widowControl w:val="0"/>
        <w:pBdr>
          <w:top w:val="nil"/>
          <w:left w:val="nil"/>
          <w:bottom w:val="nil"/>
          <w:right w:val="nil"/>
          <w:between w:val="nil"/>
        </w:pBdr>
        <w:spacing w:line="252" w:lineRule="auto"/>
        <w:ind w:firstLine="160"/>
        <w:jc w:val="both"/>
        <w:rPr>
          <w:color w:val="000000"/>
        </w:rPr>
      </w:pPr>
      <w:r w:rsidRPr="0000573D">
        <w:rPr>
          <w:color w:val="000000"/>
        </w:rPr>
        <w:t xml:space="preserve">COSC cloud edges is used to calculate unloading complete CETCN framework across the network resource allocation, the algorithm firstly according to the needs of the business model calculated unloading problems based on server dormancy, then according to </w:t>
      </w:r>
      <w:proofErr w:type="spellStart"/>
      <w:r w:rsidRPr="0000573D">
        <w:rPr>
          <w:color w:val="000000"/>
        </w:rPr>
        <w:t>lyapunov</w:t>
      </w:r>
      <w:proofErr w:type="spellEnd"/>
      <w:r w:rsidRPr="0000573D">
        <w:rPr>
          <w:color w:val="000000"/>
        </w:rPr>
        <w:t xml:space="preserve"> optimization method based on energy consumption across time slot energy consumption model of queue, unmounting long-term energy consumption optimization problem into a time slot in the uninstall decision problem, Then the unloading problem was solved based on reinforcement learning. </w:t>
      </w:r>
    </w:p>
    <w:p w14:paraId="5A4C8927" w14:textId="5F89D22C" w:rsidR="00605E48" w:rsidRDefault="0000573D" w:rsidP="00533B54">
      <w:pPr>
        <w:widowControl w:val="0"/>
        <w:pBdr>
          <w:top w:val="nil"/>
          <w:left w:val="nil"/>
          <w:bottom w:val="nil"/>
          <w:right w:val="nil"/>
          <w:between w:val="nil"/>
        </w:pBdr>
        <w:spacing w:line="252" w:lineRule="auto"/>
        <w:ind w:firstLine="160"/>
        <w:jc w:val="both"/>
        <w:rPr>
          <w:color w:val="000000"/>
        </w:rPr>
      </w:pPr>
      <w:r w:rsidRPr="0000573D">
        <w:rPr>
          <w:color w:val="000000"/>
        </w:rPr>
        <w:t xml:space="preserve">Finally, change the setting parameters and simulation system and other algorithms, the experiment results show that the algorithm through the design according to the comprehensive cost of unloading task can be unloaded to the terminal, the edge server or processing on the cloud platform, can effectively save the energy consumption and </w:t>
      </w:r>
      <w:proofErr w:type="gramStart"/>
      <w:r w:rsidRPr="0000573D">
        <w:rPr>
          <w:color w:val="000000"/>
        </w:rPr>
        <w:t>high</w:t>
      </w:r>
      <w:proofErr w:type="gramEnd"/>
      <w:r w:rsidRPr="0000573D">
        <w:rPr>
          <w:color w:val="000000"/>
        </w:rPr>
        <w:t xml:space="preserve"> efficient distribution terminal equipment, edge of the platform, and cloud resources, meet the demand of network low latency.</w:t>
      </w:r>
    </w:p>
    <w:p w14:paraId="4550D4D9" w14:textId="77777777" w:rsidR="0019164B" w:rsidRPr="002D7697" w:rsidRDefault="0019164B" w:rsidP="00533B54">
      <w:pPr>
        <w:widowControl w:val="0"/>
        <w:pBdr>
          <w:top w:val="nil"/>
          <w:left w:val="nil"/>
          <w:bottom w:val="nil"/>
          <w:right w:val="nil"/>
          <w:between w:val="nil"/>
        </w:pBdr>
        <w:spacing w:line="252" w:lineRule="auto"/>
        <w:ind w:firstLine="160"/>
        <w:jc w:val="both"/>
        <w:rPr>
          <w:color w:val="000000"/>
        </w:rPr>
      </w:pPr>
    </w:p>
    <w:p w14:paraId="3F9E072C" w14:textId="5035DC1E" w:rsidR="002D7697" w:rsidRPr="00F8575A" w:rsidRDefault="00F8575A" w:rsidP="002D7697">
      <w:pPr>
        <w:keepNext/>
        <w:pBdr>
          <w:top w:val="nil"/>
          <w:left w:val="nil"/>
          <w:bottom w:val="nil"/>
          <w:right w:val="nil"/>
          <w:between w:val="nil"/>
        </w:pBdr>
        <w:spacing w:before="240" w:after="80"/>
        <w:ind w:firstLine="160"/>
        <w:jc w:val="center"/>
        <w:rPr>
          <w:smallCaps/>
          <w:color w:val="000000"/>
        </w:rPr>
      </w:pPr>
      <w:bookmarkStart w:id="4" w:name="_heading=h.ji51hl1e8dp3" w:colFirst="0" w:colLast="0"/>
      <w:bookmarkEnd w:id="4"/>
      <w:r>
        <w:rPr>
          <w:rFonts w:hint="eastAsia"/>
          <w:smallCaps/>
          <w:color w:val="000000"/>
          <w:lang w:eastAsia="zh-CN"/>
        </w:rPr>
        <w:lastRenderedPageBreak/>
        <w:t>A</w:t>
      </w:r>
      <w:r w:rsidRPr="00F8575A">
        <w:rPr>
          <w:rFonts w:hint="eastAsia"/>
          <w:smallCaps/>
          <w:color w:val="000000"/>
          <w:lang w:eastAsia="zh-CN"/>
        </w:rPr>
        <w:t>cknowledgement</w:t>
      </w:r>
    </w:p>
    <w:p w14:paraId="0435CA26" w14:textId="671DB2CF" w:rsidR="00533B54" w:rsidRDefault="00080F46" w:rsidP="00533B54">
      <w:pPr>
        <w:widowControl w:val="0"/>
        <w:pBdr>
          <w:top w:val="nil"/>
          <w:left w:val="nil"/>
          <w:bottom w:val="nil"/>
          <w:right w:val="nil"/>
          <w:between w:val="nil"/>
        </w:pBdr>
        <w:spacing w:line="252" w:lineRule="auto"/>
        <w:ind w:firstLine="160"/>
        <w:jc w:val="both"/>
        <w:rPr>
          <w:color w:val="000000"/>
        </w:rPr>
      </w:pPr>
      <w:r w:rsidRPr="00080F46">
        <w:rPr>
          <w:color w:val="000000"/>
        </w:rPr>
        <w:t xml:space="preserve">Through the study of </w:t>
      </w:r>
      <w:r w:rsidRPr="00080F46">
        <w:rPr>
          <w:i/>
          <w:iCs/>
          <w:color w:val="000000"/>
        </w:rPr>
        <w:t>Information Retrieval and Academic Writing</w:t>
      </w:r>
      <w:r w:rsidRPr="00080F46">
        <w:rPr>
          <w:color w:val="000000"/>
        </w:rPr>
        <w:t>, I have learned how to retrieve the literature I need and how to write a paper well.</w:t>
      </w:r>
      <w:r w:rsidR="00DB33F3">
        <w:rPr>
          <w:color w:val="000000"/>
        </w:rPr>
        <w:t xml:space="preserve"> </w:t>
      </w:r>
    </w:p>
    <w:p w14:paraId="3D1FC7DB" w14:textId="5DE90ACE" w:rsidR="00DB33F3" w:rsidRDefault="00DB33F3" w:rsidP="00533B54">
      <w:pPr>
        <w:widowControl w:val="0"/>
        <w:pBdr>
          <w:top w:val="nil"/>
          <w:left w:val="nil"/>
          <w:bottom w:val="nil"/>
          <w:right w:val="nil"/>
          <w:between w:val="nil"/>
        </w:pBdr>
        <w:spacing w:line="252" w:lineRule="auto"/>
        <w:ind w:firstLine="160"/>
        <w:jc w:val="both"/>
        <w:rPr>
          <w:color w:val="000000"/>
        </w:rPr>
      </w:pPr>
      <w:r w:rsidRPr="00DB33F3">
        <w:rPr>
          <w:color w:val="000000"/>
        </w:rPr>
        <w:t xml:space="preserve">My teacher </w:t>
      </w:r>
      <w:r>
        <w:rPr>
          <w:color w:val="000000"/>
        </w:rPr>
        <w:t xml:space="preserve">Mr. </w:t>
      </w:r>
      <w:r w:rsidRPr="00080F46">
        <w:rPr>
          <w:color w:val="000000"/>
        </w:rPr>
        <w:t xml:space="preserve">Xu </w:t>
      </w:r>
      <w:r>
        <w:rPr>
          <w:color w:val="000000"/>
        </w:rPr>
        <w:t>teaches me</w:t>
      </w:r>
      <w:r w:rsidRPr="00DB33F3">
        <w:rPr>
          <w:color w:val="000000"/>
        </w:rPr>
        <w:t xml:space="preserve"> a lot of academic guidance and paid much attention to my future work direction, introducing me a lot of technical development status. In the future, </w:t>
      </w:r>
      <w:r w:rsidR="00717609">
        <w:rPr>
          <w:color w:val="000000"/>
        </w:rPr>
        <w:t>m</w:t>
      </w:r>
      <w:r>
        <w:rPr>
          <w:color w:val="000000"/>
        </w:rPr>
        <w:t>y</w:t>
      </w:r>
      <w:r w:rsidRPr="00DB33F3">
        <w:rPr>
          <w:color w:val="000000"/>
        </w:rPr>
        <w:t xml:space="preserve"> goal will be </w:t>
      </w:r>
      <w:r w:rsidR="00717609" w:rsidRPr="00DB33F3">
        <w:rPr>
          <w:color w:val="000000"/>
        </w:rPr>
        <w:t>clearer</w:t>
      </w:r>
      <w:r w:rsidR="00717609">
        <w:rPr>
          <w:color w:val="000000"/>
        </w:rPr>
        <w:t xml:space="preserve">. </w:t>
      </w:r>
    </w:p>
    <w:p w14:paraId="34E10258" w14:textId="693F59A3" w:rsidR="00605E48" w:rsidRDefault="00533B54" w:rsidP="00533B54">
      <w:pPr>
        <w:widowControl w:val="0"/>
        <w:pBdr>
          <w:top w:val="nil"/>
          <w:left w:val="nil"/>
          <w:bottom w:val="nil"/>
          <w:right w:val="nil"/>
          <w:between w:val="nil"/>
        </w:pBdr>
        <w:spacing w:line="252" w:lineRule="auto"/>
        <w:ind w:firstLine="160"/>
        <w:jc w:val="both"/>
        <w:rPr>
          <w:color w:val="000000"/>
        </w:rPr>
      </w:pPr>
      <w:r w:rsidRPr="00533B54">
        <w:rPr>
          <w:color w:val="000000"/>
        </w:rPr>
        <w:t>I hope I can engage in interdisciplinary research in the future</w:t>
      </w:r>
      <w:r>
        <w:rPr>
          <w:color w:val="000000"/>
          <w:lang w:eastAsia="zh-CN"/>
        </w:rPr>
        <w:t xml:space="preserve"> and </w:t>
      </w:r>
      <w:r w:rsidR="00080F46" w:rsidRPr="00080F46">
        <w:rPr>
          <w:color w:val="000000"/>
        </w:rPr>
        <w:t>apply what I have learned to my lif</w:t>
      </w:r>
      <w:r>
        <w:rPr>
          <w:color w:val="000000"/>
        </w:rPr>
        <w:t>e</w:t>
      </w:r>
      <w:r w:rsidR="00080F46" w:rsidRPr="00080F46">
        <w:rPr>
          <w:color w:val="000000"/>
        </w:rPr>
        <w:t>. I also hope that I can write a</w:t>
      </w:r>
      <w:r w:rsidR="00A949C3">
        <w:rPr>
          <w:color w:val="000000"/>
        </w:rPr>
        <w:t xml:space="preserve"> fluent and </w:t>
      </w:r>
      <w:r w:rsidR="00080F46" w:rsidRPr="00080F46">
        <w:rPr>
          <w:color w:val="000000"/>
        </w:rPr>
        <w:t>satisfactory paper and publish it in my undergraduate study</w:t>
      </w:r>
      <w:r w:rsidR="00A949C3">
        <w:rPr>
          <w:color w:val="000000"/>
        </w:rPr>
        <w:t xml:space="preserve"> period</w:t>
      </w:r>
      <w:r w:rsidR="00080F46" w:rsidRPr="00080F46">
        <w:rPr>
          <w:color w:val="000000"/>
        </w:rPr>
        <w:t xml:space="preserve">. </w:t>
      </w:r>
      <w:r w:rsidR="00A949C3">
        <w:rPr>
          <w:color w:val="000000"/>
        </w:rPr>
        <w:t>I think t</w:t>
      </w:r>
      <w:r w:rsidR="00080F46" w:rsidRPr="00080F46">
        <w:rPr>
          <w:color w:val="000000"/>
        </w:rPr>
        <w:t>hat would be exciting and something to be proud of.</w:t>
      </w:r>
      <w:r>
        <w:rPr>
          <w:color w:val="000000"/>
        </w:rPr>
        <w:t xml:space="preserve"> I have a long way to go.</w:t>
      </w:r>
    </w:p>
    <w:p w14:paraId="4164A037" w14:textId="5F01E2A6" w:rsidR="00732E46" w:rsidRPr="00A4067B" w:rsidRDefault="000F2C11" w:rsidP="00A4067B">
      <w:pPr>
        <w:keepNext/>
        <w:pBdr>
          <w:top w:val="nil"/>
          <w:left w:val="nil"/>
          <w:bottom w:val="nil"/>
          <w:right w:val="nil"/>
          <w:between w:val="nil"/>
        </w:pBdr>
        <w:spacing w:before="240" w:after="80"/>
        <w:ind w:firstLine="160"/>
        <w:jc w:val="center"/>
        <w:rPr>
          <w:color w:val="222222"/>
          <w:sz w:val="16"/>
          <w:szCs w:val="16"/>
        </w:rPr>
      </w:pPr>
      <w:r>
        <w:rPr>
          <w:smallCaps/>
          <w:color w:val="000000"/>
        </w:rPr>
        <w:t>References</w:t>
      </w:r>
    </w:p>
    <w:p w14:paraId="3EDE9972" w14:textId="610B7F1A" w:rsidR="00F363ED" w:rsidRPr="00455AEE" w:rsidRDefault="00455AEE" w:rsidP="00455AEE">
      <w:pPr>
        <w:numPr>
          <w:ilvl w:val="0"/>
          <w:numId w:val="20"/>
        </w:numPr>
        <w:ind w:left="282" w:hangingChars="176" w:hanging="282"/>
        <w:jc w:val="both"/>
        <w:rPr>
          <w:rFonts w:eastAsia="宋体"/>
          <w:color w:val="191919"/>
          <w:sz w:val="16"/>
          <w:szCs w:val="16"/>
          <w:lang w:eastAsia="zh-CN"/>
        </w:rPr>
      </w:pPr>
      <w:bookmarkStart w:id="5" w:name="_Ref89005168"/>
      <w:proofErr w:type="gramStart"/>
      <w:r w:rsidRPr="00455AEE">
        <w:rPr>
          <w:rFonts w:eastAsia="宋体"/>
          <w:color w:val="191919"/>
          <w:sz w:val="16"/>
          <w:szCs w:val="16"/>
          <w:lang w:eastAsia="zh-CN"/>
        </w:rPr>
        <w:t>唐宁</w:t>
      </w:r>
      <w:proofErr w:type="gramEnd"/>
      <w:r w:rsidRPr="00455AEE">
        <w:rPr>
          <w:rFonts w:eastAsia="宋体"/>
          <w:color w:val="191919"/>
          <w:sz w:val="16"/>
          <w:szCs w:val="16"/>
          <w:lang w:eastAsia="zh-CN"/>
        </w:rPr>
        <w:t xml:space="preserve">. </w:t>
      </w:r>
      <w:r w:rsidRPr="00455AEE">
        <w:rPr>
          <w:rFonts w:eastAsia="宋体"/>
          <w:color w:val="191919"/>
          <w:sz w:val="16"/>
          <w:szCs w:val="16"/>
          <w:lang w:eastAsia="zh-CN"/>
        </w:rPr>
        <w:t>边缘计算的物联网任务处理策略研究</w:t>
      </w:r>
      <w:r w:rsidRPr="00455AEE">
        <w:rPr>
          <w:rFonts w:eastAsia="宋体"/>
          <w:color w:val="191919"/>
          <w:sz w:val="16"/>
          <w:szCs w:val="16"/>
          <w:lang w:eastAsia="zh-CN"/>
        </w:rPr>
        <w:t>[D].</w:t>
      </w:r>
      <w:r w:rsidRPr="00455AEE">
        <w:rPr>
          <w:rFonts w:eastAsia="宋体"/>
          <w:color w:val="191919"/>
          <w:sz w:val="16"/>
          <w:szCs w:val="16"/>
          <w:lang w:eastAsia="zh-CN"/>
        </w:rPr>
        <w:t>北京邮电大学</w:t>
      </w:r>
      <w:bookmarkEnd w:id="5"/>
    </w:p>
    <w:p w14:paraId="42EBEF1C" w14:textId="07E1EC74" w:rsidR="00F363ED" w:rsidRPr="00F81E89" w:rsidRDefault="00F81E89" w:rsidP="00F81E89">
      <w:pPr>
        <w:numPr>
          <w:ilvl w:val="0"/>
          <w:numId w:val="20"/>
        </w:numPr>
        <w:ind w:left="282" w:hangingChars="176" w:hanging="282"/>
        <w:jc w:val="both"/>
        <w:rPr>
          <w:rFonts w:eastAsia="宋体"/>
          <w:color w:val="191919"/>
          <w:sz w:val="16"/>
          <w:szCs w:val="16"/>
          <w:lang w:eastAsia="zh-CN"/>
        </w:rPr>
      </w:pPr>
      <w:bookmarkStart w:id="6" w:name="_Ref89005192"/>
      <w:r w:rsidRPr="00F81E89">
        <w:rPr>
          <w:rFonts w:eastAsia="宋体" w:hint="eastAsia"/>
          <w:color w:val="191919"/>
          <w:sz w:val="16"/>
          <w:szCs w:val="16"/>
          <w:lang w:eastAsia="zh-CN"/>
        </w:rPr>
        <w:t>任晨珊</w:t>
      </w:r>
      <w:r w:rsidRPr="00F81E89">
        <w:rPr>
          <w:rFonts w:eastAsia="宋体" w:hint="eastAsia"/>
          <w:color w:val="191919"/>
          <w:sz w:val="16"/>
          <w:szCs w:val="16"/>
          <w:lang w:eastAsia="zh-CN"/>
        </w:rPr>
        <w:t xml:space="preserve">. </w:t>
      </w:r>
      <w:r w:rsidRPr="00F81E89">
        <w:rPr>
          <w:rFonts w:eastAsia="宋体" w:hint="eastAsia"/>
          <w:color w:val="191919"/>
          <w:sz w:val="16"/>
          <w:szCs w:val="16"/>
          <w:lang w:eastAsia="zh-CN"/>
        </w:rPr>
        <w:t>边缘计算中的高能效与负载均衡技术研究</w:t>
      </w:r>
      <w:r w:rsidRPr="00F81E89">
        <w:rPr>
          <w:rFonts w:eastAsia="宋体" w:hint="eastAsia"/>
          <w:color w:val="191919"/>
          <w:sz w:val="16"/>
          <w:szCs w:val="16"/>
          <w:lang w:eastAsia="zh-CN"/>
        </w:rPr>
        <w:t>[D].</w:t>
      </w:r>
      <w:r w:rsidRPr="00F81E89">
        <w:rPr>
          <w:rFonts w:eastAsia="宋体" w:hint="eastAsia"/>
          <w:color w:val="191919"/>
          <w:sz w:val="16"/>
          <w:szCs w:val="16"/>
          <w:lang w:eastAsia="zh-CN"/>
        </w:rPr>
        <w:t>北京邮电大学</w:t>
      </w:r>
      <w:r w:rsidRPr="00F81E89">
        <w:rPr>
          <w:rFonts w:eastAsia="宋体" w:hint="eastAsia"/>
          <w:color w:val="191919"/>
          <w:sz w:val="16"/>
          <w:szCs w:val="16"/>
          <w:lang w:eastAsia="zh-CN"/>
        </w:rPr>
        <w:t>,2019.</w:t>
      </w:r>
      <w:proofErr w:type="gramStart"/>
      <w:r w:rsidR="00AF249A">
        <w:rPr>
          <w:rFonts w:eastAsia="宋体"/>
          <w:color w:val="191919"/>
          <w:sz w:val="16"/>
          <w:szCs w:val="16"/>
          <w:lang w:eastAsia="zh-CN"/>
        </w:rPr>
        <w:t>doi</w:t>
      </w:r>
      <w:r w:rsidRPr="00F81E89">
        <w:rPr>
          <w:rFonts w:eastAsia="宋体" w:hint="eastAsia"/>
          <w:color w:val="191919"/>
          <w:sz w:val="16"/>
          <w:szCs w:val="16"/>
          <w:lang w:eastAsia="zh-CN"/>
        </w:rPr>
        <w:t>:10.26969/d.cnki.gbydu</w:t>
      </w:r>
      <w:proofErr w:type="gramEnd"/>
      <w:r w:rsidRPr="00F81E89">
        <w:rPr>
          <w:rFonts w:eastAsia="宋体" w:hint="eastAsia"/>
          <w:color w:val="191919"/>
          <w:sz w:val="16"/>
          <w:szCs w:val="16"/>
          <w:lang w:eastAsia="zh-CN"/>
        </w:rPr>
        <w:t>.2019.000040.</w:t>
      </w:r>
      <w:bookmarkEnd w:id="6"/>
    </w:p>
    <w:p w14:paraId="0511383F" w14:textId="00605E58" w:rsidR="00F363ED" w:rsidRPr="00BA5167" w:rsidRDefault="00F81E89" w:rsidP="00BA5167">
      <w:pPr>
        <w:numPr>
          <w:ilvl w:val="0"/>
          <w:numId w:val="20"/>
        </w:numPr>
        <w:ind w:left="282" w:hangingChars="176" w:hanging="282"/>
        <w:jc w:val="both"/>
        <w:rPr>
          <w:rFonts w:eastAsia="宋体"/>
          <w:color w:val="191919"/>
          <w:sz w:val="16"/>
          <w:szCs w:val="16"/>
          <w:lang w:eastAsia="zh-CN"/>
        </w:rPr>
      </w:pPr>
      <w:bookmarkStart w:id="7" w:name="_Ref89005193"/>
      <w:r w:rsidRPr="00BA5167">
        <w:rPr>
          <w:rFonts w:eastAsia="宋体" w:hint="eastAsia"/>
          <w:color w:val="191919"/>
          <w:sz w:val="16"/>
          <w:szCs w:val="16"/>
          <w:lang w:eastAsia="zh-CN"/>
        </w:rPr>
        <w:t>王凯</w:t>
      </w:r>
      <w:r w:rsidRPr="00BA5167">
        <w:rPr>
          <w:rFonts w:eastAsia="宋体" w:hint="eastAsia"/>
          <w:color w:val="191919"/>
          <w:sz w:val="16"/>
          <w:szCs w:val="16"/>
          <w:lang w:eastAsia="zh-CN"/>
        </w:rPr>
        <w:t xml:space="preserve">. </w:t>
      </w:r>
      <w:r w:rsidRPr="00BA5167">
        <w:rPr>
          <w:rFonts w:eastAsia="宋体" w:hint="eastAsia"/>
          <w:color w:val="191919"/>
          <w:sz w:val="16"/>
          <w:szCs w:val="16"/>
          <w:lang w:eastAsia="zh-CN"/>
        </w:rPr>
        <w:t>多接入边缘计算中的任务卸载决策研究</w:t>
      </w:r>
      <w:r w:rsidRPr="00BA5167">
        <w:rPr>
          <w:rFonts w:eastAsia="宋体" w:hint="eastAsia"/>
          <w:color w:val="191919"/>
          <w:sz w:val="16"/>
          <w:szCs w:val="16"/>
          <w:lang w:eastAsia="zh-CN"/>
        </w:rPr>
        <w:t>[D].</w:t>
      </w:r>
      <w:r w:rsidRPr="00BA5167">
        <w:rPr>
          <w:rFonts w:eastAsia="宋体" w:hint="eastAsia"/>
          <w:color w:val="191919"/>
          <w:sz w:val="16"/>
          <w:szCs w:val="16"/>
          <w:lang w:eastAsia="zh-CN"/>
        </w:rPr>
        <w:t>西安建筑科技大学</w:t>
      </w:r>
      <w:r w:rsidRPr="00BA5167">
        <w:rPr>
          <w:rFonts w:eastAsia="宋体" w:hint="eastAsia"/>
          <w:color w:val="191919"/>
          <w:sz w:val="16"/>
          <w:szCs w:val="16"/>
          <w:lang w:eastAsia="zh-CN"/>
        </w:rPr>
        <w:t>,2021.</w:t>
      </w:r>
      <w:bookmarkEnd w:id="7"/>
    </w:p>
    <w:p w14:paraId="6BF2B204" w14:textId="4B3DDA87" w:rsidR="00F81E89" w:rsidRPr="00BA5167" w:rsidRDefault="00F81E89" w:rsidP="00BA5167">
      <w:pPr>
        <w:numPr>
          <w:ilvl w:val="0"/>
          <w:numId w:val="20"/>
        </w:numPr>
        <w:ind w:left="282" w:hangingChars="176" w:hanging="282"/>
        <w:jc w:val="both"/>
        <w:rPr>
          <w:rFonts w:eastAsia="宋体"/>
          <w:color w:val="191919"/>
          <w:sz w:val="16"/>
          <w:szCs w:val="16"/>
          <w:lang w:eastAsia="zh-CN"/>
        </w:rPr>
      </w:pPr>
      <w:bookmarkStart w:id="8" w:name="_Ref89005219"/>
      <w:proofErr w:type="gramStart"/>
      <w:r w:rsidRPr="00BA5167">
        <w:rPr>
          <w:rFonts w:eastAsia="宋体" w:hint="eastAsia"/>
          <w:color w:val="191919"/>
          <w:sz w:val="16"/>
          <w:szCs w:val="16"/>
          <w:lang w:eastAsia="zh-CN"/>
        </w:rPr>
        <w:t>刘庆川</w:t>
      </w:r>
      <w:proofErr w:type="gramEnd"/>
      <w:r w:rsidRPr="00BA5167">
        <w:rPr>
          <w:rFonts w:eastAsia="宋体" w:hint="eastAsia"/>
          <w:color w:val="191919"/>
          <w:sz w:val="16"/>
          <w:szCs w:val="16"/>
          <w:lang w:eastAsia="zh-CN"/>
        </w:rPr>
        <w:t xml:space="preserve">. </w:t>
      </w:r>
      <w:r w:rsidRPr="00BA5167">
        <w:rPr>
          <w:rFonts w:eastAsia="宋体" w:hint="eastAsia"/>
          <w:color w:val="191919"/>
          <w:sz w:val="16"/>
          <w:szCs w:val="16"/>
          <w:lang w:eastAsia="zh-CN"/>
        </w:rPr>
        <w:t>面向能耗和时延的云边协同网络计算卸载和迁移算法</w:t>
      </w:r>
      <w:r w:rsidRPr="00BA5167">
        <w:rPr>
          <w:rFonts w:eastAsia="宋体" w:hint="eastAsia"/>
          <w:color w:val="191919"/>
          <w:sz w:val="16"/>
          <w:szCs w:val="16"/>
          <w:lang w:eastAsia="zh-CN"/>
        </w:rPr>
        <w:t>[D].</w:t>
      </w:r>
      <w:r w:rsidRPr="00BA5167">
        <w:rPr>
          <w:rFonts w:eastAsia="宋体" w:hint="eastAsia"/>
          <w:color w:val="191919"/>
          <w:sz w:val="16"/>
          <w:szCs w:val="16"/>
          <w:lang w:eastAsia="zh-CN"/>
        </w:rPr>
        <w:t>北京邮电大学</w:t>
      </w:r>
      <w:r w:rsidRPr="00BA5167">
        <w:rPr>
          <w:rFonts w:eastAsia="宋体" w:hint="eastAsia"/>
          <w:color w:val="191919"/>
          <w:sz w:val="16"/>
          <w:szCs w:val="16"/>
          <w:lang w:eastAsia="zh-CN"/>
        </w:rPr>
        <w:t>,2021.</w:t>
      </w:r>
      <w:proofErr w:type="gramStart"/>
      <w:r w:rsidR="00AF249A" w:rsidRPr="00BA5167">
        <w:rPr>
          <w:rFonts w:eastAsia="宋体"/>
          <w:color w:val="191919"/>
          <w:sz w:val="16"/>
          <w:szCs w:val="16"/>
          <w:lang w:eastAsia="zh-CN"/>
        </w:rPr>
        <w:t>doi</w:t>
      </w:r>
      <w:r w:rsidRPr="00BA5167">
        <w:rPr>
          <w:rFonts w:eastAsia="宋体" w:hint="eastAsia"/>
          <w:color w:val="191919"/>
          <w:sz w:val="16"/>
          <w:szCs w:val="16"/>
          <w:lang w:eastAsia="zh-CN"/>
        </w:rPr>
        <w:t>:10.26969/d.cnki.gbydu</w:t>
      </w:r>
      <w:proofErr w:type="gramEnd"/>
      <w:r w:rsidRPr="00BA5167">
        <w:rPr>
          <w:rFonts w:eastAsia="宋体" w:hint="eastAsia"/>
          <w:color w:val="191919"/>
          <w:sz w:val="16"/>
          <w:szCs w:val="16"/>
          <w:lang w:eastAsia="zh-CN"/>
        </w:rPr>
        <w:t>.2021.001074.</w:t>
      </w:r>
      <w:bookmarkEnd w:id="8"/>
    </w:p>
    <w:p w14:paraId="2D4C1DD1" w14:textId="541FF7A8" w:rsidR="00F81E89" w:rsidRPr="00BA5167" w:rsidRDefault="00F81E89" w:rsidP="00BA5167">
      <w:pPr>
        <w:numPr>
          <w:ilvl w:val="0"/>
          <w:numId w:val="20"/>
        </w:numPr>
        <w:ind w:left="282" w:hangingChars="176" w:hanging="282"/>
        <w:jc w:val="both"/>
        <w:rPr>
          <w:rFonts w:eastAsia="宋体"/>
          <w:color w:val="191919"/>
          <w:sz w:val="16"/>
          <w:szCs w:val="16"/>
          <w:lang w:eastAsia="zh-CN"/>
        </w:rPr>
      </w:pPr>
      <w:r w:rsidRPr="00BA5167">
        <w:rPr>
          <w:rFonts w:eastAsia="宋体" w:hint="eastAsia"/>
          <w:color w:val="191919"/>
          <w:sz w:val="16"/>
          <w:szCs w:val="16"/>
          <w:lang w:eastAsia="zh-CN"/>
        </w:rPr>
        <w:t>王元君</w:t>
      </w:r>
      <w:r w:rsidRPr="00BA5167">
        <w:rPr>
          <w:rFonts w:eastAsia="宋体" w:hint="eastAsia"/>
          <w:color w:val="191919"/>
          <w:sz w:val="16"/>
          <w:szCs w:val="16"/>
          <w:lang w:eastAsia="zh-CN"/>
        </w:rPr>
        <w:t xml:space="preserve">. </w:t>
      </w:r>
      <w:r w:rsidRPr="00BA5167">
        <w:rPr>
          <w:rFonts w:eastAsia="宋体" w:hint="eastAsia"/>
          <w:color w:val="191919"/>
          <w:sz w:val="16"/>
          <w:szCs w:val="16"/>
          <w:lang w:eastAsia="zh-CN"/>
        </w:rPr>
        <w:t>星地混合网络中的计算资源分配和负载均衡</w:t>
      </w:r>
      <w:r w:rsidRPr="00BA5167">
        <w:rPr>
          <w:rFonts w:eastAsia="宋体" w:hint="eastAsia"/>
          <w:color w:val="191919"/>
          <w:sz w:val="16"/>
          <w:szCs w:val="16"/>
          <w:lang w:eastAsia="zh-CN"/>
        </w:rPr>
        <w:t>[D].</w:t>
      </w:r>
      <w:r w:rsidRPr="00BA5167">
        <w:rPr>
          <w:rFonts w:eastAsia="宋体" w:hint="eastAsia"/>
          <w:color w:val="191919"/>
          <w:sz w:val="16"/>
          <w:szCs w:val="16"/>
          <w:lang w:eastAsia="zh-CN"/>
        </w:rPr>
        <w:t>北京邮电大学</w:t>
      </w:r>
      <w:r w:rsidRPr="00BA5167">
        <w:rPr>
          <w:rFonts w:eastAsia="宋体" w:hint="eastAsia"/>
          <w:color w:val="191919"/>
          <w:sz w:val="16"/>
          <w:szCs w:val="16"/>
          <w:lang w:eastAsia="zh-CN"/>
        </w:rPr>
        <w:t>,2020.</w:t>
      </w:r>
      <w:proofErr w:type="gramStart"/>
      <w:r w:rsidR="00AF249A" w:rsidRPr="00BA5167">
        <w:rPr>
          <w:rFonts w:eastAsia="宋体"/>
          <w:color w:val="191919"/>
          <w:sz w:val="16"/>
          <w:szCs w:val="16"/>
          <w:lang w:eastAsia="zh-CN"/>
        </w:rPr>
        <w:t>doi</w:t>
      </w:r>
      <w:r w:rsidRPr="00BA5167">
        <w:rPr>
          <w:rFonts w:eastAsia="宋体" w:hint="eastAsia"/>
          <w:color w:val="191919"/>
          <w:sz w:val="16"/>
          <w:szCs w:val="16"/>
          <w:lang w:eastAsia="zh-CN"/>
        </w:rPr>
        <w:t>:10.26969/d.cnki.gbydu</w:t>
      </w:r>
      <w:proofErr w:type="gramEnd"/>
      <w:r w:rsidRPr="00BA5167">
        <w:rPr>
          <w:rFonts w:eastAsia="宋体" w:hint="eastAsia"/>
          <w:color w:val="191919"/>
          <w:sz w:val="16"/>
          <w:szCs w:val="16"/>
          <w:lang w:eastAsia="zh-CN"/>
        </w:rPr>
        <w:t>.2020.002021.</w:t>
      </w:r>
    </w:p>
    <w:p w14:paraId="5D20E42F" w14:textId="066D17B4" w:rsidR="00F81E89" w:rsidRDefault="00F81E89" w:rsidP="00BA5167">
      <w:pPr>
        <w:numPr>
          <w:ilvl w:val="0"/>
          <w:numId w:val="20"/>
        </w:numPr>
        <w:ind w:left="282" w:hangingChars="176" w:hanging="282"/>
        <w:jc w:val="both"/>
        <w:rPr>
          <w:rFonts w:eastAsia="宋体"/>
          <w:color w:val="191919"/>
          <w:sz w:val="16"/>
          <w:szCs w:val="16"/>
          <w:lang w:eastAsia="zh-CN"/>
        </w:rPr>
      </w:pPr>
      <w:bookmarkStart w:id="9" w:name="_Ref89005200"/>
      <w:r w:rsidRPr="00BA5167">
        <w:rPr>
          <w:rFonts w:eastAsia="宋体" w:hint="eastAsia"/>
          <w:color w:val="191919"/>
          <w:sz w:val="16"/>
          <w:szCs w:val="16"/>
          <w:lang w:eastAsia="zh-CN"/>
        </w:rPr>
        <w:t>闫雨涵</w:t>
      </w:r>
      <w:r w:rsidRPr="00BA5167">
        <w:rPr>
          <w:rFonts w:eastAsia="宋体" w:hint="eastAsia"/>
          <w:color w:val="191919"/>
          <w:sz w:val="16"/>
          <w:szCs w:val="16"/>
          <w:lang w:eastAsia="zh-CN"/>
        </w:rPr>
        <w:t xml:space="preserve">. </w:t>
      </w:r>
      <w:r w:rsidRPr="00BA5167">
        <w:rPr>
          <w:rFonts w:eastAsia="宋体" w:hint="eastAsia"/>
          <w:color w:val="191919"/>
          <w:sz w:val="16"/>
          <w:szCs w:val="16"/>
          <w:lang w:eastAsia="zh-CN"/>
        </w:rPr>
        <w:t>移动边缘计算场景下的资源分配与计算卸载策略研究</w:t>
      </w:r>
      <w:r w:rsidRPr="00BA5167">
        <w:rPr>
          <w:rFonts w:eastAsia="宋体" w:hint="eastAsia"/>
          <w:color w:val="191919"/>
          <w:sz w:val="16"/>
          <w:szCs w:val="16"/>
          <w:lang w:eastAsia="zh-CN"/>
        </w:rPr>
        <w:t>[D].</w:t>
      </w:r>
      <w:r w:rsidRPr="00BA5167">
        <w:rPr>
          <w:rFonts w:eastAsia="宋体" w:hint="eastAsia"/>
          <w:color w:val="191919"/>
          <w:sz w:val="16"/>
          <w:szCs w:val="16"/>
          <w:lang w:eastAsia="zh-CN"/>
        </w:rPr>
        <w:t>长春理工大学</w:t>
      </w:r>
      <w:r w:rsidRPr="00BA5167">
        <w:rPr>
          <w:rFonts w:eastAsia="宋体" w:hint="eastAsia"/>
          <w:color w:val="191919"/>
          <w:sz w:val="16"/>
          <w:szCs w:val="16"/>
          <w:lang w:eastAsia="zh-CN"/>
        </w:rPr>
        <w:t>,2021.</w:t>
      </w:r>
      <w:bookmarkEnd w:id="9"/>
    </w:p>
    <w:p w14:paraId="22331B5A" w14:textId="1CCD47A8" w:rsidR="00E33A51" w:rsidRDefault="00E33A51" w:rsidP="00BA5167">
      <w:pPr>
        <w:numPr>
          <w:ilvl w:val="0"/>
          <w:numId w:val="20"/>
        </w:numPr>
        <w:ind w:left="282" w:hangingChars="176" w:hanging="282"/>
        <w:jc w:val="both"/>
        <w:rPr>
          <w:rFonts w:eastAsia="宋体"/>
          <w:color w:val="191919"/>
          <w:sz w:val="16"/>
          <w:szCs w:val="16"/>
          <w:lang w:eastAsia="zh-CN"/>
        </w:rPr>
      </w:pPr>
      <w:bookmarkStart w:id="10" w:name="_Ref89005258"/>
      <w:r w:rsidRPr="00E33A51">
        <w:rPr>
          <w:rFonts w:eastAsia="宋体"/>
          <w:color w:val="191919"/>
          <w:sz w:val="16"/>
          <w:szCs w:val="16"/>
          <w:lang w:eastAsia="zh-CN"/>
        </w:rPr>
        <w:t xml:space="preserve">C. </w:t>
      </w:r>
      <w:proofErr w:type="spellStart"/>
      <w:r w:rsidRPr="00E33A51">
        <w:rPr>
          <w:rFonts w:eastAsia="宋体"/>
          <w:color w:val="191919"/>
          <w:sz w:val="16"/>
          <w:szCs w:val="16"/>
          <w:lang w:eastAsia="zh-CN"/>
        </w:rPr>
        <w:t>Qiu</w:t>
      </w:r>
      <w:proofErr w:type="spellEnd"/>
      <w:r w:rsidRPr="00E33A51">
        <w:rPr>
          <w:rFonts w:eastAsia="宋体"/>
          <w:color w:val="191919"/>
          <w:sz w:val="16"/>
          <w:szCs w:val="16"/>
          <w:lang w:eastAsia="zh-CN"/>
        </w:rPr>
        <w:t xml:space="preserve">, H. Yao, F. R. Yu, F. Xu and C. Zhao, "Deep Q-Learning Aided Networking, Caching, and Computing Resources Allocation in Software-Defined Satellite-Terrestrial Networks," in </w:t>
      </w:r>
      <w:r w:rsidRPr="00E33A51">
        <w:rPr>
          <w:rFonts w:eastAsia="宋体"/>
          <w:i/>
          <w:iCs/>
          <w:color w:val="191919"/>
          <w:sz w:val="16"/>
          <w:szCs w:val="16"/>
          <w:lang w:eastAsia="zh-CN"/>
        </w:rPr>
        <w:t>IEEE Transactions on Vehicular Technology</w:t>
      </w:r>
      <w:r w:rsidRPr="00E33A51">
        <w:rPr>
          <w:rFonts w:eastAsia="宋体"/>
          <w:color w:val="191919"/>
          <w:sz w:val="16"/>
          <w:szCs w:val="16"/>
          <w:lang w:eastAsia="zh-CN"/>
        </w:rPr>
        <w:t xml:space="preserve">, vol. 68, no. 6, pp. 5871-5883, June 2019, </w:t>
      </w:r>
      <w:proofErr w:type="spellStart"/>
      <w:r w:rsidRPr="00E33A51">
        <w:rPr>
          <w:rFonts w:eastAsia="宋体"/>
          <w:color w:val="191919"/>
          <w:sz w:val="16"/>
          <w:szCs w:val="16"/>
          <w:lang w:eastAsia="zh-CN"/>
        </w:rPr>
        <w:t>doi</w:t>
      </w:r>
      <w:proofErr w:type="spellEnd"/>
      <w:r w:rsidRPr="00E33A51">
        <w:rPr>
          <w:rFonts w:eastAsia="宋体"/>
          <w:color w:val="191919"/>
          <w:sz w:val="16"/>
          <w:szCs w:val="16"/>
          <w:lang w:eastAsia="zh-CN"/>
        </w:rPr>
        <w:t>: 10.1109/TVT.2019.2907682.</w:t>
      </w:r>
      <w:bookmarkEnd w:id="10"/>
    </w:p>
    <w:p w14:paraId="558C5488" w14:textId="702925B6" w:rsidR="00E058EC" w:rsidRPr="00E058EC" w:rsidRDefault="00E058EC" w:rsidP="00E058EC">
      <w:pPr>
        <w:numPr>
          <w:ilvl w:val="0"/>
          <w:numId w:val="20"/>
        </w:numPr>
        <w:ind w:left="282" w:hangingChars="176" w:hanging="282"/>
        <w:jc w:val="both"/>
        <w:rPr>
          <w:rFonts w:eastAsia="宋体"/>
          <w:color w:val="191919"/>
          <w:sz w:val="16"/>
          <w:szCs w:val="16"/>
          <w:lang w:eastAsia="zh-CN"/>
        </w:rPr>
      </w:pPr>
      <w:bookmarkStart w:id="11" w:name="_Ref89005231"/>
      <w:r w:rsidRPr="00E058EC">
        <w:rPr>
          <w:rFonts w:eastAsia="宋体"/>
          <w:color w:val="191919"/>
          <w:sz w:val="16"/>
          <w:szCs w:val="16"/>
          <w:lang w:eastAsia="zh-CN"/>
        </w:rPr>
        <w:t>Y. Tu, H. Chen, L. Yan, Offloading Decision Problems for Edge Computing in IoT Systems: Modeling</w:t>
      </w:r>
      <w:r w:rsidRPr="00E058EC">
        <w:rPr>
          <w:rFonts w:eastAsia="宋体"/>
          <w:color w:val="191919"/>
          <w:sz w:val="16"/>
          <w:szCs w:val="16"/>
          <w:lang w:eastAsia="zh-CN"/>
        </w:rPr>
        <w:t>，</w:t>
      </w:r>
      <w:r w:rsidRPr="00E058EC">
        <w:rPr>
          <w:rFonts w:eastAsia="宋体"/>
          <w:color w:val="191919"/>
          <w:sz w:val="16"/>
          <w:szCs w:val="16"/>
          <w:lang w:eastAsia="zh-CN"/>
        </w:rPr>
        <w:t xml:space="preserve">Solution and Classification, Journal of Chinese Computer </w:t>
      </w:r>
      <w:proofErr w:type="gramStart"/>
      <w:r w:rsidRPr="00E058EC">
        <w:rPr>
          <w:rFonts w:eastAsia="宋体"/>
          <w:color w:val="191919"/>
          <w:sz w:val="16"/>
          <w:szCs w:val="16"/>
          <w:lang w:eastAsia="zh-CN"/>
        </w:rPr>
        <w:t>Systems ,</w:t>
      </w:r>
      <w:proofErr w:type="gramEnd"/>
      <w:r w:rsidRPr="00E058EC">
        <w:rPr>
          <w:rFonts w:eastAsia="宋体"/>
          <w:color w:val="191919"/>
          <w:sz w:val="16"/>
          <w:szCs w:val="16"/>
          <w:lang w:eastAsia="zh-CN"/>
        </w:rPr>
        <w:t xml:space="preserve"> 2021, 1000-1220( 2021) 10-2145-08</w:t>
      </w:r>
      <w:bookmarkEnd w:id="11"/>
    </w:p>
    <w:p w14:paraId="68885941" w14:textId="4175BE3D" w:rsidR="00F81E89" w:rsidRPr="00BA5167" w:rsidRDefault="00F81E89" w:rsidP="00BA5167">
      <w:pPr>
        <w:numPr>
          <w:ilvl w:val="0"/>
          <w:numId w:val="20"/>
        </w:numPr>
        <w:ind w:left="282" w:hangingChars="176" w:hanging="282"/>
        <w:jc w:val="both"/>
        <w:rPr>
          <w:rFonts w:eastAsia="宋体"/>
          <w:color w:val="191919"/>
          <w:sz w:val="16"/>
          <w:szCs w:val="16"/>
          <w:lang w:eastAsia="zh-CN"/>
        </w:rPr>
      </w:pPr>
      <w:bookmarkStart w:id="12" w:name="_Ref89005233"/>
      <w:r w:rsidRPr="00BA5167">
        <w:rPr>
          <w:rFonts w:eastAsia="宋体"/>
          <w:color w:val="191919"/>
          <w:sz w:val="16"/>
          <w:szCs w:val="16"/>
          <w:lang w:eastAsia="zh-CN"/>
        </w:rPr>
        <w:t xml:space="preserve">H. Chen, Y. Hu, Task Offloading Model Based on 5G Edge Cloud Collaborative Distributed Network Architecture, </w:t>
      </w:r>
      <w:proofErr w:type="gramStart"/>
      <w:r w:rsidRPr="00BA5167">
        <w:rPr>
          <w:rFonts w:eastAsia="宋体"/>
          <w:color w:val="191919"/>
          <w:sz w:val="16"/>
          <w:szCs w:val="16"/>
          <w:lang w:eastAsia="zh-CN"/>
        </w:rPr>
        <w:t>doi:10.3969/j.issn</w:t>
      </w:r>
      <w:proofErr w:type="gramEnd"/>
      <w:r w:rsidRPr="00BA5167">
        <w:rPr>
          <w:rFonts w:eastAsia="宋体"/>
          <w:color w:val="191919"/>
          <w:sz w:val="16"/>
          <w:szCs w:val="16"/>
          <w:lang w:eastAsia="zh-CN"/>
        </w:rPr>
        <w:t>.1006-1010.2021.04.024</w:t>
      </w:r>
      <w:bookmarkEnd w:id="12"/>
    </w:p>
    <w:p w14:paraId="5D0FF71C" w14:textId="2EF6025B" w:rsidR="00F81E89" w:rsidRPr="00BA5167" w:rsidRDefault="00F81E89" w:rsidP="00BA5167">
      <w:pPr>
        <w:numPr>
          <w:ilvl w:val="0"/>
          <w:numId w:val="20"/>
        </w:numPr>
        <w:ind w:left="282" w:hangingChars="176" w:hanging="282"/>
        <w:jc w:val="both"/>
        <w:rPr>
          <w:rFonts w:eastAsia="宋体"/>
          <w:color w:val="191919"/>
          <w:sz w:val="16"/>
          <w:szCs w:val="16"/>
          <w:lang w:eastAsia="zh-CN"/>
        </w:rPr>
      </w:pPr>
      <w:r w:rsidRPr="00BA5167">
        <w:rPr>
          <w:rFonts w:eastAsia="宋体"/>
          <w:color w:val="191919"/>
          <w:sz w:val="16"/>
          <w:szCs w:val="16"/>
          <w:lang w:eastAsia="zh-CN"/>
        </w:rPr>
        <w:t xml:space="preserve">G. Zhang, X. Chen, H. Xu, Resource Allocation Based on Unsupervised Deep Learning in Mobile Edge Computation Network, </w:t>
      </w:r>
      <w:proofErr w:type="gramStart"/>
      <w:r w:rsidR="00AF249A" w:rsidRPr="00BA5167">
        <w:rPr>
          <w:rFonts w:eastAsia="宋体"/>
          <w:color w:val="191919"/>
          <w:sz w:val="16"/>
          <w:szCs w:val="16"/>
          <w:lang w:eastAsia="zh-CN"/>
        </w:rPr>
        <w:t>doi:10.13757/j.cnki.cn</w:t>
      </w:r>
      <w:proofErr w:type="gramEnd"/>
      <w:r w:rsidR="00AF249A" w:rsidRPr="00BA5167">
        <w:rPr>
          <w:rFonts w:eastAsia="宋体"/>
          <w:color w:val="191919"/>
          <w:sz w:val="16"/>
          <w:szCs w:val="16"/>
          <w:lang w:eastAsia="zh-CN"/>
        </w:rPr>
        <w:t>34-1328/n.2021.04.001</w:t>
      </w:r>
    </w:p>
    <w:p w14:paraId="2EC5315B" w14:textId="3BF68A57" w:rsidR="00AF249A" w:rsidRPr="00BA5167" w:rsidRDefault="00AF249A" w:rsidP="00BA5167">
      <w:pPr>
        <w:numPr>
          <w:ilvl w:val="0"/>
          <w:numId w:val="20"/>
        </w:numPr>
        <w:ind w:left="282" w:hangingChars="176" w:hanging="282"/>
        <w:jc w:val="both"/>
        <w:rPr>
          <w:rFonts w:eastAsia="宋体"/>
          <w:color w:val="191919"/>
          <w:sz w:val="16"/>
          <w:szCs w:val="16"/>
          <w:lang w:eastAsia="zh-CN"/>
        </w:rPr>
      </w:pPr>
      <w:bookmarkStart w:id="13" w:name="_Ref89005234"/>
      <w:r w:rsidRPr="00BA5167">
        <w:rPr>
          <w:rFonts w:eastAsia="宋体"/>
          <w:color w:val="191919"/>
          <w:sz w:val="16"/>
          <w:szCs w:val="16"/>
          <w:lang w:eastAsia="zh-CN"/>
        </w:rPr>
        <w:t>Z. Cai, Z. Li, Research on Mobile Edge Computation Offloading Strategy for Industrial Internet of Things</w:t>
      </w:r>
      <w:bookmarkEnd w:id="13"/>
    </w:p>
    <w:p w14:paraId="7C25F089" w14:textId="2529DEC7" w:rsidR="00AF249A" w:rsidRPr="00BA5167" w:rsidRDefault="00AF249A" w:rsidP="00BA5167">
      <w:pPr>
        <w:numPr>
          <w:ilvl w:val="0"/>
          <w:numId w:val="20"/>
        </w:numPr>
        <w:ind w:left="282" w:hangingChars="176" w:hanging="282"/>
        <w:jc w:val="both"/>
        <w:rPr>
          <w:rFonts w:eastAsia="宋体"/>
          <w:color w:val="191919"/>
          <w:sz w:val="16"/>
          <w:szCs w:val="16"/>
          <w:lang w:eastAsia="zh-CN"/>
        </w:rPr>
      </w:pPr>
      <w:r w:rsidRPr="00BA5167">
        <w:rPr>
          <w:rFonts w:eastAsia="宋体"/>
          <w:color w:val="191919"/>
          <w:sz w:val="16"/>
          <w:szCs w:val="16"/>
          <w:lang w:eastAsia="zh-CN"/>
        </w:rPr>
        <w:t xml:space="preserve">C. Li, J. Li, X. Xu, T. Li, Research on mobile edge computing resource allocation with energy harvesting device, </w:t>
      </w:r>
      <w:proofErr w:type="gramStart"/>
      <w:r w:rsidRPr="00BA5167">
        <w:rPr>
          <w:rFonts w:eastAsia="宋体"/>
          <w:color w:val="191919"/>
          <w:sz w:val="16"/>
          <w:szCs w:val="16"/>
          <w:lang w:eastAsia="zh-CN"/>
        </w:rPr>
        <w:t>doi:10.16182/j.issn1004731x.joss</w:t>
      </w:r>
      <w:proofErr w:type="gramEnd"/>
      <w:r w:rsidRPr="00BA5167">
        <w:rPr>
          <w:rFonts w:eastAsia="宋体"/>
          <w:color w:val="191919"/>
          <w:sz w:val="16"/>
          <w:szCs w:val="16"/>
          <w:lang w:eastAsia="zh-CN"/>
        </w:rPr>
        <w:t>.21-0576</w:t>
      </w:r>
    </w:p>
    <w:p w14:paraId="52544A57" w14:textId="6BADB8F4" w:rsidR="00AF249A" w:rsidRPr="00BA5167" w:rsidRDefault="00AF249A" w:rsidP="00BA5167">
      <w:pPr>
        <w:numPr>
          <w:ilvl w:val="0"/>
          <w:numId w:val="20"/>
        </w:numPr>
        <w:ind w:left="282" w:hangingChars="176" w:hanging="282"/>
        <w:jc w:val="both"/>
        <w:rPr>
          <w:rFonts w:eastAsia="宋体"/>
          <w:color w:val="191919"/>
          <w:sz w:val="16"/>
          <w:szCs w:val="16"/>
          <w:lang w:eastAsia="zh-CN"/>
        </w:rPr>
      </w:pPr>
      <w:bookmarkStart w:id="14" w:name="_Ref89005262"/>
      <w:r w:rsidRPr="00BA5167">
        <w:rPr>
          <w:rFonts w:eastAsia="宋体"/>
          <w:color w:val="191919"/>
          <w:sz w:val="16"/>
          <w:szCs w:val="16"/>
          <w:lang w:eastAsia="zh-CN"/>
        </w:rPr>
        <w:t>Y. Xian, Q. Song, C. Guo, C. Liu, Method of Task Offloading and Resource Allocation in MEC with Limited Computing Resources</w:t>
      </w:r>
      <w:bookmarkEnd w:id="14"/>
    </w:p>
    <w:p w14:paraId="029D55F7" w14:textId="5365DD84" w:rsidR="00AF249A" w:rsidRPr="00BA5167" w:rsidRDefault="00AF249A" w:rsidP="00BA5167">
      <w:pPr>
        <w:numPr>
          <w:ilvl w:val="0"/>
          <w:numId w:val="20"/>
        </w:numPr>
        <w:ind w:left="282" w:hangingChars="176" w:hanging="282"/>
        <w:jc w:val="both"/>
        <w:rPr>
          <w:rFonts w:eastAsia="宋体"/>
          <w:color w:val="191919"/>
          <w:sz w:val="16"/>
          <w:szCs w:val="16"/>
          <w:lang w:eastAsia="zh-CN"/>
        </w:rPr>
      </w:pPr>
      <w:r w:rsidRPr="00BA5167">
        <w:rPr>
          <w:rFonts w:eastAsia="宋体"/>
          <w:color w:val="191919"/>
          <w:sz w:val="16"/>
          <w:szCs w:val="16"/>
          <w:lang w:eastAsia="zh-CN"/>
        </w:rPr>
        <w:t>B. Lei, Z. Liu, X. Wang, M. Yang, Y</w:t>
      </w:r>
      <w:r w:rsidRPr="00BA5167">
        <w:rPr>
          <w:rFonts w:eastAsia="宋体" w:hint="eastAsia"/>
          <w:color w:val="191919"/>
          <w:sz w:val="16"/>
          <w:szCs w:val="16"/>
          <w:lang w:eastAsia="zh-CN"/>
        </w:rPr>
        <w:t>.</w:t>
      </w:r>
      <w:r w:rsidRPr="00BA5167">
        <w:rPr>
          <w:rFonts w:eastAsia="宋体"/>
          <w:color w:val="191919"/>
          <w:sz w:val="16"/>
          <w:szCs w:val="16"/>
          <w:lang w:eastAsia="zh-CN"/>
        </w:rPr>
        <w:t xml:space="preserve"> Chen, Computing network: a new multi-access edge computing, </w:t>
      </w:r>
      <w:proofErr w:type="gramStart"/>
      <w:r w:rsidRPr="00BA5167">
        <w:rPr>
          <w:rFonts w:eastAsia="宋体"/>
          <w:color w:val="191919"/>
          <w:sz w:val="16"/>
          <w:szCs w:val="16"/>
          <w:lang w:eastAsia="zh-CN"/>
        </w:rPr>
        <w:t>doi:10.11959/j.issn</w:t>
      </w:r>
      <w:proofErr w:type="gramEnd"/>
      <w:r w:rsidRPr="00BA5167">
        <w:rPr>
          <w:rFonts w:eastAsia="宋体"/>
          <w:color w:val="191919"/>
          <w:sz w:val="16"/>
          <w:szCs w:val="16"/>
          <w:lang w:eastAsia="zh-CN"/>
        </w:rPr>
        <w:t>.1000−0801.2019209</w:t>
      </w:r>
    </w:p>
    <w:p w14:paraId="05EFE8B3" w14:textId="61F7B8A1" w:rsidR="00AF249A" w:rsidRPr="00BA5167" w:rsidRDefault="00E12B08" w:rsidP="00BA5167">
      <w:pPr>
        <w:numPr>
          <w:ilvl w:val="0"/>
          <w:numId w:val="20"/>
        </w:numPr>
        <w:ind w:left="282" w:hangingChars="176" w:hanging="282"/>
        <w:jc w:val="both"/>
        <w:rPr>
          <w:rFonts w:eastAsia="宋体"/>
          <w:color w:val="191919"/>
          <w:sz w:val="16"/>
          <w:szCs w:val="16"/>
          <w:lang w:eastAsia="zh-CN"/>
        </w:rPr>
      </w:pPr>
      <w:bookmarkStart w:id="15" w:name="_Ref89005178"/>
      <w:r w:rsidRPr="00BA5167">
        <w:rPr>
          <w:rFonts w:eastAsia="宋体"/>
          <w:color w:val="191919"/>
          <w:sz w:val="16"/>
          <w:szCs w:val="16"/>
          <w:lang w:eastAsia="zh-CN"/>
        </w:rPr>
        <w:t xml:space="preserve">H. Chang, J. Feng, C. Duan, C. Yan, K. Xia, </w:t>
      </w:r>
      <w:r w:rsidRPr="00BA5167">
        <w:rPr>
          <w:rFonts w:eastAsia="宋体" w:hint="eastAsia"/>
          <w:color w:val="191919"/>
          <w:sz w:val="16"/>
          <w:szCs w:val="16"/>
          <w:lang w:eastAsia="zh-CN"/>
        </w:rPr>
        <w:t>M</w:t>
      </w:r>
      <w:r w:rsidRPr="00BA5167">
        <w:rPr>
          <w:rFonts w:eastAsia="宋体"/>
          <w:color w:val="191919"/>
          <w:sz w:val="16"/>
          <w:szCs w:val="16"/>
          <w:lang w:eastAsia="zh-CN"/>
        </w:rPr>
        <w:t>ulti-Tier Transmission Control of Marine Observation Data, doi:10.15918/</w:t>
      </w:r>
      <w:proofErr w:type="gramStart"/>
      <w:r w:rsidRPr="00BA5167">
        <w:rPr>
          <w:rFonts w:eastAsia="宋体"/>
          <w:color w:val="191919"/>
          <w:sz w:val="16"/>
          <w:szCs w:val="16"/>
          <w:lang w:eastAsia="zh-CN"/>
        </w:rPr>
        <w:t>j.tbit</w:t>
      </w:r>
      <w:proofErr w:type="gramEnd"/>
      <w:r w:rsidRPr="00BA5167">
        <w:rPr>
          <w:rFonts w:eastAsia="宋体"/>
          <w:color w:val="191919"/>
          <w:sz w:val="16"/>
          <w:szCs w:val="16"/>
          <w:lang w:eastAsia="zh-CN"/>
        </w:rPr>
        <w:t>1001-0645.2020.056</w:t>
      </w:r>
      <w:bookmarkEnd w:id="15"/>
    </w:p>
    <w:p w14:paraId="3108EF3A" w14:textId="1B3A85B1" w:rsidR="00E12B08" w:rsidRPr="00BA5167" w:rsidRDefault="00E12B08" w:rsidP="00BA5167">
      <w:pPr>
        <w:numPr>
          <w:ilvl w:val="0"/>
          <w:numId w:val="20"/>
        </w:numPr>
        <w:ind w:left="282" w:hangingChars="176" w:hanging="282"/>
        <w:jc w:val="both"/>
        <w:rPr>
          <w:rFonts w:eastAsia="宋体"/>
          <w:color w:val="191919"/>
          <w:sz w:val="16"/>
          <w:szCs w:val="16"/>
          <w:lang w:eastAsia="zh-CN"/>
        </w:rPr>
      </w:pPr>
      <w:bookmarkStart w:id="16" w:name="_Ref89005271"/>
      <w:r w:rsidRPr="00BA5167">
        <w:rPr>
          <w:rFonts w:eastAsia="宋体"/>
          <w:color w:val="191919"/>
          <w:sz w:val="16"/>
          <w:szCs w:val="16"/>
          <w:lang w:eastAsia="zh-CN"/>
        </w:rPr>
        <w:t xml:space="preserve">Z. Zhang and S. Li, "A Survey of Computational Offloading in Mobile Cloud Computing," </w:t>
      </w:r>
      <w:r w:rsidRPr="00BA5167">
        <w:rPr>
          <w:rFonts w:eastAsia="宋体"/>
          <w:i/>
          <w:iCs/>
          <w:color w:val="191919"/>
          <w:sz w:val="16"/>
          <w:szCs w:val="16"/>
          <w:lang w:eastAsia="zh-CN"/>
        </w:rPr>
        <w:t>2016 4th IEEE International Conference on Mobile Cloud Computing, Services, and Engineering (</w:t>
      </w:r>
      <w:proofErr w:type="spellStart"/>
      <w:r w:rsidRPr="00BA5167">
        <w:rPr>
          <w:rFonts w:eastAsia="宋体"/>
          <w:i/>
          <w:iCs/>
          <w:color w:val="191919"/>
          <w:sz w:val="16"/>
          <w:szCs w:val="16"/>
          <w:lang w:eastAsia="zh-CN"/>
        </w:rPr>
        <w:t>MobileCloud</w:t>
      </w:r>
      <w:proofErr w:type="spellEnd"/>
      <w:r w:rsidRPr="00BA5167">
        <w:rPr>
          <w:rFonts w:eastAsia="宋体"/>
          <w:i/>
          <w:iCs/>
          <w:color w:val="191919"/>
          <w:sz w:val="16"/>
          <w:szCs w:val="16"/>
          <w:lang w:eastAsia="zh-CN"/>
        </w:rPr>
        <w:t>)</w:t>
      </w:r>
      <w:r w:rsidRPr="00BA5167">
        <w:rPr>
          <w:rFonts w:eastAsia="宋体"/>
          <w:color w:val="191919"/>
          <w:sz w:val="16"/>
          <w:szCs w:val="16"/>
          <w:lang w:eastAsia="zh-CN"/>
        </w:rPr>
        <w:t xml:space="preserve">, 2016, pp. 81-82, </w:t>
      </w:r>
      <w:proofErr w:type="spellStart"/>
      <w:r w:rsidRPr="00BA5167">
        <w:rPr>
          <w:rFonts w:eastAsia="宋体"/>
          <w:color w:val="191919"/>
          <w:sz w:val="16"/>
          <w:szCs w:val="16"/>
          <w:lang w:eastAsia="zh-CN"/>
        </w:rPr>
        <w:t>doi</w:t>
      </w:r>
      <w:proofErr w:type="spellEnd"/>
      <w:r w:rsidRPr="00BA5167">
        <w:rPr>
          <w:rFonts w:eastAsia="宋体"/>
          <w:color w:val="191919"/>
          <w:sz w:val="16"/>
          <w:szCs w:val="16"/>
          <w:lang w:eastAsia="zh-CN"/>
        </w:rPr>
        <w:t>: 10.1109/MobileCloud.2016.15.</w:t>
      </w:r>
      <w:bookmarkEnd w:id="16"/>
    </w:p>
    <w:p w14:paraId="7772D4F2" w14:textId="2F278A8E" w:rsidR="00E12B08" w:rsidRPr="00BA5167" w:rsidRDefault="00E12B08" w:rsidP="00BA5167">
      <w:pPr>
        <w:numPr>
          <w:ilvl w:val="0"/>
          <w:numId w:val="20"/>
        </w:numPr>
        <w:ind w:left="282" w:hangingChars="176" w:hanging="282"/>
        <w:jc w:val="both"/>
        <w:rPr>
          <w:rFonts w:eastAsia="宋体"/>
          <w:color w:val="191919"/>
          <w:sz w:val="16"/>
          <w:szCs w:val="16"/>
          <w:lang w:eastAsia="zh-CN"/>
        </w:rPr>
      </w:pPr>
      <w:r w:rsidRPr="00BA5167">
        <w:rPr>
          <w:rFonts w:eastAsia="宋体"/>
          <w:color w:val="191919"/>
          <w:sz w:val="16"/>
          <w:szCs w:val="16"/>
          <w:lang w:eastAsia="zh-CN"/>
        </w:rPr>
        <w:t xml:space="preserve">H. </w:t>
      </w:r>
      <w:proofErr w:type="spellStart"/>
      <w:r w:rsidRPr="00BA5167">
        <w:rPr>
          <w:rFonts w:eastAsia="宋体"/>
          <w:color w:val="191919"/>
          <w:sz w:val="16"/>
          <w:szCs w:val="16"/>
          <w:lang w:eastAsia="zh-CN"/>
        </w:rPr>
        <w:t>Jeong</w:t>
      </w:r>
      <w:proofErr w:type="spellEnd"/>
      <w:r w:rsidRPr="00BA5167">
        <w:rPr>
          <w:rFonts w:eastAsia="宋体"/>
          <w:color w:val="191919"/>
          <w:sz w:val="16"/>
          <w:szCs w:val="16"/>
          <w:lang w:eastAsia="zh-CN"/>
        </w:rPr>
        <w:t xml:space="preserve">, I. </w:t>
      </w:r>
      <w:proofErr w:type="spellStart"/>
      <w:r w:rsidRPr="00BA5167">
        <w:rPr>
          <w:rFonts w:eastAsia="宋体"/>
          <w:color w:val="191919"/>
          <w:sz w:val="16"/>
          <w:szCs w:val="16"/>
          <w:lang w:eastAsia="zh-CN"/>
        </w:rPr>
        <w:t>Jeong</w:t>
      </w:r>
      <w:proofErr w:type="spellEnd"/>
      <w:r w:rsidRPr="00BA5167">
        <w:rPr>
          <w:rFonts w:eastAsia="宋体"/>
          <w:color w:val="191919"/>
          <w:sz w:val="16"/>
          <w:szCs w:val="16"/>
          <w:lang w:eastAsia="zh-CN"/>
        </w:rPr>
        <w:t xml:space="preserve">, H. Lee and S. Moon, "Computation Offloading for Machine Learning Web Apps in the Edge Server Environment," </w:t>
      </w:r>
      <w:r w:rsidRPr="00BA5167">
        <w:rPr>
          <w:rFonts w:eastAsia="宋体"/>
          <w:i/>
          <w:iCs/>
          <w:color w:val="191919"/>
          <w:sz w:val="16"/>
          <w:szCs w:val="16"/>
          <w:lang w:eastAsia="zh-CN"/>
        </w:rPr>
        <w:t>2018 IEEE 38th International Conference on Distributed Computing Systems (ICDCS)</w:t>
      </w:r>
      <w:r w:rsidRPr="00BA5167">
        <w:rPr>
          <w:rFonts w:eastAsia="宋体"/>
          <w:color w:val="191919"/>
          <w:sz w:val="16"/>
          <w:szCs w:val="16"/>
          <w:lang w:eastAsia="zh-CN"/>
        </w:rPr>
        <w:t xml:space="preserve">, 2018, pp. 1492-1499, </w:t>
      </w:r>
      <w:proofErr w:type="spellStart"/>
      <w:r w:rsidRPr="00BA5167">
        <w:rPr>
          <w:rFonts w:eastAsia="宋体"/>
          <w:color w:val="191919"/>
          <w:sz w:val="16"/>
          <w:szCs w:val="16"/>
          <w:lang w:eastAsia="zh-CN"/>
        </w:rPr>
        <w:t>doi</w:t>
      </w:r>
      <w:proofErr w:type="spellEnd"/>
      <w:r w:rsidRPr="00BA5167">
        <w:rPr>
          <w:rFonts w:eastAsia="宋体"/>
          <w:color w:val="191919"/>
          <w:sz w:val="16"/>
          <w:szCs w:val="16"/>
          <w:lang w:eastAsia="zh-CN"/>
        </w:rPr>
        <w:t>: 10.1109/ICDCS.2018.00154.</w:t>
      </w:r>
    </w:p>
    <w:p w14:paraId="1AFB265B" w14:textId="23960538" w:rsidR="00E12B08" w:rsidRPr="00BA5167" w:rsidRDefault="00E12B08" w:rsidP="00BA5167">
      <w:pPr>
        <w:numPr>
          <w:ilvl w:val="0"/>
          <w:numId w:val="20"/>
        </w:numPr>
        <w:ind w:left="282" w:hangingChars="176" w:hanging="282"/>
        <w:jc w:val="both"/>
        <w:rPr>
          <w:rFonts w:eastAsia="宋体"/>
          <w:color w:val="191919"/>
          <w:sz w:val="16"/>
          <w:szCs w:val="16"/>
          <w:lang w:eastAsia="zh-CN"/>
        </w:rPr>
      </w:pPr>
      <w:bookmarkStart w:id="17" w:name="_Ref89005221"/>
      <w:r w:rsidRPr="00BA5167">
        <w:rPr>
          <w:rFonts w:eastAsia="宋体"/>
          <w:color w:val="191919"/>
          <w:sz w:val="16"/>
          <w:szCs w:val="16"/>
          <w:lang w:eastAsia="zh-CN"/>
        </w:rPr>
        <w:t xml:space="preserve">C. Huang, Z. Wu and S. Lin, "The Mobile Edge Computing (MEC)-Based VANET Data Offloading Using the Staying-Time-Oriented k-Hop Away Offloading Agent," </w:t>
      </w:r>
      <w:r w:rsidRPr="00BA5167">
        <w:rPr>
          <w:rFonts w:eastAsia="宋体"/>
          <w:i/>
          <w:iCs/>
          <w:color w:val="191919"/>
          <w:sz w:val="16"/>
          <w:szCs w:val="16"/>
          <w:lang w:eastAsia="zh-CN"/>
        </w:rPr>
        <w:t>2019 International Conference on Information Networking (ICOIN)</w:t>
      </w:r>
      <w:r w:rsidRPr="00BA5167">
        <w:rPr>
          <w:rFonts w:eastAsia="宋体"/>
          <w:color w:val="191919"/>
          <w:sz w:val="16"/>
          <w:szCs w:val="16"/>
          <w:lang w:eastAsia="zh-CN"/>
        </w:rPr>
        <w:t xml:space="preserve">, 2019, pp. 357-362, </w:t>
      </w:r>
      <w:proofErr w:type="spellStart"/>
      <w:r w:rsidRPr="00BA5167">
        <w:rPr>
          <w:rFonts w:eastAsia="宋体"/>
          <w:color w:val="191919"/>
          <w:sz w:val="16"/>
          <w:szCs w:val="16"/>
          <w:lang w:eastAsia="zh-CN"/>
        </w:rPr>
        <w:t>doi</w:t>
      </w:r>
      <w:proofErr w:type="spellEnd"/>
      <w:r w:rsidRPr="00BA5167">
        <w:rPr>
          <w:rFonts w:eastAsia="宋体"/>
          <w:color w:val="191919"/>
          <w:sz w:val="16"/>
          <w:szCs w:val="16"/>
          <w:lang w:eastAsia="zh-CN"/>
        </w:rPr>
        <w:t>: 10.1109/ICOIN.2019.8718188.</w:t>
      </w:r>
      <w:bookmarkEnd w:id="17"/>
    </w:p>
    <w:p w14:paraId="0CDDAB01" w14:textId="3CDF6ED3" w:rsidR="00AF249A" w:rsidRPr="00BA5167" w:rsidRDefault="00E12B08" w:rsidP="00AF249A">
      <w:pPr>
        <w:numPr>
          <w:ilvl w:val="0"/>
          <w:numId w:val="20"/>
        </w:numPr>
        <w:ind w:left="282" w:hangingChars="176" w:hanging="282"/>
        <w:jc w:val="both"/>
        <w:rPr>
          <w:rFonts w:eastAsia="宋体"/>
          <w:color w:val="191919"/>
          <w:sz w:val="16"/>
          <w:szCs w:val="16"/>
          <w:lang w:eastAsia="zh-CN"/>
        </w:rPr>
      </w:pPr>
      <w:bookmarkStart w:id="18" w:name="_Ref89005180"/>
      <w:r w:rsidRPr="00BA5167">
        <w:rPr>
          <w:rFonts w:eastAsia="宋体"/>
          <w:color w:val="191919"/>
          <w:sz w:val="16"/>
          <w:szCs w:val="16"/>
          <w:lang w:eastAsia="zh-CN"/>
        </w:rPr>
        <w:t xml:space="preserve">J. Wang, T. </w:t>
      </w:r>
      <w:proofErr w:type="spellStart"/>
      <w:r w:rsidRPr="00BA5167">
        <w:rPr>
          <w:rFonts w:eastAsia="宋体"/>
          <w:color w:val="191919"/>
          <w:sz w:val="16"/>
          <w:szCs w:val="16"/>
          <w:lang w:eastAsia="zh-CN"/>
        </w:rPr>
        <w:t>Lv</w:t>
      </w:r>
      <w:proofErr w:type="spellEnd"/>
      <w:r w:rsidRPr="00BA5167">
        <w:rPr>
          <w:rFonts w:eastAsia="宋体"/>
          <w:color w:val="191919"/>
          <w:sz w:val="16"/>
          <w:szCs w:val="16"/>
          <w:lang w:eastAsia="zh-CN"/>
        </w:rPr>
        <w:t xml:space="preserve">, P. Huang and P. T. </w:t>
      </w:r>
      <w:proofErr w:type="spellStart"/>
      <w:r w:rsidRPr="00BA5167">
        <w:rPr>
          <w:rFonts w:eastAsia="宋体"/>
          <w:color w:val="191919"/>
          <w:sz w:val="16"/>
          <w:szCs w:val="16"/>
          <w:lang w:eastAsia="zh-CN"/>
        </w:rPr>
        <w:t>Mathiopoulos</w:t>
      </w:r>
      <w:proofErr w:type="spellEnd"/>
      <w:r w:rsidRPr="00BA5167">
        <w:rPr>
          <w:rFonts w:eastAsia="宋体"/>
          <w:color w:val="191919"/>
          <w:sz w:val="16"/>
          <w:szCs w:val="16"/>
          <w:lang w:eastAsia="zh-CN"/>
        </w:rPr>
        <w:t xml:space="preserve">, "Mobility-aware partial computation offloading in vehicular networks: A deep reinforcement </w:t>
      </w:r>
      <w:r w:rsidRPr="00BA5167">
        <w:rPr>
          <w:rFonts w:eastAsia="宋体"/>
          <w:color w:val="191919"/>
          <w:sz w:val="16"/>
          <w:szCs w:val="16"/>
          <w:lang w:eastAsia="zh-CN"/>
        </w:rPr>
        <w:t xml:space="preserve">learning based scheme," in </w:t>
      </w:r>
      <w:r w:rsidRPr="00BA5167">
        <w:rPr>
          <w:rFonts w:eastAsia="宋体"/>
          <w:i/>
          <w:iCs/>
          <w:color w:val="191919"/>
          <w:sz w:val="16"/>
          <w:szCs w:val="16"/>
          <w:lang w:eastAsia="zh-CN"/>
        </w:rPr>
        <w:t>China Communications</w:t>
      </w:r>
      <w:r w:rsidRPr="00BA5167">
        <w:rPr>
          <w:rFonts w:eastAsia="宋体"/>
          <w:color w:val="191919"/>
          <w:sz w:val="16"/>
          <w:szCs w:val="16"/>
          <w:lang w:eastAsia="zh-CN"/>
        </w:rPr>
        <w:t xml:space="preserve">, vol. 17, no. 10, pp. 31-49, Oct. 2020, </w:t>
      </w:r>
      <w:proofErr w:type="spellStart"/>
      <w:r w:rsidRPr="00BA5167">
        <w:rPr>
          <w:rFonts w:eastAsia="宋体"/>
          <w:color w:val="191919"/>
          <w:sz w:val="16"/>
          <w:szCs w:val="16"/>
          <w:lang w:eastAsia="zh-CN"/>
        </w:rPr>
        <w:t>doi</w:t>
      </w:r>
      <w:proofErr w:type="spellEnd"/>
      <w:r w:rsidRPr="00BA5167">
        <w:rPr>
          <w:rFonts w:eastAsia="宋体"/>
          <w:color w:val="191919"/>
          <w:sz w:val="16"/>
          <w:szCs w:val="16"/>
          <w:lang w:eastAsia="zh-CN"/>
        </w:rPr>
        <w:t>: 10.23919/JCC.2020.10.003.</w:t>
      </w:r>
      <w:bookmarkEnd w:id="18"/>
    </w:p>
    <w:p w14:paraId="68B13305" w14:textId="44C30B55" w:rsidR="00A4067B" w:rsidRPr="00455AEE" w:rsidRDefault="00A4067B" w:rsidP="00A4067B">
      <w:pPr>
        <w:numPr>
          <w:ilvl w:val="0"/>
          <w:numId w:val="20"/>
        </w:numPr>
        <w:ind w:left="282" w:hangingChars="176" w:hanging="282"/>
        <w:jc w:val="both"/>
        <w:rPr>
          <w:rFonts w:eastAsia="宋体"/>
          <w:color w:val="191919"/>
          <w:sz w:val="16"/>
          <w:szCs w:val="16"/>
          <w:lang w:eastAsia="zh-CN"/>
        </w:rPr>
      </w:pPr>
      <w:bookmarkStart w:id="19" w:name="_Ref89005171"/>
      <w:r w:rsidRPr="00455AEE">
        <w:rPr>
          <w:rFonts w:eastAsia="宋体"/>
          <w:color w:val="191919"/>
          <w:sz w:val="16"/>
          <w:szCs w:val="16"/>
          <w:lang w:eastAsia="zh-CN"/>
        </w:rPr>
        <w:t>E. Jonas, "Cloud Programming Simplified: A Berkeley View on Serverless Computing," arXiv:1902.03383.</w:t>
      </w:r>
      <w:bookmarkEnd w:id="19"/>
    </w:p>
    <w:p w14:paraId="092694D3" w14:textId="55B95230" w:rsidR="00A4067B" w:rsidRPr="00A4067B" w:rsidRDefault="00A4067B" w:rsidP="00A4067B">
      <w:pPr>
        <w:numPr>
          <w:ilvl w:val="0"/>
          <w:numId w:val="20"/>
        </w:numPr>
        <w:ind w:left="282" w:hangingChars="176" w:hanging="282"/>
        <w:jc w:val="both"/>
        <w:rPr>
          <w:color w:val="191919"/>
          <w:sz w:val="16"/>
          <w:szCs w:val="16"/>
          <w:lang w:eastAsia="zh-CN"/>
        </w:rPr>
      </w:pPr>
      <w:r w:rsidRPr="00A4067B">
        <w:rPr>
          <w:color w:val="191919"/>
          <w:sz w:val="16"/>
          <w:szCs w:val="16"/>
          <w:lang w:eastAsia="zh-CN"/>
        </w:rPr>
        <w:t xml:space="preserve">G. Cai and B. Yu, "Event-based awareness promotion for distributed collaborative activities," </w:t>
      </w:r>
      <w:r w:rsidRPr="00286CE1">
        <w:rPr>
          <w:i/>
          <w:iCs/>
          <w:color w:val="191919"/>
          <w:sz w:val="16"/>
          <w:szCs w:val="16"/>
          <w:lang w:eastAsia="zh-CN"/>
        </w:rPr>
        <w:t>2014 International Conference on Collaboration Technologies and Systems (CTS)</w:t>
      </w:r>
      <w:r w:rsidRPr="00A4067B">
        <w:rPr>
          <w:color w:val="191919"/>
          <w:sz w:val="16"/>
          <w:szCs w:val="16"/>
          <w:lang w:eastAsia="zh-CN"/>
        </w:rPr>
        <w:t xml:space="preserve">, 2014, pp. 302-309, </w:t>
      </w:r>
      <w:proofErr w:type="spellStart"/>
      <w:r w:rsidRPr="00A4067B">
        <w:rPr>
          <w:color w:val="191919"/>
          <w:sz w:val="16"/>
          <w:szCs w:val="16"/>
          <w:lang w:eastAsia="zh-CN"/>
        </w:rPr>
        <w:t>doi</w:t>
      </w:r>
      <w:proofErr w:type="spellEnd"/>
      <w:r w:rsidRPr="00A4067B">
        <w:rPr>
          <w:color w:val="191919"/>
          <w:sz w:val="16"/>
          <w:szCs w:val="16"/>
          <w:lang w:eastAsia="zh-CN"/>
        </w:rPr>
        <w:t>: 10.1109/CTS.2014.6867581.</w:t>
      </w:r>
    </w:p>
    <w:p w14:paraId="08150686" w14:textId="25A8D27E" w:rsidR="00286CE1" w:rsidRDefault="00286CE1" w:rsidP="00A4067B">
      <w:pPr>
        <w:numPr>
          <w:ilvl w:val="0"/>
          <w:numId w:val="20"/>
        </w:numPr>
        <w:ind w:left="282" w:hangingChars="176" w:hanging="282"/>
        <w:jc w:val="both"/>
        <w:rPr>
          <w:color w:val="191919"/>
          <w:sz w:val="16"/>
          <w:szCs w:val="16"/>
          <w:lang w:eastAsia="zh-CN"/>
        </w:rPr>
      </w:pPr>
      <w:r w:rsidRPr="00286CE1">
        <w:rPr>
          <w:color w:val="191919"/>
          <w:sz w:val="16"/>
          <w:szCs w:val="16"/>
          <w:lang w:eastAsia="zh-CN"/>
        </w:rPr>
        <w:t xml:space="preserve">F. </w:t>
      </w:r>
      <w:proofErr w:type="spellStart"/>
      <w:r w:rsidRPr="00286CE1">
        <w:rPr>
          <w:color w:val="191919"/>
          <w:sz w:val="16"/>
          <w:szCs w:val="16"/>
          <w:lang w:eastAsia="zh-CN"/>
        </w:rPr>
        <w:t>Xhafa</w:t>
      </w:r>
      <w:proofErr w:type="spellEnd"/>
      <w:r w:rsidRPr="00286CE1">
        <w:rPr>
          <w:color w:val="191919"/>
          <w:sz w:val="16"/>
          <w:szCs w:val="16"/>
          <w:lang w:eastAsia="zh-CN"/>
        </w:rPr>
        <w:t xml:space="preserve"> and A. </w:t>
      </w:r>
      <w:proofErr w:type="spellStart"/>
      <w:r w:rsidRPr="00286CE1">
        <w:rPr>
          <w:color w:val="191919"/>
          <w:sz w:val="16"/>
          <w:szCs w:val="16"/>
          <w:lang w:eastAsia="zh-CN"/>
        </w:rPr>
        <w:t>Poulovassilis</w:t>
      </w:r>
      <w:proofErr w:type="spellEnd"/>
      <w:r w:rsidRPr="00286CE1">
        <w:rPr>
          <w:color w:val="191919"/>
          <w:sz w:val="16"/>
          <w:szCs w:val="16"/>
          <w:lang w:eastAsia="zh-CN"/>
        </w:rPr>
        <w:t xml:space="preserve">, "Requirements for Distributed Event-Based Awareness in P2P Groupware Systems," </w:t>
      </w:r>
      <w:r w:rsidRPr="00286CE1">
        <w:rPr>
          <w:i/>
          <w:iCs/>
          <w:color w:val="191919"/>
          <w:sz w:val="16"/>
          <w:szCs w:val="16"/>
          <w:lang w:eastAsia="zh-CN"/>
        </w:rPr>
        <w:t>2010 IEEE 24th International Conference on Advanced Information Networking and Applications Workshops</w:t>
      </w:r>
      <w:r w:rsidRPr="00286CE1">
        <w:rPr>
          <w:color w:val="191919"/>
          <w:sz w:val="16"/>
          <w:szCs w:val="16"/>
          <w:lang w:eastAsia="zh-CN"/>
        </w:rPr>
        <w:t xml:space="preserve">, 2010, pp. 220-225, </w:t>
      </w:r>
      <w:proofErr w:type="spellStart"/>
      <w:r w:rsidRPr="00286CE1">
        <w:rPr>
          <w:color w:val="191919"/>
          <w:sz w:val="16"/>
          <w:szCs w:val="16"/>
          <w:lang w:eastAsia="zh-CN"/>
        </w:rPr>
        <w:t>doi</w:t>
      </w:r>
      <w:proofErr w:type="spellEnd"/>
      <w:r w:rsidRPr="00286CE1">
        <w:rPr>
          <w:color w:val="191919"/>
          <w:sz w:val="16"/>
          <w:szCs w:val="16"/>
          <w:lang w:eastAsia="zh-CN"/>
        </w:rPr>
        <w:t>: 10.1109/WAINA.2010.112.</w:t>
      </w:r>
    </w:p>
    <w:p w14:paraId="6B01EF40" w14:textId="77777777" w:rsidR="00A949C3" w:rsidRPr="00A949C3" w:rsidRDefault="00A949C3" w:rsidP="00A949C3">
      <w:pPr>
        <w:jc w:val="both"/>
        <w:rPr>
          <w:b/>
          <w:color w:val="000000"/>
          <w:lang w:eastAsia="zh-CN"/>
        </w:rPr>
      </w:pPr>
    </w:p>
    <w:p w14:paraId="7B876E06" w14:textId="6859B352" w:rsidR="00A27F20" w:rsidRDefault="00A27F20" w:rsidP="009056A0">
      <w:pPr>
        <w:pBdr>
          <w:top w:val="nil"/>
          <w:left w:val="nil"/>
          <w:bottom w:val="nil"/>
          <w:right w:val="nil"/>
          <w:between w:val="nil"/>
        </w:pBdr>
        <w:jc w:val="both"/>
        <w:rPr>
          <w:color w:val="000000"/>
          <w:lang w:eastAsia="zh-CN"/>
        </w:rPr>
      </w:pPr>
      <w:r>
        <w:rPr>
          <w:noProof/>
        </w:rPr>
        <w:drawing>
          <wp:anchor distT="0" distB="0" distL="114300" distR="114300" simplePos="0" relativeHeight="251659264" behindDoc="0" locked="0" layoutInCell="1" hidden="0" allowOverlap="1" wp14:anchorId="21200412" wp14:editId="175B989E">
            <wp:simplePos x="0" y="0"/>
            <wp:positionH relativeFrom="column">
              <wp:posOffset>76835</wp:posOffset>
            </wp:positionH>
            <wp:positionV relativeFrom="paragraph">
              <wp:posOffset>17145</wp:posOffset>
            </wp:positionV>
            <wp:extent cx="838835" cy="1174750"/>
            <wp:effectExtent l="0" t="0" r="0" b="635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a:ext>
                      </a:extLst>
                    </a:blip>
                    <a:stretch>
                      <a:fillRect/>
                    </a:stretch>
                  </pic:blipFill>
                  <pic:spPr>
                    <a:xfrm>
                      <a:off x="0" y="0"/>
                      <a:ext cx="838835" cy="1174750"/>
                    </a:xfrm>
                    <a:prstGeom prst="rect">
                      <a:avLst/>
                    </a:prstGeom>
                    <a:ln/>
                  </pic:spPr>
                </pic:pic>
              </a:graphicData>
            </a:graphic>
            <wp14:sizeRelH relativeFrom="margin">
              <wp14:pctWidth>0</wp14:pctWidth>
            </wp14:sizeRelH>
          </wp:anchor>
        </w:drawing>
      </w:r>
      <w:r>
        <w:rPr>
          <w:rFonts w:hint="eastAsia"/>
          <w:b/>
          <w:color w:val="000000"/>
          <w:lang w:eastAsia="zh-CN"/>
        </w:rPr>
        <w:t>Junyao</w:t>
      </w:r>
      <w:r>
        <w:rPr>
          <w:b/>
          <w:color w:val="000000"/>
        </w:rPr>
        <w:t xml:space="preserve"> </w:t>
      </w:r>
      <w:r>
        <w:rPr>
          <w:rFonts w:hint="eastAsia"/>
          <w:b/>
          <w:color w:val="000000"/>
          <w:lang w:eastAsia="zh-CN"/>
        </w:rPr>
        <w:t>Hu</w:t>
      </w:r>
      <w:r>
        <w:rPr>
          <w:rFonts w:hint="eastAsia"/>
          <w:color w:val="000000"/>
          <w:lang w:eastAsia="zh-CN"/>
        </w:rPr>
        <w:t>,</w:t>
      </w:r>
      <w:r>
        <w:rPr>
          <w:color w:val="000000"/>
          <w:lang w:eastAsia="zh-CN"/>
        </w:rPr>
        <w:t xml:space="preserve"> born in 2001, is a</w:t>
      </w:r>
      <w:r w:rsidRPr="00E07EF5">
        <w:rPr>
          <w:rFonts w:hint="eastAsia"/>
          <w:color w:val="000000"/>
          <w:lang w:eastAsia="zh-CN"/>
        </w:rPr>
        <w:t xml:space="preserve"> </w:t>
      </w:r>
      <w:r>
        <w:rPr>
          <w:color w:val="000000"/>
          <w:lang w:eastAsia="zh-CN"/>
        </w:rPr>
        <w:t xml:space="preserve">junior student of </w:t>
      </w:r>
      <w:r w:rsidRPr="00E07EF5">
        <w:rPr>
          <w:color w:val="000000"/>
          <w:lang w:eastAsia="zh-CN"/>
        </w:rPr>
        <w:t>China University of Mining and Technology</w:t>
      </w:r>
      <w:r>
        <w:rPr>
          <w:color w:val="000000"/>
          <w:lang w:eastAsia="zh-CN"/>
        </w:rPr>
        <w:t xml:space="preserve"> major in computer science. </w:t>
      </w:r>
      <w:r w:rsidRPr="00E07EF5">
        <w:rPr>
          <w:color w:val="000000"/>
          <w:lang w:eastAsia="zh-CN"/>
        </w:rPr>
        <w:t>His</w:t>
      </w:r>
      <w:r>
        <w:rPr>
          <w:color w:val="000000"/>
          <w:lang w:eastAsia="zh-CN"/>
        </w:rPr>
        <w:t xml:space="preserve"> </w:t>
      </w:r>
      <w:r w:rsidRPr="00E07EF5">
        <w:rPr>
          <w:color w:val="000000"/>
          <w:lang w:eastAsia="zh-CN"/>
        </w:rPr>
        <w:t>main</w:t>
      </w:r>
      <w:r>
        <w:rPr>
          <w:color w:val="000000"/>
          <w:lang w:eastAsia="zh-CN"/>
        </w:rPr>
        <w:t xml:space="preserve"> </w:t>
      </w:r>
      <w:r w:rsidRPr="00E07EF5">
        <w:rPr>
          <w:color w:val="000000"/>
          <w:lang w:eastAsia="zh-CN"/>
        </w:rPr>
        <w:t>research</w:t>
      </w:r>
      <w:r>
        <w:rPr>
          <w:color w:val="000000"/>
          <w:lang w:eastAsia="zh-CN"/>
        </w:rPr>
        <w:t xml:space="preserve"> </w:t>
      </w:r>
      <w:r w:rsidRPr="00E07EF5">
        <w:rPr>
          <w:color w:val="000000"/>
          <w:lang w:eastAsia="zh-CN"/>
        </w:rPr>
        <w:t>interests</w:t>
      </w:r>
      <w:r>
        <w:rPr>
          <w:rFonts w:hint="eastAsia"/>
          <w:color w:val="000000"/>
          <w:lang w:eastAsia="zh-CN"/>
        </w:rPr>
        <w:t xml:space="preserve"> </w:t>
      </w:r>
      <w:r w:rsidRPr="00E07EF5">
        <w:rPr>
          <w:rFonts w:hint="eastAsia"/>
          <w:color w:val="000000"/>
          <w:lang w:eastAsia="zh-CN"/>
        </w:rPr>
        <w:t>include</w:t>
      </w:r>
      <w:r>
        <w:rPr>
          <w:color w:val="000000"/>
          <w:lang w:eastAsia="zh-CN"/>
        </w:rPr>
        <w:t xml:space="preserve"> </w:t>
      </w:r>
      <w:r w:rsidRPr="00E07EF5">
        <w:rPr>
          <w:rFonts w:hint="eastAsia"/>
          <w:color w:val="000000"/>
          <w:lang w:eastAsia="zh-CN"/>
        </w:rPr>
        <w:t>cloud</w:t>
      </w:r>
      <w:r>
        <w:rPr>
          <w:color w:val="000000"/>
          <w:lang w:eastAsia="zh-CN"/>
        </w:rPr>
        <w:t xml:space="preserve"> </w:t>
      </w:r>
      <w:r w:rsidRPr="00E07EF5">
        <w:rPr>
          <w:rFonts w:hint="eastAsia"/>
          <w:color w:val="000000"/>
          <w:lang w:eastAsia="zh-CN"/>
        </w:rPr>
        <w:t>computing,</w:t>
      </w:r>
      <w:r>
        <w:rPr>
          <w:color w:val="000000"/>
          <w:lang w:eastAsia="zh-CN"/>
        </w:rPr>
        <w:t xml:space="preserve"> machine learning </w:t>
      </w:r>
      <w:r w:rsidRPr="00E07EF5">
        <w:rPr>
          <w:color w:val="000000"/>
          <w:lang w:eastAsia="zh-CN"/>
        </w:rPr>
        <w:t>and</w:t>
      </w:r>
      <w:r>
        <w:rPr>
          <w:color w:val="000000"/>
          <w:lang w:eastAsia="zh-CN"/>
        </w:rPr>
        <w:t xml:space="preserve"> software </w:t>
      </w:r>
      <w:r w:rsidRPr="00E572CA">
        <w:rPr>
          <w:color w:val="000000"/>
          <w:lang w:eastAsia="zh-CN"/>
        </w:rPr>
        <w:t>engineering</w:t>
      </w:r>
      <w:r>
        <w:rPr>
          <w:color w:val="000000"/>
          <w:lang w:eastAsia="zh-CN"/>
        </w:rPr>
        <w:t xml:space="preserve"> </w:t>
      </w:r>
      <w:r w:rsidRPr="00E07EF5">
        <w:rPr>
          <w:color w:val="000000"/>
          <w:lang w:eastAsia="zh-CN"/>
        </w:rPr>
        <w:t>technology</w:t>
      </w:r>
      <w:r>
        <w:rPr>
          <w:color w:val="000000"/>
          <w:lang w:eastAsia="zh-CN"/>
        </w:rPr>
        <w:t xml:space="preserve">. </w:t>
      </w:r>
    </w:p>
    <w:p w14:paraId="1594CFB9" w14:textId="0A883FAD" w:rsidR="00A27F20" w:rsidRDefault="00A27F20" w:rsidP="009056A0">
      <w:pPr>
        <w:pBdr>
          <w:top w:val="nil"/>
          <w:left w:val="nil"/>
          <w:bottom w:val="nil"/>
          <w:right w:val="nil"/>
          <w:between w:val="nil"/>
        </w:pBdr>
        <w:jc w:val="both"/>
        <w:rPr>
          <w:rFonts w:ascii="cmtt8" w:hAnsi="cmtt8"/>
          <w:color w:val="000000"/>
          <w:lang w:eastAsia="zh-CN"/>
        </w:rPr>
      </w:pPr>
      <w:r>
        <w:rPr>
          <w:rFonts w:hint="eastAsia"/>
          <w:color w:val="000000"/>
          <w:lang w:eastAsia="zh-CN"/>
        </w:rPr>
        <w:t>E</w:t>
      </w:r>
      <w:r>
        <w:rPr>
          <w:color w:val="000000"/>
          <w:lang w:eastAsia="zh-CN"/>
        </w:rPr>
        <w:t xml:space="preserve">mail: </w:t>
      </w:r>
      <w:r w:rsidRPr="00E07EF5">
        <w:rPr>
          <w:rFonts w:ascii="cmtt8" w:hAnsi="cmtt8"/>
          <w:color w:val="000000"/>
          <w:lang w:eastAsia="zh-CN"/>
        </w:rPr>
        <w:t>06192081@cumt.edu.cn</w:t>
      </w:r>
    </w:p>
    <w:p w14:paraId="0DE8828C" w14:textId="1C4E4656" w:rsidR="00A27F20" w:rsidRPr="00E572CA" w:rsidRDefault="00A27F20" w:rsidP="009056A0">
      <w:pPr>
        <w:pBdr>
          <w:top w:val="nil"/>
          <w:left w:val="nil"/>
          <w:bottom w:val="nil"/>
          <w:right w:val="nil"/>
          <w:between w:val="nil"/>
        </w:pBdr>
        <w:jc w:val="both"/>
        <w:rPr>
          <w:rFonts w:ascii="cmtt8" w:hAnsi="cmtt8"/>
          <w:color w:val="000000"/>
          <w:lang w:eastAsia="zh-CN"/>
        </w:rPr>
      </w:pPr>
      <w:r w:rsidRPr="00E07EF5">
        <w:rPr>
          <w:rFonts w:hint="eastAsia"/>
          <w:color w:val="000000"/>
          <w:lang w:eastAsia="zh-CN"/>
        </w:rPr>
        <w:t>G</w:t>
      </w:r>
      <w:r w:rsidRPr="00E07EF5">
        <w:rPr>
          <w:color w:val="000000"/>
          <w:lang w:eastAsia="zh-CN"/>
        </w:rPr>
        <w:t xml:space="preserve">itHub: </w:t>
      </w:r>
      <w:hyperlink r:id="rId21" w:history="1">
        <w:r w:rsidRPr="009056A0">
          <w:rPr>
            <w:rFonts w:ascii="cmtt8" w:hAnsi="cmtt8"/>
          </w:rPr>
          <w:t>github.com/JunyaoHu</w:t>
        </w:r>
      </w:hyperlink>
    </w:p>
    <w:sectPr w:rsidR="00A27F20" w:rsidRPr="00E572CA" w:rsidSect="002C3F03">
      <w:footnotePr>
        <w:numRestart w:val="eachSect"/>
      </w:footnotePr>
      <w:type w:val="continuous"/>
      <w:pgSz w:w="12240" w:h="15840"/>
      <w:pgMar w:top="1008" w:right="936" w:bottom="1008" w:left="936" w:header="567"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7A53" w14:textId="77777777" w:rsidR="00B84D20" w:rsidRDefault="00B84D20">
      <w:pPr>
        <w:ind w:firstLine="160"/>
      </w:pPr>
      <w:r>
        <w:separator/>
      </w:r>
    </w:p>
  </w:endnote>
  <w:endnote w:type="continuationSeparator" w:id="0">
    <w:p w14:paraId="5D867DAD" w14:textId="77777777" w:rsidR="00B84D20" w:rsidRDefault="00B84D20">
      <w:pPr>
        <w:ind w:firstLine="1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mtt8">
    <w:panose1 w:val="020B0500000000000000"/>
    <w:charset w:val="00"/>
    <w:family w:val="swiss"/>
    <w:pitch w:val="variable"/>
    <w:sig w:usb0="00000003" w:usb1="00000000" w:usb2="0000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132A7" w14:textId="77777777" w:rsidR="00B84D20" w:rsidRPr="009A0AA6" w:rsidRDefault="00B84D20" w:rsidP="009A0AA6">
      <w:pPr>
        <w:pStyle w:val="a7"/>
        <w:ind w:firstLine="160"/>
      </w:pPr>
    </w:p>
  </w:footnote>
  <w:footnote w:type="continuationSeparator" w:id="0">
    <w:p w14:paraId="36BF3BC3" w14:textId="77777777" w:rsidR="00B84D20" w:rsidRDefault="00B84D20">
      <w:pPr>
        <w:ind w:firstLine="1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AAAE" w14:textId="77777777" w:rsidR="00E56962" w:rsidRPr="002C3F03" w:rsidRDefault="00E56962" w:rsidP="00E56962">
    <w:pPr>
      <w:tabs>
        <w:tab w:val="right" w:pos="10348"/>
      </w:tabs>
      <w:ind w:right="20"/>
      <w:rPr>
        <w:caps/>
      </w:rPr>
    </w:pPr>
    <w:r w:rsidRPr="00177394">
      <w:rPr>
        <w:caps/>
      </w:rPr>
      <w:fldChar w:fldCharType="begin"/>
    </w:r>
    <w:r w:rsidRPr="00177394">
      <w:rPr>
        <w:caps/>
      </w:rPr>
      <w:instrText>PAGE</w:instrText>
    </w:r>
    <w:r w:rsidRPr="00177394">
      <w:rPr>
        <w:caps/>
      </w:rPr>
      <w:fldChar w:fldCharType="separate"/>
    </w:r>
    <w:r>
      <w:rPr>
        <w:caps/>
      </w:rPr>
      <w:t>2</w:t>
    </w:r>
    <w:r w:rsidRPr="00177394">
      <w:rPr>
        <w:caps/>
      </w:rPr>
      <w:fldChar w:fldCharType="end"/>
    </w:r>
    <w:r>
      <w:rPr>
        <w:caps/>
      </w:rPr>
      <w:tab/>
    </w:r>
    <w:r w:rsidRPr="00177394">
      <w:rPr>
        <w:caps/>
      </w:rPr>
      <w:t xml:space="preserve">IEEE TRANSACTIONS ON Academic Writing, VOL. 1, NO. 1, </w:t>
    </w:r>
    <w:r>
      <w:rPr>
        <w:rFonts w:hint="eastAsia"/>
        <w:caps/>
        <w:lang w:eastAsia="zh-CN"/>
      </w:rPr>
      <w:t>November</w:t>
    </w:r>
    <w:r w:rsidRPr="00177394">
      <w:rPr>
        <w:caps/>
      </w:rPr>
      <w:t xml:space="preserve"> 20</w:t>
    </w:r>
    <w:r>
      <w:rPr>
        <w:caps/>
      </w:rPr>
      <w:t>21</w:t>
    </w:r>
  </w:p>
  <w:p w14:paraId="7F95B250" w14:textId="52D4AE4D" w:rsidR="00E56962" w:rsidRPr="00E56962" w:rsidRDefault="00E56962" w:rsidP="00E56962">
    <w:pPr>
      <w:tabs>
        <w:tab w:val="right" w:pos="10348"/>
      </w:tabs>
      <w:ind w:right="20"/>
      <w:rPr>
        <w:cap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BAAB" w14:textId="5F139740" w:rsidR="00732E46" w:rsidRPr="002C3F03" w:rsidRDefault="00E56962" w:rsidP="00E56962">
    <w:pPr>
      <w:tabs>
        <w:tab w:val="right" w:pos="10348"/>
      </w:tabs>
      <w:ind w:right="20"/>
      <w:rPr>
        <w:caps/>
      </w:rPr>
    </w:pPr>
    <w:r w:rsidRPr="00177394">
      <w:rPr>
        <w:caps/>
      </w:rPr>
      <w:t xml:space="preserve">IEEE TRANSACTIONS ON </w:t>
    </w:r>
    <w:r w:rsidR="00257786">
      <w:rPr>
        <w:caps/>
      </w:rPr>
      <w:t xml:space="preserve">CUMT </w:t>
    </w:r>
    <w:r w:rsidRPr="00177394">
      <w:rPr>
        <w:caps/>
      </w:rPr>
      <w:t xml:space="preserve">Academic Writing, VOL. 1, NO. 1, </w:t>
    </w:r>
    <w:r>
      <w:rPr>
        <w:rFonts w:hint="eastAsia"/>
        <w:caps/>
        <w:lang w:eastAsia="zh-CN"/>
      </w:rPr>
      <w:t>November</w:t>
    </w:r>
    <w:r w:rsidRPr="00177394">
      <w:rPr>
        <w:caps/>
      </w:rPr>
      <w:t xml:space="preserve"> 20</w:t>
    </w:r>
    <w:r>
      <w:rPr>
        <w:caps/>
      </w:rPr>
      <w:t>21</w:t>
    </w:r>
    <w:r>
      <w:rPr>
        <w:caps/>
      </w:rPr>
      <w:tab/>
    </w:r>
    <w:r w:rsidRPr="00177394">
      <w:rPr>
        <w:caps/>
      </w:rPr>
      <w:fldChar w:fldCharType="begin"/>
    </w:r>
    <w:r w:rsidRPr="00177394">
      <w:rPr>
        <w:caps/>
      </w:rPr>
      <w:instrText>PAGE</w:instrText>
    </w:r>
    <w:r w:rsidRPr="00177394">
      <w:rPr>
        <w:caps/>
      </w:rPr>
      <w:fldChar w:fldCharType="separate"/>
    </w:r>
    <w:r>
      <w:rPr>
        <w:caps/>
      </w:rPr>
      <w:t>1</w:t>
    </w:r>
    <w:r w:rsidRPr="00177394">
      <w:rPr>
        <w:cap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2CC4"/>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FF7B87"/>
    <w:multiLevelType w:val="hybridMultilevel"/>
    <w:tmpl w:val="93A0037C"/>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0EFE4B05"/>
    <w:multiLevelType w:val="multilevel"/>
    <w:tmpl w:val="3AD0C84E"/>
    <w:lvl w:ilvl="0">
      <w:start w:val="1"/>
      <w:numFmt w:val="upperRoman"/>
      <w:lvlText w:val="%1."/>
      <w:lvlJc w:val="left"/>
      <w:pPr>
        <w:ind w:left="425" w:hanging="425"/>
      </w:pPr>
      <w:rPr>
        <w:rFonts w:hint="eastAsia"/>
      </w:rPr>
    </w:lvl>
    <w:lvl w:ilvl="1">
      <w:start w:val="1"/>
      <w:numFmt w:val="upperLetter"/>
      <w:suff w:val="space"/>
      <w:lvlText w:val="%2."/>
      <w:lvlJc w:val="left"/>
      <w:pPr>
        <w:ind w:left="0" w:firstLine="0"/>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667D6D"/>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7216F66"/>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95C06C0"/>
    <w:multiLevelType w:val="hybridMultilevel"/>
    <w:tmpl w:val="93A0037C"/>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1BD86E90"/>
    <w:multiLevelType w:val="hybridMultilevel"/>
    <w:tmpl w:val="0046E248"/>
    <w:lvl w:ilvl="0" w:tplc="A6F22560">
      <w:start w:val="1"/>
      <w:numFmt w:val="decimal"/>
      <w:lvlText w:val="%1)"/>
      <w:lvlJc w:val="left"/>
      <w:pPr>
        <w:ind w:left="420" w:hanging="42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4E0D81"/>
    <w:multiLevelType w:val="hybridMultilevel"/>
    <w:tmpl w:val="1E40C294"/>
    <w:lvl w:ilvl="0" w:tplc="460A665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15:restartNumberingAfterBreak="0">
    <w:nsid w:val="40B76CFE"/>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7" w15:restartNumberingAfterBreak="0">
    <w:nsid w:val="4A195AA5"/>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97A8F"/>
    <w:multiLevelType w:val="multilevel"/>
    <w:tmpl w:val="51823B8A"/>
    <w:lvl w:ilvl="0">
      <w:start w:val="1"/>
      <w:numFmt w:val="decimal"/>
      <w:lvlText w:val="[%1]"/>
      <w:lvlJc w:val="left"/>
      <w:pPr>
        <w:ind w:left="2345" w:hanging="360"/>
      </w:pPr>
      <w:rPr>
        <w:i w:val="0"/>
        <w:sz w:val="16"/>
        <w:szCs w:val="16"/>
      </w:rPr>
    </w:lvl>
    <w:lvl w:ilvl="1">
      <w:start w:val="1"/>
      <w:numFmt w:val="bullet"/>
      <w:pStyle w:val="2"/>
      <w:lvlText w:val=""/>
      <w:lvlJc w:val="left"/>
      <w:pPr>
        <w:ind w:left="1355" w:firstLine="0"/>
      </w:pPr>
    </w:lvl>
    <w:lvl w:ilvl="2">
      <w:start w:val="1"/>
      <w:numFmt w:val="bullet"/>
      <w:pStyle w:val="3"/>
      <w:lvlText w:val=""/>
      <w:lvlJc w:val="left"/>
      <w:pPr>
        <w:ind w:left="1355" w:firstLine="0"/>
      </w:pPr>
    </w:lvl>
    <w:lvl w:ilvl="3">
      <w:start w:val="1"/>
      <w:numFmt w:val="bullet"/>
      <w:pStyle w:val="4"/>
      <w:lvlText w:val=""/>
      <w:lvlJc w:val="left"/>
      <w:pPr>
        <w:ind w:left="1355" w:firstLine="0"/>
      </w:pPr>
    </w:lvl>
    <w:lvl w:ilvl="4">
      <w:start w:val="1"/>
      <w:numFmt w:val="bullet"/>
      <w:pStyle w:val="5"/>
      <w:lvlText w:val=""/>
      <w:lvlJc w:val="left"/>
      <w:pPr>
        <w:ind w:left="1355" w:firstLine="0"/>
      </w:pPr>
    </w:lvl>
    <w:lvl w:ilvl="5">
      <w:start w:val="1"/>
      <w:numFmt w:val="bullet"/>
      <w:pStyle w:val="6"/>
      <w:lvlText w:val=""/>
      <w:lvlJc w:val="left"/>
      <w:pPr>
        <w:ind w:left="1355" w:firstLine="0"/>
      </w:pPr>
    </w:lvl>
    <w:lvl w:ilvl="6">
      <w:start w:val="1"/>
      <w:numFmt w:val="bullet"/>
      <w:pStyle w:val="7"/>
      <w:lvlText w:val=""/>
      <w:lvlJc w:val="left"/>
      <w:pPr>
        <w:ind w:left="1355" w:firstLine="0"/>
      </w:pPr>
    </w:lvl>
    <w:lvl w:ilvl="7">
      <w:start w:val="1"/>
      <w:numFmt w:val="bullet"/>
      <w:pStyle w:val="8"/>
      <w:lvlText w:val=""/>
      <w:lvlJc w:val="left"/>
      <w:pPr>
        <w:ind w:left="1355" w:firstLine="0"/>
      </w:pPr>
    </w:lvl>
    <w:lvl w:ilvl="8">
      <w:start w:val="1"/>
      <w:numFmt w:val="bullet"/>
      <w:pStyle w:val="9"/>
      <w:lvlText w:val=""/>
      <w:lvlJc w:val="left"/>
      <w:pPr>
        <w:ind w:left="1355" w:firstLine="0"/>
      </w:pPr>
    </w:lvl>
  </w:abstractNum>
  <w:abstractNum w:abstractNumId="20" w15:restartNumberingAfterBreak="0">
    <w:nsid w:val="4FB04FC9"/>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54AA5787"/>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DB359F2"/>
    <w:multiLevelType w:val="hybridMultilevel"/>
    <w:tmpl w:val="97FE546E"/>
    <w:lvl w:ilvl="0" w:tplc="5CF6B7BA">
      <w:start w:val="1"/>
      <w:numFmt w:val="decimal"/>
      <w:lvlText w:val="%1)"/>
      <w:lvlJc w:val="left"/>
      <w:pPr>
        <w:ind w:left="580" w:hanging="420"/>
      </w:pPr>
      <w:rPr>
        <w:rFonts w:ascii="Times New Roman" w:eastAsia="宋体" w:hAnsi="Times New Roman" w:cs="Times New Roman" w:hint="default"/>
      </w:rPr>
    </w:lvl>
    <w:lvl w:ilvl="1" w:tplc="04090019" w:tentative="1">
      <w:start w:val="1"/>
      <w:numFmt w:val="lowerLetter"/>
      <w:lvlText w:val="%2)"/>
      <w:lvlJc w:val="left"/>
      <w:pPr>
        <w:ind w:left="1000" w:hanging="420"/>
      </w:pPr>
    </w:lvl>
    <w:lvl w:ilvl="2" w:tplc="0409001B" w:tentative="1">
      <w:start w:val="1"/>
      <w:numFmt w:val="lowerRoman"/>
      <w:lvlText w:val="%3."/>
      <w:lvlJc w:val="right"/>
      <w:pPr>
        <w:ind w:left="1420" w:hanging="420"/>
      </w:pPr>
    </w:lvl>
    <w:lvl w:ilvl="3" w:tplc="0409000F" w:tentative="1">
      <w:start w:val="1"/>
      <w:numFmt w:val="decimal"/>
      <w:lvlText w:val="%4."/>
      <w:lvlJc w:val="left"/>
      <w:pPr>
        <w:ind w:left="1840" w:hanging="420"/>
      </w:pPr>
    </w:lvl>
    <w:lvl w:ilvl="4" w:tplc="04090019" w:tentative="1">
      <w:start w:val="1"/>
      <w:numFmt w:val="lowerLetter"/>
      <w:lvlText w:val="%5)"/>
      <w:lvlJc w:val="left"/>
      <w:pPr>
        <w:ind w:left="2260" w:hanging="420"/>
      </w:pPr>
    </w:lvl>
    <w:lvl w:ilvl="5" w:tplc="0409001B" w:tentative="1">
      <w:start w:val="1"/>
      <w:numFmt w:val="lowerRoman"/>
      <w:lvlText w:val="%6."/>
      <w:lvlJc w:val="right"/>
      <w:pPr>
        <w:ind w:left="2680" w:hanging="420"/>
      </w:pPr>
    </w:lvl>
    <w:lvl w:ilvl="6" w:tplc="0409000F" w:tentative="1">
      <w:start w:val="1"/>
      <w:numFmt w:val="decimal"/>
      <w:lvlText w:val="%7."/>
      <w:lvlJc w:val="left"/>
      <w:pPr>
        <w:ind w:left="3100" w:hanging="420"/>
      </w:pPr>
    </w:lvl>
    <w:lvl w:ilvl="7" w:tplc="04090019" w:tentative="1">
      <w:start w:val="1"/>
      <w:numFmt w:val="lowerLetter"/>
      <w:lvlText w:val="%8)"/>
      <w:lvlJc w:val="left"/>
      <w:pPr>
        <w:ind w:left="3520" w:hanging="420"/>
      </w:pPr>
    </w:lvl>
    <w:lvl w:ilvl="8" w:tplc="0409001B" w:tentative="1">
      <w:start w:val="1"/>
      <w:numFmt w:val="lowerRoman"/>
      <w:lvlText w:val="%9."/>
      <w:lvlJc w:val="right"/>
      <w:pPr>
        <w:ind w:left="3940" w:hanging="420"/>
      </w:pPr>
    </w:lvl>
  </w:abstractNum>
  <w:abstractNum w:abstractNumId="23" w15:restartNumberingAfterBreak="0">
    <w:nsid w:val="61037288"/>
    <w:multiLevelType w:val="multilevel"/>
    <w:tmpl w:val="3AD0C84E"/>
    <w:lvl w:ilvl="0">
      <w:start w:val="1"/>
      <w:numFmt w:val="upperRoman"/>
      <w:lvlText w:val="%1."/>
      <w:lvlJc w:val="left"/>
      <w:pPr>
        <w:ind w:left="425" w:hanging="425"/>
      </w:pPr>
      <w:rPr>
        <w:rFonts w:hint="eastAsia"/>
      </w:rPr>
    </w:lvl>
    <w:lvl w:ilvl="1">
      <w:start w:val="1"/>
      <w:numFmt w:val="upperLetter"/>
      <w:suff w:val="space"/>
      <w:lvlText w:val="%2."/>
      <w:lvlJc w:val="left"/>
      <w:pPr>
        <w:ind w:left="0" w:firstLine="0"/>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4" w15:restartNumberingAfterBreak="0">
    <w:nsid w:val="62F35239"/>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6F7479AF"/>
    <w:multiLevelType w:val="multilevel"/>
    <w:tmpl w:val="3AD0C84E"/>
    <w:lvl w:ilvl="0">
      <w:start w:val="1"/>
      <w:numFmt w:val="upperRoman"/>
      <w:lvlText w:val="%1."/>
      <w:lvlJc w:val="left"/>
      <w:pPr>
        <w:ind w:left="425" w:hanging="425"/>
      </w:pPr>
      <w:rPr>
        <w:rFonts w:hint="eastAsia"/>
      </w:rPr>
    </w:lvl>
    <w:lvl w:ilvl="1">
      <w:start w:val="1"/>
      <w:numFmt w:val="upperLetter"/>
      <w:suff w:val="space"/>
      <w:lvlText w:val="%2."/>
      <w:lvlJc w:val="left"/>
      <w:pPr>
        <w:ind w:left="0" w:firstLine="0"/>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6" w15:restartNumberingAfterBreak="0">
    <w:nsid w:val="77333EE6"/>
    <w:multiLevelType w:val="hybridMultilevel"/>
    <w:tmpl w:val="0046E248"/>
    <w:lvl w:ilvl="0" w:tplc="FFFFFFFF">
      <w:start w:val="1"/>
      <w:numFmt w:val="decimal"/>
      <w:lvlText w:val="%1)"/>
      <w:lvlJc w:val="left"/>
      <w:pPr>
        <w:ind w:left="420" w:hanging="420"/>
      </w:pPr>
      <w:rPr>
        <w:rFonts w:ascii="Times New Roman" w:eastAsia="宋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7B4D1619"/>
    <w:multiLevelType w:val="multilevel"/>
    <w:tmpl w:val="3AD0C84E"/>
    <w:lvl w:ilvl="0">
      <w:start w:val="1"/>
      <w:numFmt w:val="upperRoman"/>
      <w:lvlText w:val="%1."/>
      <w:lvlJc w:val="left"/>
      <w:pPr>
        <w:ind w:left="425" w:hanging="425"/>
      </w:pPr>
      <w:rPr>
        <w:rFonts w:hint="eastAsia"/>
      </w:rPr>
    </w:lvl>
    <w:lvl w:ilvl="1">
      <w:start w:val="1"/>
      <w:numFmt w:val="upperLetter"/>
      <w:suff w:val="space"/>
      <w:lvlText w:val="%2."/>
      <w:lvlJc w:val="left"/>
      <w:pPr>
        <w:ind w:left="0" w:firstLine="0"/>
      </w:pPr>
      <w:rPr>
        <w:rFonts w:hint="eastAsia"/>
      </w:rPr>
    </w:lvl>
    <w:lvl w:ilvl="2">
      <w:start w:val="1"/>
      <w:numFmt w:val="decimal"/>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28" w15:restartNumberingAfterBreak="0">
    <w:nsid w:val="7E61320B"/>
    <w:multiLevelType w:val="multilevel"/>
    <w:tmpl w:val="27487B80"/>
    <w:lvl w:ilvl="0">
      <w:start w:val="1"/>
      <w:numFmt w:val="upperRoman"/>
      <w:pStyle w:val="1"/>
      <w:suff w:val="space"/>
      <w:lvlText w:val="%1."/>
      <w:lvlJc w:val="left"/>
      <w:pPr>
        <w:ind w:left="0" w:firstLine="0"/>
      </w:pPr>
      <w:rPr>
        <w:rFonts w:hint="eastAsia"/>
      </w:rPr>
    </w:lvl>
    <w:lvl w:ilvl="1">
      <w:start w:val="1"/>
      <w:numFmt w:val="upperLetter"/>
      <w:lvlText w:val="%2."/>
      <w:lvlJc w:val="left"/>
      <w:pPr>
        <w:ind w:left="0" w:firstLine="0"/>
      </w:pPr>
      <w:rPr>
        <w:rFonts w:hint="eastAsia"/>
        <w:b w:val="0"/>
        <w:u w:val="none"/>
      </w:rPr>
    </w:lvl>
    <w:lvl w:ilvl="2">
      <w:start w:val="1"/>
      <w:numFmt w:val="decimal"/>
      <w:lvlText w:val="%3)"/>
      <w:lvlJc w:val="left"/>
      <w:pPr>
        <w:ind w:left="0" w:firstLine="0"/>
      </w:pPr>
      <w:rPr>
        <w:rFonts w:hint="eastAsia"/>
        <w:i/>
      </w:rPr>
    </w:lvl>
    <w:lvl w:ilvl="3">
      <w:start w:val="1"/>
      <w:numFmt w:val="lowerLetter"/>
      <w:lvlText w:val="%4)"/>
      <w:lvlJc w:val="left"/>
      <w:pPr>
        <w:ind w:left="1152" w:hanging="720"/>
      </w:pPr>
      <w:rPr>
        <w:rFonts w:hint="eastAsia"/>
      </w:rPr>
    </w:lvl>
    <w:lvl w:ilvl="4">
      <w:start w:val="1"/>
      <w:numFmt w:val="decimal"/>
      <w:lvlText w:val="(%5)"/>
      <w:lvlJc w:val="left"/>
      <w:pPr>
        <w:ind w:left="1872" w:hanging="720"/>
      </w:pPr>
      <w:rPr>
        <w:rFonts w:hint="eastAsia"/>
      </w:rPr>
    </w:lvl>
    <w:lvl w:ilvl="5">
      <w:start w:val="1"/>
      <w:numFmt w:val="lowerLetter"/>
      <w:lvlText w:val="(%6)"/>
      <w:lvlJc w:val="left"/>
      <w:pPr>
        <w:ind w:left="2592" w:hanging="720"/>
      </w:pPr>
      <w:rPr>
        <w:rFonts w:hint="eastAsia"/>
      </w:rPr>
    </w:lvl>
    <w:lvl w:ilvl="6">
      <w:start w:val="1"/>
      <w:numFmt w:val="lowerRoman"/>
      <w:lvlText w:val="(%7)"/>
      <w:lvlJc w:val="left"/>
      <w:pPr>
        <w:ind w:left="3312" w:hanging="720"/>
      </w:pPr>
      <w:rPr>
        <w:rFonts w:hint="eastAsia"/>
      </w:rPr>
    </w:lvl>
    <w:lvl w:ilvl="7">
      <w:start w:val="1"/>
      <w:numFmt w:val="lowerLetter"/>
      <w:lvlText w:val="(%8)"/>
      <w:lvlJc w:val="left"/>
      <w:pPr>
        <w:ind w:left="4032" w:hanging="720"/>
      </w:pPr>
      <w:rPr>
        <w:rFonts w:hint="eastAsia"/>
      </w:rPr>
    </w:lvl>
    <w:lvl w:ilvl="8">
      <w:start w:val="1"/>
      <w:numFmt w:val="lowerRoman"/>
      <w:lvlText w:val="(%9)"/>
      <w:lvlJc w:val="left"/>
      <w:pPr>
        <w:ind w:left="4752" w:hanging="720"/>
      </w:pPr>
      <w:rPr>
        <w:rFonts w:hint="eastAsia"/>
      </w:rPr>
    </w:lvl>
  </w:abstractNum>
  <w:num w:numId="1">
    <w:abstractNumId w:val="19"/>
  </w:num>
  <w:num w:numId="2">
    <w:abstractNumId w:val="5"/>
  </w:num>
  <w:num w:numId="3">
    <w:abstractNumId w:val="3"/>
  </w:num>
  <w:num w:numId="4">
    <w:abstractNumId w:val="18"/>
  </w:num>
  <w:num w:numId="5">
    <w:abstractNumId w:val="14"/>
  </w:num>
  <w:num w:numId="6">
    <w:abstractNumId w:val="15"/>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num>
  <w:num w:numId="10">
    <w:abstractNumId w:val="16"/>
  </w:num>
  <w:num w:numId="11">
    <w:abstractNumId w:val="1"/>
  </w:num>
  <w:num w:numId="12">
    <w:abstractNumId w:val="28"/>
  </w:num>
  <w:num w:numId="13">
    <w:abstractNumId w:val="11"/>
  </w:num>
  <w:num w:numId="14">
    <w:abstractNumId w:val="27"/>
  </w:num>
  <w:num w:numId="15">
    <w:abstractNumId w:val="19"/>
  </w:num>
  <w:num w:numId="16">
    <w:abstractNumId w:val="25"/>
  </w:num>
  <w:num w:numId="17">
    <w:abstractNumId w:val="19"/>
  </w:num>
  <w:num w:numId="18">
    <w:abstractNumId w:val="19"/>
  </w:num>
  <w:num w:numId="19">
    <w:abstractNumId w:val="2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22"/>
  </w:num>
  <w:num w:numId="23">
    <w:abstractNumId w:val="10"/>
  </w:num>
  <w:num w:numId="24">
    <w:abstractNumId w:val="0"/>
  </w:num>
  <w:num w:numId="25">
    <w:abstractNumId w:val="8"/>
  </w:num>
  <w:num w:numId="26">
    <w:abstractNumId w:val="17"/>
  </w:num>
  <w:num w:numId="27">
    <w:abstractNumId w:val="7"/>
  </w:num>
  <w:num w:numId="28">
    <w:abstractNumId w:val="2"/>
  </w:num>
  <w:num w:numId="29">
    <w:abstractNumId w:val="20"/>
  </w:num>
  <w:num w:numId="30">
    <w:abstractNumId w:val="6"/>
  </w:num>
  <w:num w:numId="31">
    <w:abstractNumId w:val="23"/>
  </w:num>
  <w:num w:numId="32">
    <w:abstractNumId w:val="24"/>
  </w:num>
  <w:num w:numId="33">
    <w:abstractNumId w:val="21"/>
  </w:num>
  <w:num w:numId="34">
    <w:abstractNumId w:val="1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0573D"/>
    <w:rsid w:val="000069E1"/>
    <w:rsid w:val="00012585"/>
    <w:rsid w:val="000403AE"/>
    <w:rsid w:val="00045A50"/>
    <w:rsid w:val="00053B2E"/>
    <w:rsid w:val="000650E5"/>
    <w:rsid w:val="0007337C"/>
    <w:rsid w:val="00080F46"/>
    <w:rsid w:val="00081747"/>
    <w:rsid w:val="000848A0"/>
    <w:rsid w:val="00085D7A"/>
    <w:rsid w:val="000933DC"/>
    <w:rsid w:val="000A413B"/>
    <w:rsid w:val="000F185D"/>
    <w:rsid w:val="000F2C11"/>
    <w:rsid w:val="001054ED"/>
    <w:rsid w:val="00112233"/>
    <w:rsid w:val="00114406"/>
    <w:rsid w:val="0011541A"/>
    <w:rsid w:val="00135EBC"/>
    <w:rsid w:val="00137D74"/>
    <w:rsid w:val="00150D2E"/>
    <w:rsid w:val="00152AB3"/>
    <w:rsid w:val="00156326"/>
    <w:rsid w:val="00162726"/>
    <w:rsid w:val="001628B2"/>
    <w:rsid w:val="00170C54"/>
    <w:rsid w:val="001743EC"/>
    <w:rsid w:val="00177394"/>
    <w:rsid w:val="0019164B"/>
    <w:rsid w:val="001B0334"/>
    <w:rsid w:val="001B6DCB"/>
    <w:rsid w:val="001D3440"/>
    <w:rsid w:val="001D39BC"/>
    <w:rsid w:val="001E7EDB"/>
    <w:rsid w:val="001F512A"/>
    <w:rsid w:val="0024727C"/>
    <w:rsid w:val="00257786"/>
    <w:rsid w:val="002771D8"/>
    <w:rsid w:val="00285E41"/>
    <w:rsid w:val="00286CE1"/>
    <w:rsid w:val="00286D7F"/>
    <w:rsid w:val="002970EE"/>
    <w:rsid w:val="002C0D23"/>
    <w:rsid w:val="002C37B9"/>
    <w:rsid w:val="002C3F03"/>
    <w:rsid w:val="002C40CF"/>
    <w:rsid w:val="002C54CA"/>
    <w:rsid w:val="002D7697"/>
    <w:rsid w:val="002E76A9"/>
    <w:rsid w:val="002F6815"/>
    <w:rsid w:val="003064D9"/>
    <w:rsid w:val="0032311B"/>
    <w:rsid w:val="00326FE5"/>
    <w:rsid w:val="00357347"/>
    <w:rsid w:val="0036091A"/>
    <w:rsid w:val="003804CB"/>
    <w:rsid w:val="00384F26"/>
    <w:rsid w:val="003B14DE"/>
    <w:rsid w:val="003D23D5"/>
    <w:rsid w:val="003D44BA"/>
    <w:rsid w:val="003E20B0"/>
    <w:rsid w:val="004001BE"/>
    <w:rsid w:val="00403CD8"/>
    <w:rsid w:val="004063A4"/>
    <w:rsid w:val="00427498"/>
    <w:rsid w:val="004336A3"/>
    <w:rsid w:val="0044259C"/>
    <w:rsid w:val="00455AEE"/>
    <w:rsid w:val="00474613"/>
    <w:rsid w:val="0049271F"/>
    <w:rsid w:val="004935E5"/>
    <w:rsid w:val="004A244B"/>
    <w:rsid w:val="004A6610"/>
    <w:rsid w:val="004A7623"/>
    <w:rsid w:val="004B3F79"/>
    <w:rsid w:val="004C1AB0"/>
    <w:rsid w:val="004D3537"/>
    <w:rsid w:val="00523E92"/>
    <w:rsid w:val="00533B54"/>
    <w:rsid w:val="0054534F"/>
    <w:rsid w:val="00583EEE"/>
    <w:rsid w:val="005946E0"/>
    <w:rsid w:val="005B43C2"/>
    <w:rsid w:val="005C68BC"/>
    <w:rsid w:val="005D6420"/>
    <w:rsid w:val="005E0F6A"/>
    <w:rsid w:val="005E2D10"/>
    <w:rsid w:val="005F4497"/>
    <w:rsid w:val="005F64A0"/>
    <w:rsid w:val="006024CB"/>
    <w:rsid w:val="00605E48"/>
    <w:rsid w:val="0064094A"/>
    <w:rsid w:val="006514FE"/>
    <w:rsid w:val="00660F88"/>
    <w:rsid w:val="00670948"/>
    <w:rsid w:val="0067400D"/>
    <w:rsid w:val="00684AED"/>
    <w:rsid w:val="00694540"/>
    <w:rsid w:val="00694E0B"/>
    <w:rsid w:val="00697E26"/>
    <w:rsid w:val="006D5D78"/>
    <w:rsid w:val="006E42E3"/>
    <w:rsid w:val="006E6E9C"/>
    <w:rsid w:val="006E71CC"/>
    <w:rsid w:val="007054D1"/>
    <w:rsid w:val="00717609"/>
    <w:rsid w:val="00732E46"/>
    <w:rsid w:val="00736837"/>
    <w:rsid w:val="00751B3B"/>
    <w:rsid w:val="00753BBC"/>
    <w:rsid w:val="00757500"/>
    <w:rsid w:val="00771AA2"/>
    <w:rsid w:val="00781158"/>
    <w:rsid w:val="00783D7F"/>
    <w:rsid w:val="007921E9"/>
    <w:rsid w:val="00795310"/>
    <w:rsid w:val="007A554D"/>
    <w:rsid w:val="007C07E7"/>
    <w:rsid w:val="007D224C"/>
    <w:rsid w:val="007F4FB6"/>
    <w:rsid w:val="007F514F"/>
    <w:rsid w:val="00803BBF"/>
    <w:rsid w:val="0080720F"/>
    <w:rsid w:val="00827363"/>
    <w:rsid w:val="0084631D"/>
    <w:rsid w:val="00846413"/>
    <w:rsid w:val="0085125C"/>
    <w:rsid w:val="0085721B"/>
    <w:rsid w:val="0086458D"/>
    <w:rsid w:val="00873164"/>
    <w:rsid w:val="00874977"/>
    <w:rsid w:val="00881CEB"/>
    <w:rsid w:val="00886CD1"/>
    <w:rsid w:val="008A79C2"/>
    <w:rsid w:val="008B137D"/>
    <w:rsid w:val="008B4A01"/>
    <w:rsid w:val="008D4F61"/>
    <w:rsid w:val="008E07E0"/>
    <w:rsid w:val="008E4F03"/>
    <w:rsid w:val="008F4803"/>
    <w:rsid w:val="009056A0"/>
    <w:rsid w:val="00911BCE"/>
    <w:rsid w:val="0091606F"/>
    <w:rsid w:val="0092063D"/>
    <w:rsid w:val="00921715"/>
    <w:rsid w:val="00926C86"/>
    <w:rsid w:val="009329AD"/>
    <w:rsid w:val="00932FBA"/>
    <w:rsid w:val="00940143"/>
    <w:rsid w:val="0096199E"/>
    <w:rsid w:val="00966171"/>
    <w:rsid w:val="0097416B"/>
    <w:rsid w:val="00987C32"/>
    <w:rsid w:val="009A0AA6"/>
    <w:rsid w:val="009C39DE"/>
    <w:rsid w:val="009C6506"/>
    <w:rsid w:val="00A27F20"/>
    <w:rsid w:val="00A4067B"/>
    <w:rsid w:val="00A41540"/>
    <w:rsid w:val="00A530D2"/>
    <w:rsid w:val="00A6122B"/>
    <w:rsid w:val="00A6552B"/>
    <w:rsid w:val="00A80BDA"/>
    <w:rsid w:val="00A853F3"/>
    <w:rsid w:val="00A92551"/>
    <w:rsid w:val="00A940E6"/>
    <w:rsid w:val="00A949C3"/>
    <w:rsid w:val="00AA2810"/>
    <w:rsid w:val="00AB4C22"/>
    <w:rsid w:val="00AC510E"/>
    <w:rsid w:val="00AC5A46"/>
    <w:rsid w:val="00AF249A"/>
    <w:rsid w:val="00AF7C0E"/>
    <w:rsid w:val="00B07BB7"/>
    <w:rsid w:val="00B139B4"/>
    <w:rsid w:val="00B21A81"/>
    <w:rsid w:val="00B22FAF"/>
    <w:rsid w:val="00B52756"/>
    <w:rsid w:val="00B55321"/>
    <w:rsid w:val="00B84D20"/>
    <w:rsid w:val="00B9325B"/>
    <w:rsid w:val="00BA5167"/>
    <w:rsid w:val="00BD2121"/>
    <w:rsid w:val="00BD45F8"/>
    <w:rsid w:val="00BD58B3"/>
    <w:rsid w:val="00BD6285"/>
    <w:rsid w:val="00C23A5F"/>
    <w:rsid w:val="00C23B90"/>
    <w:rsid w:val="00C35474"/>
    <w:rsid w:val="00C43080"/>
    <w:rsid w:val="00C80E86"/>
    <w:rsid w:val="00CC1D24"/>
    <w:rsid w:val="00CC3767"/>
    <w:rsid w:val="00CD5895"/>
    <w:rsid w:val="00CF0EE9"/>
    <w:rsid w:val="00D0105F"/>
    <w:rsid w:val="00D03A0F"/>
    <w:rsid w:val="00D05BCA"/>
    <w:rsid w:val="00D15561"/>
    <w:rsid w:val="00D25D44"/>
    <w:rsid w:val="00D34664"/>
    <w:rsid w:val="00D60880"/>
    <w:rsid w:val="00D67F60"/>
    <w:rsid w:val="00D91B4C"/>
    <w:rsid w:val="00D91D26"/>
    <w:rsid w:val="00D971CE"/>
    <w:rsid w:val="00DA34C3"/>
    <w:rsid w:val="00DA70FB"/>
    <w:rsid w:val="00DB3364"/>
    <w:rsid w:val="00DB33F3"/>
    <w:rsid w:val="00DB3700"/>
    <w:rsid w:val="00DB7AFF"/>
    <w:rsid w:val="00DC4164"/>
    <w:rsid w:val="00DC4E26"/>
    <w:rsid w:val="00DC758F"/>
    <w:rsid w:val="00DD2CDD"/>
    <w:rsid w:val="00DD437B"/>
    <w:rsid w:val="00DD7520"/>
    <w:rsid w:val="00DE0F88"/>
    <w:rsid w:val="00DF6629"/>
    <w:rsid w:val="00E058EC"/>
    <w:rsid w:val="00E0647E"/>
    <w:rsid w:val="00E07EF5"/>
    <w:rsid w:val="00E12B08"/>
    <w:rsid w:val="00E33A51"/>
    <w:rsid w:val="00E45781"/>
    <w:rsid w:val="00E56962"/>
    <w:rsid w:val="00E572CA"/>
    <w:rsid w:val="00E57D3D"/>
    <w:rsid w:val="00E625A7"/>
    <w:rsid w:val="00E653B5"/>
    <w:rsid w:val="00EA0D8F"/>
    <w:rsid w:val="00EA28D3"/>
    <w:rsid w:val="00EA352F"/>
    <w:rsid w:val="00EB0782"/>
    <w:rsid w:val="00EB508F"/>
    <w:rsid w:val="00ED132D"/>
    <w:rsid w:val="00ED4B3F"/>
    <w:rsid w:val="00EE42F9"/>
    <w:rsid w:val="00EF6430"/>
    <w:rsid w:val="00F1643E"/>
    <w:rsid w:val="00F26F26"/>
    <w:rsid w:val="00F363ED"/>
    <w:rsid w:val="00F458D4"/>
    <w:rsid w:val="00F66147"/>
    <w:rsid w:val="00F81E89"/>
    <w:rsid w:val="00F8251C"/>
    <w:rsid w:val="00F8575A"/>
    <w:rsid w:val="00FC3105"/>
    <w:rsid w:val="00FE1F58"/>
    <w:rsid w:val="00FF2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434F74"/>
  <w14:defaultImageDpi w14:val="32767"/>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AEE"/>
  </w:style>
  <w:style w:type="paragraph" w:styleId="1">
    <w:name w:val="heading 1"/>
    <w:basedOn w:val="a"/>
    <w:next w:val="a"/>
    <w:link w:val="10"/>
    <w:autoRedefine/>
    <w:uiPriority w:val="9"/>
    <w:qFormat/>
    <w:rsid w:val="00A6552B"/>
    <w:pPr>
      <w:keepNext/>
      <w:numPr>
        <w:numId w:val="12"/>
      </w:numPr>
      <w:spacing w:before="240" w:after="80"/>
      <w:jc w:val="center"/>
      <w:outlineLvl w:val="0"/>
    </w:pPr>
    <w:rPr>
      <w:smallCaps/>
      <w:kern w:val="28"/>
    </w:rPr>
  </w:style>
  <w:style w:type="paragraph" w:styleId="2">
    <w:name w:val="heading 2"/>
    <w:basedOn w:val="a"/>
    <w:next w:val="a"/>
    <w:link w:val="20"/>
    <w:uiPriority w:val="9"/>
    <w:unhideWhenUsed/>
    <w:qFormat/>
    <w:rsid w:val="00A940E6"/>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A6552B"/>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A940E6"/>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2">
    <w:name w:val="Unresolved Mention"/>
    <w:basedOn w:val="a0"/>
    <w:uiPriority w:val="99"/>
    <w:semiHidden/>
    <w:unhideWhenUsed/>
    <w:rsid w:val="00A853F3"/>
    <w:rPr>
      <w:color w:val="605E5C"/>
      <w:shd w:val="clear" w:color="auto" w:fill="E1DFDD"/>
    </w:rPr>
  </w:style>
  <w:style w:type="character" w:styleId="af3">
    <w:name w:val="annotation reference"/>
    <w:basedOn w:val="a0"/>
    <w:uiPriority w:val="99"/>
    <w:semiHidden/>
    <w:unhideWhenUsed/>
    <w:rsid w:val="001E7EDB"/>
    <w:rPr>
      <w:sz w:val="16"/>
      <w:szCs w:val="16"/>
    </w:rPr>
  </w:style>
  <w:style w:type="paragraph" w:styleId="af4">
    <w:name w:val="annotation text"/>
    <w:basedOn w:val="a"/>
    <w:link w:val="af5"/>
    <w:uiPriority w:val="99"/>
    <w:semiHidden/>
    <w:unhideWhenUsed/>
    <w:rsid w:val="001E7EDB"/>
  </w:style>
  <w:style w:type="character" w:customStyle="1" w:styleId="af5">
    <w:name w:val="批注文字 字符"/>
    <w:basedOn w:val="a0"/>
    <w:link w:val="af4"/>
    <w:uiPriority w:val="99"/>
    <w:semiHidden/>
    <w:rsid w:val="001E7EDB"/>
  </w:style>
  <w:style w:type="paragraph" w:styleId="af6">
    <w:name w:val="annotation subject"/>
    <w:basedOn w:val="af4"/>
    <w:next w:val="af4"/>
    <w:link w:val="af7"/>
    <w:uiPriority w:val="99"/>
    <w:semiHidden/>
    <w:unhideWhenUsed/>
    <w:rsid w:val="001E7EDB"/>
    <w:rPr>
      <w:b/>
      <w:bCs/>
    </w:rPr>
  </w:style>
  <w:style w:type="character" w:customStyle="1" w:styleId="af7">
    <w:name w:val="批注主题 字符"/>
    <w:basedOn w:val="af5"/>
    <w:link w:val="af6"/>
    <w:uiPriority w:val="99"/>
    <w:semiHidden/>
    <w:rsid w:val="001E7EDB"/>
    <w:rPr>
      <w:b/>
      <w:bCs/>
    </w:rPr>
  </w:style>
  <w:style w:type="paragraph" w:styleId="af8">
    <w:name w:val="List Paragraph"/>
    <w:basedOn w:val="a"/>
    <w:uiPriority w:val="34"/>
    <w:qFormat/>
    <w:rsid w:val="00DB3364"/>
    <w:pPr>
      <w:ind w:left="720"/>
      <w:contextualSpacing/>
    </w:pPr>
  </w:style>
  <w:style w:type="paragraph" w:styleId="af9">
    <w:name w:val="caption"/>
    <w:basedOn w:val="a"/>
    <w:next w:val="a"/>
    <w:uiPriority w:val="35"/>
    <w:unhideWhenUsed/>
    <w:qFormat/>
    <w:rsid w:val="00670948"/>
    <w:rPr>
      <w:rFonts w:eastAsia="SimHei" w:cstheme="majorBidi"/>
    </w:rPr>
  </w:style>
  <w:style w:type="character" w:styleId="afa">
    <w:name w:val="Placeholder Text"/>
    <w:basedOn w:val="a0"/>
    <w:uiPriority w:val="99"/>
    <w:semiHidden/>
    <w:rsid w:val="00DD2CDD"/>
    <w:rPr>
      <w:color w:val="808080"/>
    </w:rPr>
  </w:style>
  <w:style w:type="character" w:customStyle="1" w:styleId="keep-together">
    <w:name w:val="keep-together"/>
    <w:basedOn w:val="a0"/>
    <w:rsid w:val="00EA28D3"/>
  </w:style>
  <w:style w:type="paragraph" w:customStyle="1" w:styleId="AMDisplayEquation">
    <w:name w:val="AMDisplayEquation"/>
    <w:basedOn w:val="a"/>
    <w:next w:val="a"/>
    <w:link w:val="AMDisplayEquation0"/>
    <w:rsid w:val="00427498"/>
    <w:pPr>
      <w:widowControl w:val="0"/>
      <w:pBdr>
        <w:top w:val="nil"/>
        <w:left w:val="nil"/>
        <w:bottom w:val="nil"/>
        <w:right w:val="nil"/>
        <w:between w:val="nil"/>
      </w:pBdr>
      <w:tabs>
        <w:tab w:val="center" w:pos="2520"/>
        <w:tab w:val="right" w:pos="5040"/>
      </w:tabs>
      <w:adjustRightInd w:val="0"/>
      <w:snapToGrid w:val="0"/>
      <w:spacing w:line="252" w:lineRule="auto"/>
      <w:ind w:firstLine="159"/>
      <w:jc w:val="both"/>
    </w:pPr>
    <w:rPr>
      <w:color w:val="000000"/>
      <w:lang w:eastAsia="zh-CN"/>
    </w:rPr>
  </w:style>
  <w:style w:type="character" w:customStyle="1" w:styleId="AMDisplayEquation0">
    <w:name w:val="AMDisplayEquation 字符"/>
    <w:basedOn w:val="a0"/>
    <w:link w:val="AMDisplayEquation"/>
    <w:rsid w:val="00427498"/>
    <w:rPr>
      <w:color w:val="000000"/>
      <w:lang w:eastAsia="zh-CN"/>
    </w:rPr>
  </w:style>
  <w:style w:type="table" w:styleId="afb">
    <w:name w:val="Table Grid"/>
    <w:basedOn w:val="a1"/>
    <w:uiPriority w:val="39"/>
    <w:rsid w:val="00CC3767"/>
    <w:rPr>
      <w:rFonts w:asciiTheme="minorHAnsi" w:hAnsiTheme="minorHAnsi" w:cstheme="minorBidi"/>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9443">
      <w:bodyDiv w:val="1"/>
      <w:marLeft w:val="0"/>
      <w:marRight w:val="0"/>
      <w:marTop w:val="0"/>
      <w:marBottom w:val="0"/>
      <w:divBdr>
        <w:top w:val="none" w:sz="0" w:space="0" w:color="auto"/>
        <w:left w:val="none" w:sz="0" w:space="0" w:color="auto"/>
        <w:bottom w:val="none" w:sz="0" w:space="0" w:color="auto"/>
        <w:right w:val="none" w:sz="0" w:space="0" w:color="auto"/>
      </w:divBdr>
    </w:div>
    <w:div w:id="1065763584">
      <w:bodyDiv w:val="1"/>
      <w:marLeft w:val="0"/>
      <w:marRight w:val="0"/>
      <w:marTop w:val="0"/>
      <w:marBottom w:val="0"/>
      <w:divBdr>
        <w:top w:val="none" w:sz="0" w:space="0" w:color="auto"/>
        <w:left w:val="none" w:sz="0" w:space="0" w:color="auto"/>
        <w:bottom w:val="none" w:sz="0" w:space="0" w:color="auto"/>
        <w:right w:val="none" w:sz="0" w:space="0" w:color="auto"/>
      </w:divBdr>
    </w:div>
    <w:div w:id="1209757120">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463957">
      <w:bodyDiv w:val="1"/>
      <w:marLeft w:val="0"/>
      <w:marRight w:val="0"/>
      <w:marTop w:val="0"/>
      <w:marBottom w:val="0"/>
      <w:divBdr>
        <w:top w:val="none" w:sz="0" w:space="0" w:color="auto"/>
        <w:left w:val="none" w:sz="0" w:space="0" w:color="auto"/>
        <w:bottom w:val="none" w:sz="0" w:space="0" w:color="auto"/>
        <w:right w:val="none" w:sz="0" w:space="0" w:color="auto"/>
      </w:divBdr>
    </w:div>
    <w:div w:id="1694528650">
      <w:bodyDiv w:val="1"/>
      <w:marLeft w:val="0"/>
      <w:marRight w:val="0"/>
      <w:marTop w:val="0"/>
      <w:marBottom w:val="0"/>
      <w:divBdr>
        <w:top w:val="none" w:sz="0" w:space="0" w:color="auto"/>
        <w:left w:val="none" w:sz="0" w:space="0" w:color="auto"/>
        <w:bottom w:val="none" w:sz="0" w:space="0" w:color="auto"/>
        <w:right w:val="none" w:sz="0" w:space="0" w:color="auto"/>
      </w:divBdr>
    </w:div>
    <w:div w:id="1896158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github.com/JunyaoHu"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6BC60F9-571F-8E49-8DCE-5F89DD1D760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6474</TotalTime>
  <Pages>1</Pages>
  <Words>5975</Words>
  <Characters>34062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Junyao</dc:creator>
  <cp:lastModifiedBy>Hu Junyao</cp:lastModifiedBy>
  <cp:revision>20</cp:revision>
  <cp:lastPrinted>2021-11-28T07:25:00Z</cp:lastPrinted>
  <dcterms:created xsi:type="dcterms:W3CDTF">2021-09-21T14:19:00Z</dcterms:created>
  <dcterms:modified xsi:type="dcterms:W3CDTF">2021-11-28T07:25:00Z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