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已整理62包，待整理9包；根目录双层迁移未完成。下一项U12-04。</w:t>
      </w:r>
    </w:p>
    <w:p>
      <w:pPr>
        <w:keepLines/>
      </w:pPr>
      <w:r>
        <w:t>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