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59325">
      <w:pPr>
        <w:spacing w:before="0" w:after="120" w:line="276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40"/>
        </w:rPr>
        <w:t>SRP 项目说明书</w:t>
      </w:r>
    </w:p>
    <w:p w14:paraId="4E955821">
      <w:pPr>
        <w:spacing w:before="0" w:after="120" w:line="276" w:lineRule="auto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基于生理数据的</w:t>
      </w:r>
      <w:r>
        <w:rPr>
          <w:rFonts w:hint="eastAsia" w:cs="Times New Roman"/>
          <w:b/>
          <w:i w:val="0"/>
          <w:color w:val="000000"/>
          <w:sz w:val="32"/>
          <w:lang w:val="en-US" w:eastAsia="zh-CN"/>
        </w:rPr>
        <w:t>多模态</w:t>
      </w: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大学生情绪天气交互疗愈系统</w:t>
      </w:r>
    </w:p>
    <w:p w14:paraId="097F59BF">
      <w:pPr>
        <w:spacing w:before="0" w:after="120" w:line="276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概念叙述 + 技术方案 + 实验验证 + 答辩 Q&amp;A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CF9B5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523D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项目项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BF99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</w:tr>
      <w:tr w14:paraId="7CC51A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596E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项目周期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92F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2026/5/20 - 2026/6/30</w:t>
            </w:r>
          </w:p>
        </w:tc>
      </w:tr>
      <w:tr w14:paraId="0F6C73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53A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目标用户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68D9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普通大学生群体，尤其是面临焦虑、烦躁、低落、孤独等日常情绪困境的学生</w:t>
            </w:r>
          </w:p>
        </w:tc>
      </w:tr>
      <w:tr w14:paraId="5072B5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55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项目边界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3D8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情绪疗愈教育与交互体验研究；不做医学诊断，不宣称治疗或临床疗效</w:t>
            </w:r>
          </w:p>
        </w:tc>
      </w:tr>
      <w:tr w14:paraId="158B04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57C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核心链路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ED0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可穿戴设备采集 → Python 信号处理 → 评分模型 → UDP JSON → TouchDesigner 引导与监控 → Unity 2D 天气体验</w:t>
            </w:r>
          </w:p>
        </w:tc>
      </w:tr>
      <w:tr w14:paraId="515C54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692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最终交付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AA9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可演示系统、实验材料、项目报告、答辩 PPT、演示视频、论文/专利/软著支撑材料</w:t>
            </w:r>
          </w:p>
        </w:tc>
      </w:tr>
    </w:tbl>
    <w:p w14:paraId="3F744081">
      <w:pPr>
        <w:spacing w:before="0" w:after="120" w:line="276" w:lineRule="auto"/>
      </w:pPr>
    </w:p>
    <w:p w14:paraId="4B79CD41">
      <w:pPr>
        <w:spacing w:before="0" w:after="120" w:line="276" w:lineRule="auto"/>
      </w:pPr>
    </w:p>
    <w:p w14:paraId="5C60AFBA">
      <w:pPr>
        <w:pStyle w:val="3"/>
        <w:spacing w:before="200" w:after="120" w:line="276" w:lineRule="auto"/>
        <w:jc w:val="center"/>
      </w:pPr>
      <w:r>
        <w:rPr>
          <w:rFonts w:ascii="Times New Roman" w:hAnsi="Times New Roman" w:eastAsia="宋体" w:cs="Times New Roman"/>
          <w:b/>
          <w:color w:val="000000"/>
          <w:sz w:val="30"/>
        </w:rPr>
        <w:t>文档控制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0E544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858F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8A88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2C64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237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文档用途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C5BF18">
            <w:pPr>
              <w:spacing w:before="0" w:after="60" w:line="252" w:lineRule="auto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用于统一团队对项目目标、系统架构、技术实现、实验验证的理解</w:t>
            </w:r>
            <w:r>
              <w:rPr>
                <w:rFonts w:hint="eastAsia" w:cs="Times New Roman"/>
                <w:b w:val="0"/>
                <w:color w:val="000000"/>
                <w:sz w:val="17"/>
                <w:lang w:eastAsia="zh-CN"/>
              </w:rPr>
              <w:t>。</w:t>
            </w:r>
          </w:p>
        </w:tc>
      </w:tr>
      <w:tr w14:paraId="6DCED1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BE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整合范围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3CCA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整合项目规划书、SE 软件工程交接、交互设计 A-TD 原型交接、交互设计 B-实验设计交接、数字媒体-Unity 像素视觉交接、答辩 Q&amp;A。</w:t>
            </w:r>
          </w:p>
        </w:tc>
      </w:tr>
      <w:tr w14:paraId="66D69D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736F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表达原则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260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保留“情绪像天气”的概念叙事，同时把采集设备、数据字段、评分模型、接口协议、软件节点、实验流程和降级方案落实到可执行层面。</w:t>
            </w:r>
          </w:p>
        </w:tc>
      </w:tr>
      <w:tr w14:paraId="518C0E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1E7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排版原则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968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表格边框统一；正文清晰可读；中文使用宋体，英文、数字、代码与文件名使用 Times New Roman。</w:t>
            </w:r>
          </w:p>
        </w:tc>
      </w:tr>
      <w:tr w14:paraId="3F5999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260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合规边界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4BB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全文统一使用“情绪疗愈教育体验”“日常情绪困境”“交互状态估计”等表述，避免医学诊断、治疗、疗效、患者等医疗化措辞。</w:t>
            </w:r>
          </w:p>
        </w:tc>
      </w:tr>
    </w:tbl>
    <w:p w14:paraId="674D4084">
      <w:pPr>
        <w:pStyle w:val="3"/>
        <w:spacing w:before="200" w:after="120" w:line="276" w:lineRule="auto"/>
        <w:jc w:val="left"/>
        <w:rPr>
          <w:rFonts w:ascii="Times New Roman" w:hAnsi="Times New Roman" w:eastAsia="宋体" w:cs="Times New Roman"/>
          <w:b/>
          <w:color w:val="000000"/>
          <w:sz w:val="30"/>
        </w:rPr>
      </w:pPr>
    </w:p>
    <w:p w14:paraId="12FF58F4"/>
    <w:p w14:paraId="5DACFE40">
      <w:pPr>
        <w:pStyle w:val="3"/>
        <w:spacing w:before="200" w:after="120" w:line="276" w:lineRule="auto"/>
        <w:jc w:val="left"/>
        <w:rPr>
          <w:rFonts w:ascii="Times New Roman" w:hAnsi="Times New Roman" w:eastAsia="宋体" w:cs="Times New Roman"/>
          <w:b/>
          <w:color w:val="000000"/>
          <w:sz w:val="30"/>
        </w:rPr>
      </w:pPr>
    </w:p>
    <w:p w14:paraId="08547C7F"/>
    <w:p w14:paraId="41739F67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目录</w:t>
      </w:r>
    </w:p>
    <w:p w14:paraId="238B2F28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1. 项目概述</w:t>
      </w:r>
    </w:p>
    <w:p w14:paraId="342AD7C9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2. 设计背景、目标用户与概念叙事</w:t>
      </w:r>
    </w:p>
    <w:p w14:paraId="692E506C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3. 总体系统结构与数据流</w:t>
      </w:r>
    </w:p>
    <w:p w14:paraId="3D87380D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4. 情绪天气体验子系统</w:t>
      </w:r>
    </w:p>
    <w:p w14:paraId="6A054F21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5. 生理数据采集与硬件方案</w:t>
      </w:r>
    </w:p>
    <w:p w14:paraId="7F800988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6. 数据处理、评分模型与接口协议</w:t>
      </w:r>
    </w:p>
    <w:p w14:paraId="0BCEE9F6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7. TouchDesigner 交互引导与实验监控</w:t>
      </w:r>
    </w:p>
    <w:p w14:paraId="5123DD17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8. Unity 2D 像素视觉体验子系统</w:t>
      </w:r>
    </w:p>
    <w:p w14:paraId="088A118A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9. 实验设计、评价指标与伦理边界</w:t>
      </w:r>
    </w:p>
    <w:p w14:paraId="6B243E77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10. 团队分工、进度计划与交付管理</w:t>
      </w:r>
    </w:p>
    <w:p w14:paraId="49AD01C6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11. 风险控制与降级方案</w:t>
      </w:r>
    </w:p>
    <w:p w14:paraId="3D038CB6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12. 预期成果与转化路径</w:t>
      </w:r>
    </w:p>
    <w:p w14:paraId="65C5417E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附录A. 术语解释</w:t>
      </w:r>
    </w:p>
    <w:p w14:paraId="2696459A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附录B. 工程目录与文件命名规范</w:t>
      </w:r>
    </w:p>
    <w:p w14:paraId="27BA698B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附录C. 非医疗表述与质量门禁清单</w:t>
      </w:r>
    </w:p>
    <w:p w14:paraId="1868A6F8">
      <w:pPr>
        <w:spacing w:before="20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附录D. 答辩 Q&amp;A</w:t>
      </w:r>
      <w:r>
        <w:rPr>
          <w:rFonts w:ascii="Times New Roman" w:hAnsi="Times New Roman" w:eastAsia="宋体" w:cs="Times New Roman"/>
          <w:color w:val="000000"/>
        </w:rPr>
        <w:br w:type="page"/>
      </w:r>
    </w:p>
    <w:p w14:paraId="07CD1870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1. 项目概述</w:t>
      </w:r>
    </w:p>
    <w:p w14:paraId="041FD5D4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1.1 一句话说明</w:t>
      </w:r>
    </w:p>
    <w:p w14:paraId="59061108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本项目将大学生常见的焦虑、烦躁、低落、孤独四类日常情绪体验转化为风暴、炙烤、暴雪、褪色四种天气场景；通过呼吸胸带、心电胸带等可穿戴设备采集身体状态，由 Python 计算呼吸评分和平静指数，再驱动 TouchDesigner 的呼吸引导与实验监控，以及 Unity 2D 的天气与旅人动画变化。用户在跟随呼吸训练的过程中，可以看到恶劣天气逐步减弱、旅人继续前进，从而理解并练习可操作的情绪疗愈方法。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【Ensari et al., 2015 — 单次急性运动即可降低状态焦虑d=0.50，效果持续2-4小时；类比支持30分钟单次"情绪锻炼"的即刻效果预期】</w:t>
      </w:r>
    </w:p>
    <w:p w14:paraId="059116D9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1.2 项目定位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25F1C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54AB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维度</w:t>
            </w:r>
          </w:p>
        </w:tc>
        <w:tc>
          <w:tcPr>
            <w:tcW w:w="6803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3FCF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项目定位</w:t>
            </w:r>
          </w:p>
        </w:tc>
      </w:tr>
      <w:tr w14:paraId="3CD013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567F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项目类型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427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生理数据驱动的</w:t>
            </w: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多模态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情绪疗愈教育与交互体验系统</w:t>
            </w:r>
          </w:p>
        </w:tc>
      </w:tr>
      <w:tr w14:paraId="6EF1AD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01AC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面向对象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7B8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普通大学生，不面向临床诊断人群</w:t>
            </w:r>
          </w:p>
        </w:tc>
      </w:tr>
      <w:tr w14:paraId="261841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4B31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核心体验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C5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旅人在恶劣天气中前行；用户通过呼吸训练让天气恢复、</w:t>
            </w: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穿越风暴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、热浪退去、积雪减少、世界重新上色</w:t>
            </w:r>
          </w:p>
        </w:tc>
      </w:tr>
      <w:tr w14:paraId="439468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973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核心技术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97B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BLE 生理数据采集、Python 信号处理与评分、UDP JSON 实时通信、TouchDesigner 引导与监控、Unity 2D 像素天气场景</w:t>
            </w:r>
          </w:p>
        </w:tc>
      </w:tr>
      <w:tr w14:paraId="63CCAC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9A0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教育目标</w:t>
            </w:r>
          </w:p>
        </w:tc>
        <w:tc>
          <w:tcPr>
            <w:tcW w:w="6803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A244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让学生理解情绪像天气一样会变化，可以通过呼吸、觉察和微行动逐步恢复</w:t>
            </w:r>
          </w:p>
        </w:tc>
      </w:tr>
    </w:tbl>
    <w:p w14:paraId="536FAF82">
      <w:pPr>
        <w:spacing w:before="0" w:after="120" w:line="276" w:lineRule="auto"/>
      </w:pPr>
    </w:p>
    <w:p w14:paraId="42C69D6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1.3 项目边界</w:t>
      </w:r>
    </w:p>
    <w:p w14:paraId="161AF96E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不判断用户是否患有某类心理疾病，也不把生理信号解释为医学诊断结果。系统只根据呼吸训练完成质量、呼吸节律稳定性和心率相关辅助指标估计交互状态，并将估计结果映射为天气变化。答辩时应强调“交互反馈”“教育体验”“趋势变化”，避免使用“治疗”“诊断”“疗效”等医疗化表述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79A4FA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D0A8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容易被误解的说法</w:t>
            </w:r>
          </w:p>
        </w:tc>
        <w:tc>
          <w:tcPr>
            <w:tcW w:w="56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A0B5">
            <w:pPr>
              <w:spacing w:before="0" w:after="60" w:line="252" w:lineRule="auto"/>
              <w:jc w:val="center"/>
            </w:pPr>
            <w:r>
              <w:rPr>
                <w:rFonts w:hint="eastAsia" w:cs="Times New Roman"/>
                <w:b/>
                <w:color w:val="000000"/>
                <w:sz w:val="18"/>
                <w:lang w:val="en-US" w:eastAsia="zh-CN"/>
              </w:rPr>
              <w:t>正确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表述</w:t>
            </w:r>
          </w:p>
        </w:tc>
      </w:tr>
      <w:tr w14:paraId="567A22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767F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系统治疗焦虑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761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系统提供面向日常情绪困境的呼吸疗愈教育体验</w:t>
            </w:r>
          </w:p>
        </w:tc>
      </w:tr>
      <w:tr w14:paraId="41A842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9D1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系统诊断情绪状态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8B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系统根据呼吸训练过程估计交互状态和调节趋势</w:t>
            </w:r>
          </w:p>
        </w:tc>
      </w:tr>
      <w:tr w14:paraId="62BD06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57A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心率证明疗效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DCD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心率和 HRV 作为辅助趋势指标，用于补充观察体验前后的身体状态变化</w:t>
            </w:r>
          </w:p>
        </w:tc>
      </w:tr>
      <w:tr w14:paraId="0D980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F5A3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用户是患者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698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用户是被试、参与者或体验者</w:t>
            </w:r>
          </w:p>
        </w:tc>
      </w:tr>
    </w:tbl>
    <w:p w14:paraId="7CCCB7EA">
      <w:pPr>
        <w:spacing w:before="0" w:after="120" w:line="276" w:lineRule="auto"/>
      </w:pPr>
    </w:p>
    <w:p w14:paraId="3C9C502A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2. 设计背景、目标用户与概念叙事</w:t>
      </w:r>
    </w:p>
    <w:p w14:paraId="5F27492A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项目选择“焦虑、烦躁、低落、孤独”作为大学生常见日常情绪困境的四个代表，并将其转译为具有直观感受的天气隐喻。天气隐喻的优势在于：它不对用户进行评判，也不要求用户立刻说清复杂心理状态；用户只需要理解“天气会</w:t>
      </w:r>
      <w:r>
        <w:rPr>
          <w:rFonts w:hint="eastAsia" w:cs="Times New Roman"/>
          <w:b w:val="0"/>
          <w:i w:val="0"/>
          <w:color w:val="000000"/>
          <w:sz w:val="21"/>
          <w:lang w:val="en-US" w:eastAsia="zh-CN"/>
        </w:rPr>
        <w:t>随情绪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变化”，再通过呼吸训练看到画面逐步恢复。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【Shah &amp; Pol, 2020 — 全球大学生焦虑患病率约31%、抑郁约25%，求助率低于10%】 【Mastandrea et al., 2019 — 审美体验引发可测量的自主神经、内分泌变化，验证了可视化隐喻的生理效应基础】 【Fleming et al., 2017 — 游戏化干预依从性比传统数字干预高2.3倍(82% vs 36%)，SDT内在动机(自主/胜任/关系)是关键中介变量】 【Sun &amp; Nolan, 2021 — 中国学生比西方学生更频繁使用表达抑制，且抑制-压力关联更弱（文化适应效应）；天气外化替代语言表达，降低中国文化下情绪表达门槛】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1701"/>
        <w:gridCol w:w="2835"/>
      </w:tblGrid>
      <w:tr w14:paraId="33ED0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050C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情绪主题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0A2B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大学生常见表现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FB61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天气隐喻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03EA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交互目标</w:t>
            </w:r>
          </w:p>
        </w:tc>
      </w:tr>
      <w:tr w14:paraId="216042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942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焦虑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04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考试、答辩、任务压力下出现呼吸急促、紧张、担心失控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1F4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FA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先获得安全感，再让呼吸变慢</w:t>
            </w:r>
          </w:p>
        </w:tc>
      </w:tr>
      <w:tr w14:paraId="6A6F1E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19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烦躁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E9A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事情堆积、被打扰、关系冲突或闷热环境下出现急躁、不耐烦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92B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1FE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通过长呼气让“身体降温”</w:t>
            </w:r>
          </w:p>
        </w:tc>
      </w:tr>
      <w:tr w14:paraId="1943FC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FBA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低落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238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没有动力、不想开始任务、感觉前进困难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C5BC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C35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不要求立刻振作，只推动“先呼吸，再走一步”</w:t>
            </w:r>
          </w:p>
        </w:tc>
      </w:tr>
      <w:tr w14:paraId="519E2D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5D8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孤独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7049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感觉与他人或世界失去连接，周围变得遥远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51C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EB6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通过呼吸与感官觉察恢复连接感</w:t>
            </w:r>
          </w:p>
        </w:tc>
      </w:tr>
    </w:tbl>
    <w:p w14:paraId="6954E7AE">
      <w:pPr>
        <w:spacing w:before="0" w:after="120" w:line="276" w:lineRule="auto"/>
      </w:pPr>
    </w:p>
    <w:p w14:paraId="6A17308D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2.1 核心体验闭环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1FF9AE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F13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用户佩戴设备 → 进入天气场景 → 观察旅人处境 → 跟随呼吸圈训练 → 系统计算 breath_score / calm_index → 天气实时减弱 → 提示词从环境中浮现 → 用户完成一轮体验 → 问卷与访谈记录体验变化</w:t>
            </w:r>
          </w:p>
        </w:tc>
      </w:tr>
    </w:tbl>
    <w:p w14:paraId="0547EED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2.2 用户场景故事</w:t>
      </w:r>
    </w:p>
    <w:p w14:paraId="6C152C4E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考试周焦虑：风暴</w:t>
      </w:r>
    </w:p>
    <w:p w14:paraId="38E3480E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大三学生小林正在期末周，打开系统选择“最近压力很大”。暴风雨场景出现，呼吸引导圈提示 4 秒吸气、2 秒屏息、6 秒呼气。随着呼吸同步，风雨逐渐减弱，保护罩修复。体验结束后，小林理解到“先稳定呼吸，焦虑会有下降空间”。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【Cramer et al., 2018 — 瑜伽对焦虑元分析 d=0.55，呼吸控制（pranayama）是效果最强成分】</w:t>
      </w:r>
    </w:p>
    <w:p w14:paraId="6F1F148E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小组作业烦躁：炙烤</w:t>
      </w:r>
    </w:p>
    <w:p w14:paraId="07D10B59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大二学生阿杰刚和组员发生争执。热浪场景出现，系统提示“长呼气可以降温”。他尝试延长呼气，热浪中出现冷色气流，画面逐渐清爽。系统把抽象的烦躁转化为“先降温再反应”的操作经验。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【Pop et al., 2025 — 愤怒与情绪调节策略元分析：认知重评对愤怒效果最强d=0.50，注意分散其次d=0.35；"先降温再反应"策略等同于认知重评的行为化实现】 【Liu et al., 2025 — 中国文化背景下计算机引导的表达抑制比认知重评更有效；本项目同时提供"观察"(抑制友好)与"调节"(重评友好)两种路径】</w:t>
      </w:r>
    </w:p>
    <w:p w14:paraId="00B78291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失恋低落：暴雪</w:t>
      </w:r>
    </w:p>
    <w:p w14:paraId="75521B67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大一学生小美情绪低落，暴雪场景中旅人行走困难。系统不要求她立刻振作，只提示稳定呼吸并向前迈一步。脚印在雪地中显现，雪势减弱，表达“微行动可以打破停滞”。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【Alber et al., 2023 — 互联网行为激活对抑郁有效d=0.40-0.60，依从性是效果的中介变量；支持"微行动"（只需先走一步）替代"振作起来"的低门槛BA设计】</w:t>
      </w:r>
    </w:p>
    <w:p w14:paraId="602EE9F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i w:val="0"/>
          <w:color w:val="000000"/>
          <w:sz w:val="21"/>
        </w:rPr>
        <w:t>社交孤独：褪色</w:t>
      </w:r>
    </w:p>
    <w:p w14:paraId="66FCC039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研究生阿远感到孤独，世界褪色为灰白。系统引导他感受呼吸、观察颜色和声音。随着自主呼吸稳定，色彩光点浮现，世界逐渐恢复颜色，表达“连接感可以被重新建立”。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【Panagopoulos et al., 2021 — 亲生物设计元素（自然光/水景/植物）对情绪恢复有显著效果】 【Raugh &amp; Strauss, 2023 — 正念通过"觉察模式"和"接纳模式"双路径增强情绪调节；褪色场景的感受呼吸+观察颜色还原=觉察模式，"连接感可被重建"=接纳模式】</w:t>
      </w:r>
    </w:p>
    <w:p w14:paraId="27492AE5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3. 总体系统结构与数据流</w:t>
      </w:r>
    </w:p>
    <w:p w14:paraId="55BBBAB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3.1 系统分层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【Martinez et al., 2021 — 严肃游戏四功能整合（感知→预防→检测→干预）为本项目的检测(生理)→映射(天气)→干预(呼吸)→预防(日常)全闭环提供设计框架】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268"/>
        <w:gridCol w:w="2835"/>
        <w:gridCol w:w="2551"/>
      </w:tblGrid>
      <w:tr w14:paraId="4FFF19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9022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层级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1EE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子系统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9504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核心职责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3365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主要产出</w:t>
            </w:r>
          </w:p>
        </w:tc>
      </w:tr>
      <w:tr w14:paraId="20ADB3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451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输入层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8EE5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生理数据采集子系统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404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采集呼吸、心电、心率、HRV 等数据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D88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原始波形、HR、RR Interval、呼吸波形</w:t>
            </w:r>
          </w:p>
        </w:tc>
      </w:tr>
      <w:tr w14:paraId="685982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E24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处理层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A3D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数据处理与数学建模子系统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1DC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清洗信号、提取特征、计算评分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5467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breath_score、calm_index、weather.intensity</w:t>
            </w:r>
          </w:p>
        </w:tc>
      </w:tr>
      <w:tr w14:paraId="025464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431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通信层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944A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UDP 接口层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46C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把评分和状态按 10Hz 发送给 TD 与 Unity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A33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JSON 数据包、CSV 日志</w:t>
            </w:r>
          </w:p>
        </w:tc>
      </w:tr>
      <w:tr w14:paraId="6E8C46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82B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引导层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69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TouchDesigner 交互引导子系统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055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呈现呼吸圈、提示词、监控台与实时曲线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FD5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srp_main.toe、breath_guide.tox、monitor_dashboard.tox</w:t>
            </w:r>
          </w:p>
        </w:tc>
      </w:tr>
      <w:tr w14:paraId="5DAFF6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2CC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526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2D 像素视觉子系统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CA0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呈现天气场景、旅人动画和粒子特效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FA9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个场景、WeatherController.cs、TravelerAnim.cs</w:t>
            </w:r>
          </w:p>
        </w:tc>
      </w:tr>
      <w:tr w14:paraId="21BA42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D87F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验证层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F72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实验评价与成果转化子系统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0531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设计实验、收集问卷访谈、完成统计分析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51F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实验数据集、统计图表、实验报告</w:t>
            </w:r>
          </w:p>
        </w:tc>
      </w:tr>
    </w:tbl>
    <w:p w14:paraId="522F40A6">
      <w:pPr>
        <w:spacing w:before="0" w:after="120" w:line="276" w:lineRule="auto"/>
      </w:pPr>
    </w:p>
    <w:p w14:paraId="0568495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3.2 数据流说明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4844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655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Polar H10 / 呼吸胸带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 BLE / SDK / CSV / 实时流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Python 数据采集层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 清洗、滤波、特征提取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评分模型：breath_score + calm_index + weather.intensity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 UDP JSON @ 10Hz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TouchDesigner :5005 —— 呼吸圈、提示词、实验监控台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Unity 2D :5006 —— 天气强度、粒子密度、旅人动画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↓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CSV 日志 + 问卷 + 访谈 → 实验评价与结题材料</w:t>
            </w:r>
          </w:p>
        </w:tc>
      </w:tr>
    </w:tbl>
    <w:p w14:paraId="085C89A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3.3 对接关系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381"/>
        <w:gridCol w:w="2551"/>
        <w:gridCol w:w="2438"/>
      </w:tblGrid>
      <w:tr w14:paraId="64EE90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4739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对接对象</w:t>
            </w:r>
          </w:p>
        </w:tc>
        <w:tc>
          <w:tcPr>
            <w:tcW w:w="238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B02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输入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5FF4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</w:t>
            </w:r>
          </w:p>
        </w:tc>
        <w:tc>
          <w:tcPr>
            <w:tcW w:w="243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E3C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关键约束</w:t>
            </w:r>
          </w:p>
        </w:tc>
      </w:tr>
      <w:tr w14:paraId="55D056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CE7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→ TD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854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breath.phase、breath.score、calm.index、weather.type、weather.intensity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AB9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呼吸圈缩放、提示词触发、监控曲线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DD8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端口 5005，10Hz，JSON 字段稳定</w:t>
            </w:r>
          </w:p>
        </w:tc>
      </w:tr>
      <w:tr w14:paraId="46D65C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1FB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→ Unity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A36C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weather.intensity、calm.index、weather.type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3C5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粒子密度、背景亮度、旅人状态机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618D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端口 5006，2 秒无包触发降级动画</w:t>
            </w:r>
          </w:p>
        </w:tc>
      </w:tr>
      <w:tr w14:paraId="1AFBF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B05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→ 实验设计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2BDE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CSV 日志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E85B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统计分析与实验报告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830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字段完整、命名统一、丢帧可追溯</w:t>
            </w:r>
          </w:p>
        </w:tc>
      </w:tr>
      <w:tr w14:paraId="0C0E6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59AB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→ 实验设计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99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监控台截图、操作记录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9DD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实验过程记录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FE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被试编号、天气顺序、异常事件一致</w:t>
            </w:r>
          </w:p>
        </w:tc>
      </w:tr>
      <w:tr w14:paraId="34D400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ED3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 xml:space="preserve">Unity → </w:t>
            </w: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实验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展示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1CC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场景截图、演示视频、GIF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C10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PPT 和现场演示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697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场景视觉统一，像素规范一致</w:t>
            </w:r>
          </w:p>
        </w:tc>
      </w:tr>
    </w:tbl>
    <w:p w14:paraId="3CBFEEA8">
      <w:pPr>
        <w:spacing w:before="0" w:after="120" w:line="276" w:lineRule="auto"/>
      </w:pPr>
    </w:p>
    <w:p w14:paraId="0DBCD41F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4. 情绪天气体验子系统</w:t>
      </w:r>
    </w:p>
    <w:p w14:paraId="44215B69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情绪天气体验是用户直接看到的核心层。每个场景都包含三个部分：场景表现、参考生理指标、场景反馈。系统不直接说“你怎么了”，而是让用户看到“天气正在变化”，从而降低被评价感。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【Rickard et al., 2016 — 情绪自监测依从性与反馈的即时性和个性化程度正相关；天气可视化是"情绪自监测"的具象化——不需要填写情绪日志，身体自动生成"天气日记"】 【Cameron &amp; Overall, 2017 — 表达抑制的效果取决于关系语境；匿名/私密的非语言外化（身体→天气自动化）可降低社交评价恐惧】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381"/>
        <w:gridCol w:w="2835"/>
      </w:tblGrid>
      <w:tr w14:paraId="5D9B19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4DC8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49DE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视觉表现</w:t>
            </w:r>
          </w:p>
        </w:tc>
        <w:tc>
          <w:tcPr>
            <w:tcW w:w="238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2744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参考指标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B6F8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反馈机制</w:t>
            </w:r>
          </w:p>
        </w:tc>
      </w:tr>
      <w:tr w14:paraId="6CB42E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C50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 / 焦虑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44B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狂风暴雨、黑云压近、旅人保护罩、雨幕提示词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8C3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RR、breath_stability、breath_score、HR、HRV、breath_score≥70的连续周期数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5790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呼吸不稳时保护罩裂纹；呼吸频率下降时风雨减弱；连续合格呼吸周期达标时转晴</w:t>
            </w:r>
          </w:p>
        </w:tc>
      </w:tr>
      <w:tr w14:paraId="7AE635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A7CC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 / 烦躁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F906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空气发烫、热浪扭曲、远山模糊、冷色气流提示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D5B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exhale_time、exhale_ratio、breath_depth、RR、HR、breath_score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C7B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呼气不足时热浪增强；呼气变长后热浪下降；深呼吸时冷色气流增强</w:t>
            </w:r>
          </w:p>
        </w:tc>
      </w:tr>
      <w:tr w14:paraId="66C589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BAB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 / 低落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A8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大雪覆盖道路、旅人行动困难、脚印式提示词、右侧光点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EF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breath_stability、breath_score≥70的连续周期数、breath_score、RR、HRV、微行动触发次数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D0A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呼吸不稳时雪势增强；连续稳定时道路显现；微行动触发时旅人迈出一步</w:t>
            </w:r>
          </w:p>
        </w:tc>
      </w:tr>
      <w:tr w14:paraId="453FDE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F1F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 / 孤独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09A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世界灰白褪色、声音变远、呼吸圈淡化、色彩光点恢复</w:t>
            </w:r>
          </w:p>
        </w:tc>
        <w:tc>
          <w:tcPr>
            <w:tcW w:w="238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FBC3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autonomous_breath_stability、breath_score、RR、breath_score≥70的连续周期数、连续稳定呼吸的时长、calm_index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222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自主呼吸稳定后呼吸圈淡化；感官觉察完成后色彩恢复；达标后世界完全上色</w:t>
            </w:r>
          </w:p>
        </w:tc>
      </w:tr>
    </w:tbl>
    <w:p w14:paraId="7897A630">
      <w:pPr>
        <w:spacing w:before="0" w:after="120" w:line="276" w:lineRule="auto"/>
      </w:pPr>
    </w:p>
    <w:p w14:paraId="0C1FFAFE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4.1 提示词原则</w:t>
      </w:r>
    </w:p>
    <w:p w14:paraId="5B0FD8B0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提示词不采用角色说教或弹窗命令，而是从雨幕、乌云裂隙、热浪、雪雾、褪色环境中自然浮现。设计原则是“描述当下发生了什么”，而不是“命令用户应该怎么做”。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【Beatty et al., 2022 — Wysa自由文本CBT对话代理的数字治疗联盟(WAI-SR)与临床改善显著相关r=0.35-0.50；非说教、温暖+非评判的提示词风格模拟了治疗师核心条件】 【Dinesh et al., 2024 — 语言文化适配显著提升干预的感知相关性和参与度；中文提示词从天气环境浮现而非弹窗命令，符合中国文化隐喻表达偏好】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52E04C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804E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D4E1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提示词形式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A823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示例提示词</w:t>
            </w:r>
          </w:p>
        </w:tc>
      </w:tr>
      <w:tr w14:paraId="4BB0F5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A547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BD4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乌云裂隙闪现、雨幕中浮现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C47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慢下来；吸气；停住；呼气；风小了</w:t>
            </w:r>
          </w:p>
        </w:tc>
      </w:tr>
      <w:tr w14:paraId="21DE02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8B8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822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热浪扭曲后冷却显现、冷色词从高处掉落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6D85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别急；吸入凉意；慢慢呼出；热退了</w:t>
            </w:r>
          </w:p>
        </w:tc>
      </w:tr>
      <w:tr w14:paraId="083575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01EF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D5E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雪雾中慢慢显影、脚印式逐字出现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FB0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没关系；看右边；只一步；路出现了</w:t>
            </w:r>
          </w:p>
        </w:tc>
      </w:tr>
      <w:tr w14:paraId="7C61A5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6762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E07A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回声式打字、文字先染色再扩散到环境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05B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你还在这里；看见一种颜色；听见一个声音；颜色回来了</w:t>
            </w:r>
          </w:p>
        </w:tc>
      </w:tr>
    </w:tbl>
    <w:p w14:paraId="742E23AA">
      <w:pPr>
        <w:spacing w:before="0" w:after="120" w:line="276" w:lineRule="auto"/>
      </w:pPr>
    </w:p>
    <w:p w14:paraId="64DB30E2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5. 生理数据采集与硬件方案</w:t>
      </w:r>
    </w:p>
    <w:p w14:paraId="4F7DD34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5.1 主采集设备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2721"/>
        <w:gridCol w:w="2948"/>
      </w:tblGrid>
      <w:tr w14:paraId="78D348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802B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设备类型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DDD8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推荐设备方向</w:t>
            </w:r>
          </w:p>
        </w:tc>
        <w:tc>
          <w:tcPr>
            <w:tcW w:w="272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54B3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监测参数</w:t>
            </w:r>
          </w:p>
        </w:tc>
        <w:tc>
          <w:tcPr>
            <w:tcW w:w="294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9308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项目用途</w:t>
            </w:r>
          </w:p>
        </w:tc>
      </w:tr>
      <w:tr w14:paraId="2EFB85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D4D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4E3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首选：Vernier Go Direct Respiration Belt（USB直连，25Hz）；备选：BITalino Respiration（BLE）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A1A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RR、respiration_waveform、breath_depth、inhale_time、hold_time、exhale_time、breath_stability、breath_score≥70的连续周期数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C5F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判断用户是否完成 4-2-6 呼吸；控制呼吸圈节奏；控制天气减弱、保护罩修复、热浪消退、积雪减少和颜色恢复</w:t>
            </w:r>
          </w:p>
        </w:tc>
      </w:tr>
      <w:tr w14:paraId="6C0E7E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6C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心电胸带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43C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H10、Hexoskin、Shimmer ECG、BITalino ECG</w:t>
            </w:r>
          </w:p>
        </w:tc>
        <w:tc>
          <w:tcPr>
            <w:tcW w:w="272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9C8E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HR、ECG、IBI、RR Interval、HRV、RMSSD、SDNN、ACC。注：Polar H10的RR来自ECG衍生呼吸（EDR），精度低于专用呼吸胸带；在双设备联调时，RR以呼吸胸带为权威来源，Polar H10的RR仅作辅助校验</w:t>
            </w:r>
          </w:p>
        </w:tc>
        <w:tc>
          <w:tcPr>
            <w:tcW w:w="294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ABA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辅助判断生理唤醒与恢复趋势；辅助计算 calm_index；为论文提供 HRV 相关辅助证据</w:t>
            </w:r>
          </w:p>
        </w:tc>
      </w:tr>
    </w:tbl>
    <w:p w14:paraId="4657E989">
      <w:pPr>
        <w:spacing w:before="0" w:after="120" w:line="276" w:lineRule="auto"/>
      </w:pPr>
    </w:p>
    <w:p w14:paraId="24FCB4E4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5.2 辅助设备与替代方案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2835"/>
        <w:gridCol w:w="2835"/>
      </w:tblGrid>
      <w:tr w14:paraId="10BB6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E7B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方案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8CA6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设备或方法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B6F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适用场景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9E00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改动范围</w:t>
            </w:r>
          </w:p>
        </w:tc>
      </w:tr>
      <w:tr w14:paraId="285B59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C7EA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DBB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任意支持 BLE 心率服务的胸带或手表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9A2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 暂时不可得，但仍需 HR 或 RR Interval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CE1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修改 GATT UUID 或 SDK 适配层，其他模块不变</w:t>
            </w:r>
          </w:p>
        </w:tc>
      </w:tr>
      <w:tr w14:paraId="2C0A7A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8FD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238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手机摄像头 PPG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B0E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缺少心电胸带时做低成本演示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1145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 OpenCV 分析面部或指尖颜色变化，可靠性低于胸带</w:t>
            </w:r>
          </w:p>
        </w:tc>
      </w:tr>
      <w:tr w14:paraId="534192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D9FD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167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模拟数据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4C3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设备到位晚、答辩现场断连、早期原型联调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BA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不接设备，直接生成与真实数据同格式的 JSON</w:t>
            </w:r>
          </w:p>
        </w:tc>
      </w:tr>
      <w:tr w14:paraId="0956BD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F88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99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Empatica E4 或 BITalino / PLUX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819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需要 EDA、BVP、ECG、Respiration 多模态扩展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71B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增加数据字段，但不改变 TD / Unity 的核心接口</w:t>
            </w:r>
          </w:p>
        </w:tc>
      </w:tr>
    </w:tbl>
    <w:p w14:paraId="0F0B9CBA">
      <w:pPr>
        <w:spacing w:before="0" w:after="120" w:line="276" w:lineRule="auto"/>
      </w:pPr>
    </w:p>
    <w:p w14:paraId="364F3791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5.3 环境与依赖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1701"/>
        <w:gridCol w:w="3685"/>
      </w:tblGrid>
      <w:tr w14:paraId="0EC884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3D362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层级</w:t>
            </w:r>
          </w:p>
        </w:tc>
        <w:tc>
          <w:tcPr>
            <w:tcW w:w="198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77B8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技术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A9D2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版本建议</w:t>
            </w:r>
          </w:p>
        </w:tc>
        <w:tc>
          <w:tcPr>
            <w:tcW w:w="368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FF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用途</w:t>
            </w:r>
          </w:p>
        </w:tc>
      </w:tr>
      <w:tr w14:paraId="7303D7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24A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连接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96C3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bleak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A6D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≥0.21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4F5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跨平台 BLE 扫描、连接、订阅通知</w:t>
            </w:r>
          </w:p>
        </w:tc>
      </w:tr>
      <w:tr w14:paraId="74ADC8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E3D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数据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46D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BLE SDK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6E4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最新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5F9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提供 HR、RR Interval、ECG、ACC 相关能力</w:t>
            </w:r>
          </w:p>
        </w:tc>
      </w:tr>
      <w:tr w14:paraId="7E76F7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3C8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信号处理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032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NeuroKit2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BA7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≥0.2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C3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ECG 滤波、R 峰检测、HR 和 HRV 计算</w:t>
            </w:r>
          </w:p>
        </w:tc>
      </w:tr>
      <w:tr w14:paraId="4FF4B5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FEA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辅助处理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4E6B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BioSPPy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387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≥2.1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4CCC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补充呼吸与生理信号处理</w:t>
            </w:r>
          </w:p>
        </w:tc>
      </w:tr>
      <w:tr w14:paraId="1B2E0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566A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数值计算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D31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NumPy / SciPy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1F98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≥1.26 / ≥1.11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485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评分模型、滤波、统计检验</w:t>
            </w:r>
          </w:p>
        </w:tc>
      </w:tr>
      <w:tr w14:paraId="3560C4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D07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日志与分析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88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Pandas / Matplotlib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F33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≥2.0 / ≥3.8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1D9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CSV 读取、实验统计、图表生成</w:t>
            </w:r>
          </w:p>
        </w:tc>
      </w:tr>
      <w:tr w14:paraId="4E13A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9F6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通信</w:t>
            </w:r>
          </w:p>
        </w:tc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D72F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socket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EEA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标准库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4B4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JSON 发送</w:t>
            </w:r>
          </w:p>
        </w:tc>
      </w:tr>
    </w:tbl>
    <w:p w14:paraId="28DD0B97">
      <w:pPr>
        <w:spacing w:before="0" w:after="120" w:line="276" w:lineRule="auto"/>
      </w:pP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2046F9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305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# Python 虚拟环境示例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source ~/.hermes-venv/bin/activate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pip install bleak neurokit2 biosppy numpy scipy pandas matplotlib</w:t>
            </w:r>
          </w:p>
        </w:tc>
      </w:tr>
    </w:tbl>
    <w:p w14:paraId="1B4C90B2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6. 数据处理、评分模型与接口协议</w:t>
      </w:r>
    </w:p>
    <w:p w14:paraId="05335330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6.1 数据处理流程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438"/>
        <w:gridCol w:w="2835"/>
        <w:gridCol w:w="2551"/>
      </w:tblGrid>
      <w:tr w14:paraId="7170D4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CBD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步骤</w:t>
            </w:r>
          </w:p>
        </w:tc>
        <w:tc>
          <w:tcPr>
            <w:tcW w:w="243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1072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技术动作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29A74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通俗解释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6444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</w:t>
            </w:r>
          </w:p>
        </w:tc>
      </w:tr>
      <w:tr w14:paraId="7745F1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1EC3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 采集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2B65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呼吸胸带采集呼吸波形；心电胸带采集 ECG / HR / RR Interval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E9D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先知道用户当前身体节律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BE4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raw_respiration、raw_ecg、hr、rr_interval</w:t>
            </w:r>
          </w:p>
        </w:tc>
      </w:tr>
      <w:tr w14:paraId="6E2663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8655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 清洗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45E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去除明显噪声、异常值与基线漂移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7FA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把杂音过滤掉，只保留可用信号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523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clean_respiration、ECG_Clean</w:t>
            </w:r>
          </w:p>
        </w:tc>
      </w:tr>
      <w:tr w14:paraId="7AAC2A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3A7F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 特征提取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E97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计算吸气、屏息、呼气、呼吸深度、HRV 等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7E2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判断训练是否接近目标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63C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inhale_time、exhale_time、RMSSD</w:t>
            </w:r>
          </w:p>
        </w:tc>
      </w:tr>
      <w:tr w14:paraId="626D54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4A0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 打分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F6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计算 breath_score 和 calm_index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DF4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把复杂身体数据变成可驱动画面的分数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FB9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 分数与 0-1 强度</w:t>
            </w:r>
          </w:p>
        </w:tc>
      </w:tr>
      <w:tr w14:paraId="6C185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9C0D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 输出</w:t>
            </w:r>
          </w:p>
        </w:tc>
        <w:tc>
          <w:tcPr>
            <w:tcW w:w="243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447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 UDP JSON 发送给 TD 和 Unity，同时写 CSV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66F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把身体状态翻译成画面指令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2EA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JSON 包、CSV 行记录</w:t>
            </w:r>
          </w:p>
        </w:tc>
      </w:tr>
    </w:tbl>
    <w:p w14:paraId="2D708A85">
      <w:pPr>
        <w:spacing w:before="0" w:after="120" w:line="276" w:lineRule="auto"/>
      </w:pPr>
    </w:p>
    <w:p w14:paraId="646C9C3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6.2 breath_score 与 calm_index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【Pillalamarri &amp; Shanmugam, 2025 — 多模态融合情绪识别优于单模态 +8-15%，为本项目的呼吸+心电双路融合提供文献支撑】</w:t>
      </w:r>
    </w:p>
    <w:p w14:paraId="05D0109F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breath_score 重点衡量用户当前呼吸相位与目标呼吸节奏的同步程度。以 4-2-6 呼吸为例，一个完整周期为 12 秒：吸气 4 秒、屏息 2 秒、呼气 6 秒。若用户当前相位与引导圈目标相位偏差小于 0.5 秒，评分接近 100；偏差超过 3 秒，评分接近 0；中间按线性方式插值。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56E6FF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9332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breath_score = phase_similarity(user_phase, guide_phase)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目标周期 = 4秒吸气 + 2秒屏息 + 6秒呼气 = 12秒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偏差 &lt; 0.5秒 → score = 100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偏差 &gt; 3.0秒 → score = 0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0.5秒 - 3.0秒之间 → 线性插值</w:t>
            </w:r>
          </w:p>
        </w:tc>
      </w:tr>
    </w:tbl>
    <w:p w14:paraId="175E0E45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calm_index 是综合平静指数，负责驱动画面整体恢复程度。它不是医学指标，而是用于交互反馈的综合评分。建议初版公式如下：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【Brinkmann et al., 2020 — HRV生物反馈在客观生理指标上显著优于纯正念观察 d=0.45-0.60】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90C62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FB4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= 0.4 * breath_score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+ 0.3 * hrv_stability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+ 0.2 * rr_stability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+ 0.1 * breath_depth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注：权重为初版经验设定（基于文献中呼吸训练&gt;HRV&gt;稳定性的效果量排序——Goessl 2017 d=0.63 &gt; Brinkmann 2020 d=0.45-0.60）。预实验后将通过多元回归或ROC分析调优。各分量（breath_score除外）均按个人3分钟静息校准期基线归一化，确保跨被试可比性。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2268"/>
      </w:tblGrid>
      <w:tr w14:paraId="6F1146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9963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分量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D241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150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3BD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画面作用</w:t>
            </w:r>
          </w:p>
        </w:tc>
      </w:tr>
      <w:tr w14:paraId="33ED68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0A7E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breath_score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39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呼吸与引导节奏的同步度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8778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 + 目标节奏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15D54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决定恢复进度的主分量</w:t>
            </w:r>
          </w:p>
        </w:tc>
      </w:tr>
      <w:tr w14:paraId="0CC69B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641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hrv_stability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BB4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过去30秒RMSSD标准差，按个人静息校准期基线归一化到0-100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5D2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 / ECG 处理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2FD9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辅助判断身体是否趋于平稳</w:t>
            </w:r>
          </w:p>
        </w:tc>
      </w:tr>
      <w:tr w14:paraId="3DEC9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4D1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rr_stability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1AA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过去30秒RR标准差，按个人静息校准期基线归一化到0-100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780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49A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控制风雨、雪势、热浪是否平稳减弱</w:t>
            </w:r>
          </w:p>
        </w:tc>
      </w:tr>
      <w:tr w14:paraId="391A9D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FDC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breath_depth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F968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当前呼吸深度与个人最大振幅的比例（最大振幅取自实验前3分钟静息校准期）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372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呼吸胸带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7CE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控制保护罩、冷色气流、色彩恢复强度</w:t>
            </w:r>
          </w:p>
        </w:tc>
      </w:tr>
    </w:tbl>
    <w:p w14:paraId="14585F61">
      <w:pPr>
        <w:spacing w:before="0" w:after="120" w:line="276" w:lineRule="auto"/>
      </w:pPr>
    </w:p>
    <w:p w14:paraId="6ACA0E43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6.3 UDP JSON 接口契约</w:t>
      </w:r>
    </w:p>
    <w:p w14:paraId="667C668B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SE 层每 100ms 发送一帧 JSON 数据，频率为 10Hz。每帧含递增序列号（seq），TD/Unity可通过seq检测丢包：连续seq值不连续即判定丢帧，连续丢帧&gt;5触发日志警告。TD 监听 5005 端口，Unity 监听 5006 端口。两个端口接收同内容的数据包，保证呼吸圈、提示词和天气场景基于同一状态。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522CE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AB6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"ts": 1716300000.123,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"breath":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"score": 72.5,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"rate": 14.2,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"depth": 0.65,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"phase": "inhale"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"calm":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"index": 68.3,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"trend": "improving"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"hrv":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"hr": 72,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"rmssd": 45.2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"weather":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"type": "storm",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"intensity": 0.32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}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3402"/>
        <w:gridCol w:w="2268"/>
      </w:tblGrid>
      <w:tr w14:paraId="5AF0FF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7145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字段</w:t>
            </w:r>
          </w:p>
        </w:tc>
        <w:tc>
          <w:tcPr>
            <w:tcW w:w="181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79CC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范围或类型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D286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40A7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使用端</w:t>
            </w:r>
          </w:p>
        </w:tc>
      </w:tr>
      <w:tr w14:paraId="46AD55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902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ts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6B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float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87F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Unix 时间戳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5242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/ Unity / CSV</w:t>
            </w:r>
          </w:p>
        </w:tc>
      </w:tr>
      <w:tr w14:paraId="7EEE06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E43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breath.score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CC8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EAD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呼吸同步评分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00D0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呼吸圈、Unity 恢复进度</w:t>
            </w:r>
          </w:p>
        </w:tc>
      </w:tr>
      <w:tr w14:paraId="11AE9C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F12C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breath.rate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D2D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次/分钟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229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呼吸频率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BFB1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曲线、实验统计</w:t>
            </w:r>
          </w:p>
        </w:tc>
      </w:tr>
      <w:tr w14:paraId="2CFDEE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405E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breath.depth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150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F88F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呼吸深度归一值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2E2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天气特效强弱</w:t>
            </w:r>
          </w:p>
        </w:tc>
      </w:tr>
      <w:tr w14:paraId="4386BC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E340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breath.phase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9668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inhale / hold / exhale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C98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当前呼吸阶段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D8F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呼吸圈颜色和节奏</w:t>
            </w:r>
          </w:p>
        </w:tc>
      </w:tr>
      <w:tr w14:paraId="6C0CAC0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05D1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calm.index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E96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110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综合平静指数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2F8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天气强度和旅人状态机</w:t>
            </w:r>
          </w:p>
        </w:tc>
      </w:tr>
      <w:tr w14:paraId="27E98B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7B94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weather.type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408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storm / heat / snow / fade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45E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当前天气类型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A0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场景切换</w:t>
            </w:r>
          </w:p>
        </w:tc>
      </w:tr>
      <w:tr w14:paraId="333F2B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039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weather.intensity</w:t>
            </w:r>
          </w:p>
        </w:tc>
        <w:tc>
          <w:tcPr>
            <w:tcW w:w="181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091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13A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天气恶劣程度，1 为最强，0 为恢复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BA2E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粒子密度、背景亮度、特效强度</w:t>
            </w:r>
          </w:p>
        </w:tc>
      </w:tr>
    </w:tbl>
    <w:p w14:paraId="7D5CE2BC">
      <w:pPr>
        <w:spacing w:before="0" w:after="120" w:line="276" w:lineRule="auto"/>
      </w:pPr>
    </w:p>
    <w:p w14:paraId="429207C0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6.4 CSV 日志与数据量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835"/>
        <w:gridCol w:w="4252"/>
      </w:tblGrid>
      <w:tr w14:paraId="5EAECB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BA19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0CCE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设置</w:t>
            </w:r>
          </w:p>
        </w:tc>
        <w:tc>
          <w:tcPr>
            <w:tcW w:w="425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00A7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59576E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AC2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写入频率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433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 行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55B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取该秒内采样点的均值或关键统计量，避免文件过大</w:t>
            </w:r>
          </w:p>
        </w:tc>
      </w:tr>
      <w:tr w14:paraId="233DDD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A31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单行字段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6D9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ts、participant_id、weather_type、breath_score、calm_index、hr、rr、event_marker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503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支持后续统计和异常追踪</w:t>
            </w:r>
          </w:p>
        </w:tc>
      </w:tr>
      <w:tr w14:paraId="502EB4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79F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单次实验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08B20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60±5 分钟，约 2400-2700 行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B7FB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150KB 级别</w:t>
            </w:r>
          </w:p>
        </w:tc>
      </w:tr>
      <w:tr w14:paraId="6D2E8D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C8E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全量实验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E9C6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 人 × 4 天气</w:t>
            </w:r>
          </w:p>
        </w:tc>
        <w:tc>
          <w:tcPr>
            <w:tcW w:w="425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173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约数 MB 级别，普通笔记本完全足够</w:t>
            </w:r>
          </w:p>
        </w:tc>
      </w:tr>
    </w:tbl>
    <w:p w14:paraId="4F27C1E2">
      <w:pPr>
        <w:spacing w:before="0" w:after="120" w:line="276" w:lineRule="auto"/>
      </w:pPr>
    </w:p>
    <w:p w14:paraId="160FFE7B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7. TouchDesigner 交互引导与实验监控</w:t>
      </w:r>
    </w:p>
    <w:p w14:paraId="3356E3B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7.1 功能定位</w:t>
      </w:r>
    </w:p>
    <w:p w14:paraId="464925B5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TouchDesigner 负责“引导”和“监控”，不是主要场景渲染引擎。用户侧看到天空呼吸圈、环境提示词；实验员侧看到实时曲线、被试编号、当前天气、控制按钮和数据状态。TD 的优势在于 CHOP 网络可以快速处理实时数据流，适合做原型验证和实验监控台。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【Chaudhry &amp; Debi, 2024 — 用户偏好温暖+非评判的AI语气，过于临床化的语言降低参与度；TD提示词从环境浮现的自然语言设计与此发现一致】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2268"/>
        <w:gridCol w:w="2835"/>
      </w:tblGrid>
      <w:tr w14:paraId="4D9434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18C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6150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核心节点或组件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0B3E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输入字段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86EA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输出表现</w:t>
            </w:r>
          </w:p>
        </w:tc>
      </w:tr>
      <w:tr w14:paraId="40B418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9ED4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接收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FFE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In DAT → Table DAT / DAT to CHOP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BA1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完整 JSON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815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形成 breath_score、calm_index、phase 等 CHOP 通道</w:t>
            </w:r>
          </w:p>
        </w:tc>
      </w:tr>
      <w:tr w14:paraId="2436B5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E541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呼吸引导圈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C7F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CHOP、Lag CHOP、Transform CHOP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40F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breath.score、breath.phase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720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圈大小平滑变化，颜色跟随吸气/屏息/呼气阶段</w:t>
            </w:r>
          </w:p>
        </w:tc>
      </w:tr>
      <w:tr w14:paraId="1B8E68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D80D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提示词动画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38C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Text TOP、Particle GPU、Composite TOP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E14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calm.index 阈值、weather.type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474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提示词从雨幕、热浪、雪雾、褪色环境中浮现</w:t>
            </w:r>
          </w:p>
        </w:tc>
      </w:tr>
      <w:tr w14:paraId="650F72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BBC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监控台</w:t>
            </w:r>
          </w:p>
        </w:tc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598D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Panel COMP、Container COMP、Trail CHOP、Button COMP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879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呼吸曲线、HR 曲线、被试编号、天气顺序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A58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实验员实时查看状态并标记异常</w:t>
            </w:r>
          </w:p>
        </w:tc>
      </w:tr>
    </w:tbl>
    <w:p w14:paraId="5C3AE07E">
      <w:pPr>
        <w:spacing w:before="0" w:after="120" w:line="276" w:lineRule="auto"/>
      </w:pPr>
    </w:p>
    <w:p w14:paraId="2EB30C27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7.2 呼吸引导圈映射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520EEA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0FF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circle_radius 映射：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0-25   → radius = 0.3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25-50  → radius = 0.5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50-75  → radius = 0.7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calm_index 75-100 → radius = 0.9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breath.phase 映射：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inhale → 吸气扩展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hold   → 屏息停留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exhale → 呼气收缩</w:t>
            </w:r>
          </w:p>
        </w:tc>
      </w:tr>
    </w:tbl>
    <w:p w14:paraId="14E51613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7.3 监控台布局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935A7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883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左上：呼吸曲线 Trail CHOP（显示最近 30 秒）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左中：HR 曲线 Trail CHOP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中部：天气缩略图或 Unity 窗口截图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右侧：开始 / 暂停 / 切换天气 / 记录标记按钮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底部：participant_id、weather_type、calm_index、breath_score、连接状态</w:t>
            </w:r>
          </w:p>
        </w:tc>
      </w:tr>
    </w:tbl>
    <w:p w14:paraId="7EEBD77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7.4 TD 质量门禁</w:t>
      </w:r>
    </w:p>
    <w:p w14:paraId="4208C120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UDP JSON 能在 TD 中正确解析，字段名与 SE 接口一致。</w:t>
      </w:r>
    </w:p>
    <w:p w14:paraId="48ECE054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呼吸圈动画平滑，无明显跳帧，Lag CHOP 参数不造成过度延迟。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【NeuroImage, 2019 — 成功（而非失败）反馈更有效引导神经反馈学习：系统展示天气改善（正反馈）优于展示恶化】</w:t>
      </w:r>
    </w:p>
    <w:p w14:paraId="62E4CC7D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4 种天气提示词完整，且不出现明显说教口吻。</w:t>
      </w:r>
    </w:p>
    <w:p w14:paraId="6073E6DB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监控台能实时显示呼吸曲线、HR 曲线、calm_index 和 breath_score。</w:t>
      </w:r>
    </w:p>
    <w:p w14:paraId="2F112A7A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实验中可记录被试编号、天气顺序、异常事件和数据保存状态。</w:t>
      </w:r>
    </w:p>
    <w:p w14:paraId="7B003BEC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8. Unity 2D 像素视觉体验子系统</w:t>
      </w:r>
    </w:p>
    <w:p w14:paraId="60F7C15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8.1 功能定位与像素规范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【Kowal et al., 2021 — 商用视频游戏缓解抑郁焦虑症状的叙事综述；Celeste(焦虑/自我接纳)和GRIS(色彩恢复=情绪恢复)为本项目2D横版像素风格提供了已验证的游戏情绪调节机制】 【Pramana et al., 2018 — 游戏化元素（积分/进度/角色）显著提高CBT技能练习完成率和练习量，游戏化降低治疗练习的认知负荷和抵触感；支持将呼吸训练嵌入旅人叙事+天气反馈的游戏化设计】</w:t>
      </w:r>
    </w:p>
    <w:p w14:paraId="4CEC66ED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Unity 负责用户真正沉浸观看的天气世界：风暴、炙烤、暴雪、褪色，以及旅人在场景中的行动、保护罩、粒子特效和恢复晴天过程。视觉目标不是追求大型 3D 场景，而是用低复杂度、高辨识度的 2D 像素画表达情绪隐喻。</w:t>
      </w:r>
      <w:r>
        <w:rPr>
          <w:rFonts w:ascii="Times New Roman" w:hAnsi="Times New Roman" w:eastAsia="宋体" w:cs="Times New Roman"/>
          <w:i/>
          <w:color w:val="444444"/>
          <w:sz w:val="18"/>
        </w:rPr>
        <w:t xml:space="preserve"> 【Zhang et al., 2023 — 绿色和蓝色的恢复效果最强，红色可能增加唤醒；色彩-情绪关联有实证基础】 【Fitzgerald &amp; Ratcliffe, 2020 — 严肃游戏范围综述：游戏化对依从性和参与度有显著提升，但游戏化是"参与度增强器"而非独立治疗方法——本项目定位与此一致】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E734A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E823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D7FD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推荐值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4099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7A93B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AA5A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渲染分辨率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B8A05">
            <w:pPr>
              <w:spacing w:before="0" w:after="60" w:line="252" w:lineRule="auto"/>
            </w:pPr>
            <w:r>
              <w:rPr>
                <w:rFonts w:hint="eastAsia" w:cs="Times New Roman"/>
                <w:b w:val="0"/>
                <w:color w:val="000000"/>
                <w:sz w:val="18"/>
                <w:lang w:val="en-US" w:eastAsia="zh-CN"/>
              </w:rPr>
              <w:t>1920x1080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（16:9）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B87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低分辨率便于像素风统一，也便于录制成 1920×1080 视频</w:t>
            </w:r>
          </w:p>
        </w:tc>
      </w:tr>
      <w:tr w14:paraId="3D4490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4EE6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Sprite PPU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BCA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C07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32px 对应 1 个 Unity 单位，方便场景比例统一</w:t>
            </w:r>
          </w:p>
        </w:tc>
      </w:tr>
      <w:tr w14:paraId="3DC906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638B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旅人尺寸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6E1C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32×32 px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9C5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角色足够简洁，符合低负担视觉表达</w:t>
            </w:r>
          </w:p>
        </w:tc>
      </w:tr>
      <w:tr w14:paraId="5A5214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DAD7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动画帧率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8B1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 fps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65D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保留像素动画感，不追求高帧插值</w:t>
            </w:r>
          </w:p>
        </w:tc>
      </w:tr>
      <w:tr w14:paraId="71C1BF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0C1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每场景色板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3975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≤16 色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2A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控制风格统一，避免视觉噪声过大</w:t>
            </w:r>
          </w:p>
        </w:tc>
      </w:tr>
    </w:tbl>
    <w:p w14:paraId="4351F92A">
      <w:pPr>
        <w:spacing w:before="0" w:after="120" w:line="276" w:lineRule="auto"/>
      </w:pPr>
    </w:p>
    <w:p w14:paraId="0812118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8.2 四种天气视觉设计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835"/>
        <w:gridCol w:w="2268"/>
        <w:gridCol w:w="2835"/>
      </w:tblGrid>
      <w:tr w14:paraId="45B7C3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C54A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9EF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背景与粒子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2115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旅人表现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EE65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恢复过程</w:t>
            </w:r>
          </w:p>
        </w:tc>
      </w:tr>
      <w:tr w14:paraId="775CD0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7B6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3022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暗紫天空、灰色云层、雨滴粒子、闪电碎片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4BB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身体前倾行走，calm_index &gt; 50 时出现保护罩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B8AC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雨滴密度递减，天空变亮，闪电消失，保护罩修复</w:t>
            </w:r>
          </w:p>
        </w:tc>
      </w:tr>
      <w:tr w14:paraId="1D43F8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E1E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12D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橙褐背景、地面龟裂、热浪波纹、火星粒子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75B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缓慢行走，头顶出现汗滴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589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热浪消退，冷色气流从左侧吹入</w:t>
            </w:r>
          </w:p>
        </w:tc>
      </w:tr>
      <w:tr w14:paraId="7B0CD9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4A99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E4AA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冰蓝背景、雪白地面、雪花和冰晶粒子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8D2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在雪中艰难行走，身后留下脚印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6ED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雪花密度下降，右上角阳光进入，道路显现</w:t>
            </w:r>
          </w:p>
        </w:tc>
      </w:tr>
      <w:tr w14:paraId="3F36FD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50B1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A700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灰度背景、低密度色彩光点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995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正常行走，周围微弱光晕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CB6B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光点密度递增，SpriteRenderer.color Lerp 让世界恢复彩色</w:t>
            </w:r>
          </w:p>
        </w:tc>
      </w:tr>
    </w:tbl>
    <w:p w14:paraId="78C3E236">
      <w:pPr>
        <w:spacing w:before="0" w:after="120" w:line="276" w:lineRule="auto"/>
      </w:pPr>
    </w:p>
    <w:p w14:paraId="2FC96EF7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8.3 旅人 Sprite 与状态机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【Nojo, 2026 — 动态变化的视觉元素比静态画面产生更深的审美参与，天气持续动画的"活画卷"效应】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11C09B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D7E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Sprite Sheet 规格：32×32 px，约 16 色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状态动画：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Walk：4 帧，calm_index &lt; 50 时播放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Idle：2 帧，calm_index 50-75 时播放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Shield：4 帧，calm_index &gt; 50 时叠加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- MicroAction：2 帧，calm_index &gt; 75 时随机触发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Sprite Sheet 布局：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[Walk1][Walk2][Walk3][Walk4]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[Idle1][Idle2][Shield1][Shield2]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[Shield3][Shield4][Action1][Action2]</w:t>
            </w:r>
          </w:p>
        </w:tc>
      </w:tr>
    </w:tbl>
    <w:p w14:paraId="658BCB9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8.4 calm_index 到天气强度映射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【Trupp et al., 2022 — 仅3-5分钟在线数字艺术交互即可改善幸福感，短时审美充分有效】 【Reppa et al., 2021 — 积极情绪增强对美的敏感度和美的恢复效应；天气改善→心情好转→审美体验增强→更强恢复→进一步改善，形成正向螺旋】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C6BC3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637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void UpdateWeather(float calmIndex)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if (calmIndex &lt; 25)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1.0f;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maxEmission;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 else if (calmIndex &lt; 50)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0.7f;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maxEmission * 0.6f;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 else if (calmIndex &lt; 75)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0.4f;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maxEmission * 0.3f;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 else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intensity = 0.1f;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particleEmission = 0;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bgColor = Color.Lerp(stormColor, clearColor, 1 - intensity);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particleSystem.emission.rateOverTime = particleEmission;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travelerAnim.speed = 1 - intensity * 0.5f;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}</w:t>
            </w:r>
          </w:p>
        </w:tc>
      </w:tr>
    </w:tbl>
    <w:p w14:paraId="0E29578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8.5 Unity 项目结构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7C0DA6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E69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04-Unity视觉/unity-project/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Assets/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Scenes/              StormScene、HeatScene、SnowScene、FadeScene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Scripts/             OSCReceiver、WeatherController、TravelerAnim、TransitionManager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Sprites/             traveler_sheet、storm_bg、heat_bg、snow_bg、fade_bg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Animations/          Traveler.controller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Particles/           rain_particle、snow_particle、fire_particle、color_spark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ProjectSettings/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Packages/</w:t>
            </w:r>
          </w:p>
        </w:tc>
      </w:tr>
    </w:tbl>
    <w:p w14:paraId="469BD285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9. 实验设计、评价指标与伦理边界</w:t>
      </w:r>
    </w:p>
    <w:p w14:paraId="24E037ED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9.1 实验设计基础参数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029AA3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25D0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3E19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设置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3501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理由</w:t>
            </w:r>
          </w:p>
        </w:tc>
      </w:tr>
      <w:tr w14:paraId="014D7E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9B4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设计类型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75F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被试内设计</w:t>
            </w:r>
            <w:r>
              <w:rPr>
                <w:rFonts w:ascii="Times New Roman" w:hAnsi="Times New Roman" w:eastAsia="宋体" w:cs="Times New Roman"/>
                <w:b w:val="0"/>
                <w:i/>
                <w:color w:val="444444"/>
                <w:sz w:val="17"/>
              </w:rPr>
              <w:t xml:space="preserve"> 【López-Pérez et al., 2017 — 情绪调节策略的选择灵活性比单一策略类型更重要，支持四种天气使用不同干预策略的设计】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48A5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被试数量较少时，个体差异可控；每人体验全部 4 种天气</w:t>
            </w:r>
          </w:p>
        </w:tc>
      </w:tr>
      <w:tr w14:paraId="1F4258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57C9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被试人数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194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8-12 名普通大学生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34CD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适合 SRP 可用性测试和初步趋势验证</w:t>
            </w:r>
          </w:p>
        </w:tc>
      </w:tr>
      <w:tr w14:paraId="58BF53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B77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天气顺序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CDB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4×4 拉丁方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C34A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消除顺序效应，避免某个天气总是先体验或后体验</w:t>
            </w:r>
          </w:p>
        </w:tc>
      </w:tr>
      <w:tr w14:paraId="083135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805C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单人时长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531B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55±5 分钟（含3min校准+7min设备佩戴）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CB17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含静息校准(3min)、设备佩戴(7min)、4段体验(28min)、问卷(5min)、访谈(10min)</w:t>
            </w:r>
          </w:p>
        </w:tc>
      </w:tr>
      <w:tr w14:paraId="209445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E0F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采集数据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FAAC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生理数据、SAM、自编问卷、半结构化访谈</w:t>
            </w:r>
            <w:r>
              <w:rPr>
                <w:rFonts w:ascii="Times New Roman" w:hAnsi="Times New Roman" w:eastAsia="宋体" w:cs="Times New Roman"/>
                <w:b w:val="0"/>
                <w:i/>
                <w:color w:val="444444"/>
                <w:sz w:val="17"/>
              </w:rPr>
              <w:t xml:space="preserve"> 【Nørby, 2019 — 自传体记忆在情绪调节中起核心作用，跨session的"回忆疗愈经历"有理论支撑】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1FE8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定量 + 定性三角验证</w:t>
            </w:r>
          </w:p>
        </w:tc>
      </w:tr>
    </w:tbl>
    <w:p w14:paraId="3FA62A75">
      <w:pPr>
        <w:spacing w:before="0" w:after="120" w:line="276" w:lineRule="auto"/>
      </w:pPr>
    </w:p>
    <w:p w14:paraId="211AB94A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9.2 实验流程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41DF7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F2E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sz w:val="17"/>
              </w:rPr>
              <w:t>00:00-00:07  签到，读知情同意书，签名，填健康筛查问卷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00:07-00:10  静息校准期（3min）：自然呼吸静坐，采集个人呼吸+ECG基线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00:10-00:17  佩戴设备（Polar H10 + 呼吸胸带），确认蓝牙连接与信号质量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00:17-00:19  填 SAM 前测（含实验员简要讲解）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00:19-00:20  讲解"跟着呼吸圈节奏呼吸即可"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00:20-00:27  天气1体验 (7min) → 填 SAM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00:27-00:34  天气2体验 (7min) → 填 SAM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00:34-00:41  天气3体验 (7min) → 填 SAM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00:41-00:48  天气4体验 (7min) → 填 SAM + 自编问卷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00:48-00:58  半结构化访谈 (10min)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00:58-01:00  取下设备，道谢，发放被试费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──────────</w:t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sz w:val="17"/>
              </w:rPr>
              <w:t>总计 60±5 分钟/人</w:t>
            </w:r>
          </w:p>
        </w:tc>
      </w:tr>
    </w:tbl>
    <w:p w14:paraId="699799AC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9.3 测量工具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【Richards et al., 2016 — 互联网CBT的可接受性和满意度：高满意度和感知效果是持续使用的关键；天气改善的即时可视化反馈比延迟的问卷反馈更能驱动持续使用】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2268"/>
      </w:tblGrid>
      <w:tr w14:paraId="19D033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AB0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工具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B9FA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测量内容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C51A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使用时机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9E9A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产出</w:t>
            </w:r>
          </w:p>
        </w:tc>
      </w:tr>
      <w:tr w14:paraId="152CAC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082E7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 量表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409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效价 Valence、唤醒度 Arousal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BF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体验前、每种天气后、全部结束后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79C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前后对比的 V / A 分数</w:t>
            </w:r>
          </w:p>
        </w:tc>
      </w:tr>
      <w:tr w14:paraId="369719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429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自编体验问卷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102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沉浸感、易懂性、舒适度、平静感、再次使用意愿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168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四种天气全部体验后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1C6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点 Likert 分数</w:t>
            </w:r>
          </w:p>
        </w:tc>
      </w:tr>
      <w:tr w14:paraId="65D338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445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半结构化访谈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242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最深场景、呼吸圈体验、旅人感受、情绪天气隐喻理解、不适或困惑点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491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全部体验后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801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定性主题与引用片段</w:t>
            </w:r>
          </w:p>
        </w:tc>
      </w:tr>
      <w:tr w14:paraId="55B437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3ED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CSV 生理日志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EE54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breath_score、calm_index、HR、RR、事件标记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6DA73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全程采集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C46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统计分析与异常追踪</w:t>
            </w:r>
          </w:p>
        </w:tc>
      </w:tr>
    </w:tbl>
    <w:p w14:paraId="021D737E">
      <w:pPr>
        <w:spacing w:before="0" w:after="120" w:line="276" w:lineRule="auto"/>
      </w:pPr>
    </w:p>
    <w:p w14:paraId="4242C0EE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9.4 统计分析计划</w:t>
      </w:r>
      <w:r>
        <w:rPr>
          <w:rFonts w:ascii="Times New Roman" w:hAnsi="Times New Roman" w:eastAsia="宋体" w:cs="Times New Roman"/>
          <w:b/>
          <w:i/>
          <w:color w:val="444444"/>
          <w:sz w:val="18"/>
        </w:rPr>
        <w:t xml:space="preserve"> 【Barańczuk, 2019 — 人格特质与情绪调节策略偏好显著相关 r=0.20-0.50，支持个体差异分析和个性化校准】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3118"/>
        <w:gridCol w:w="3402"/>
      </w:tblGrid>
      <w:tr w14:paraId="684608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BDE6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分析问题</w:t>
            </w:r>
          </w:p>
        </w:tc>
        <w:tc>
          <w:tcPr>
            <w:tcW w:w="311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D099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4AEB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输出</w:t>
            </w:r>
          </w:p>
        </w:tc>
      </w:tr>
      <w:tr w14:paraId="1643A1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FC1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体验前后 SAM 是否变化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6377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paired t-test 或非参数替代方法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1AE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 值、均值差、效应量 Cohen’s d</w:t>
            </w:r>
          </w:p>
        </w:tc>
      </w:tr>
      <w:tr w14:paraId="7F4D22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034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四种天气是否存在差异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7A4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repeated measures ANOVA 或 Friedman 检验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D36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不同天气的均值比较与趋势图</w:t>
            </w:r>
          </w:p>
        </w:tc>
      </w:tr>
      <w:tr w14:paraId="4D92BA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CAD7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calm_index 是否与主观平静感相关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A8C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Pearson r 或 Spearman 相关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161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相关系数、散点图、趋势解释</w:t>
            </w:r>
          </w:p>
        </w:tc>
      </w:tr>
      <w:tr w14:paraId="4FD88A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53B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如果统计不显著怎么办</w:t>
            </w:r>
          </w:p>
        </w:tc>
        <w:tc>
          <w:tcPr>
            <w:tcW w:w="311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8F7E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①报告效应量Cohen's d与95%CI：d&gt;0.5为中等效应、d&gt;0.8为大效应，即使p&gt;0.05仍可报告"呈现中等效应量趋势"；②贝叶斯配对t检验（JASP或R BayesFactor包）：BF₁₀&gt;3为中等证据支持H₁；③等价性检验（TOST）：排除"效果为零"的零假设；④定性三角验证：访谈中≥60%被试报告"感觉更平静"可作为主观体验证据。以上四步均完成后才能下结论。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750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“呈现积极趋势，建议扩大样本验证”</w:t>
            </w:r>
          </w:p>
        </w:tc>
      </w:tr>
    </w:tbl>
    <w:p w14:paraId="66F76938">
      <w:pPr>
        <w:spacing w:before="0" w:after="120" w:line="276" w:lineRule="auto"/>
      </w:pPr>
    </w:p>
    <w:p w14:paraId="37CB1547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9.5 伦理与非医疗边界</w:t>
      </w:r>
    </w:p>
    <w:p w14:paraId="721C0F58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知情同意书包含研究目的、实验内容、数据匿名化、可随时退出说明。</w:t>
      </w:r>
    </w:p>
    <w:p w14:paraId="119AB74E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被试编号采用 P01-P12，不在数据文件中记录真实姓名。</w:t>
      </w:r>
    </w:p>
    <w:p w14:paraId="35AC9DDD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数据存储在本地项目文件夹，不上传公共云盘或不受控平台。</w:t>
      </w:r>
    </w:p>
    <w:p w14:paraId="0416A68D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实验说明中明确本项目为情绪疗愈教育体验，不提供诊断或治疗。</w:t>
      </w:r>
    </w:p>
    <w:p w14:paraId="37EC3492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若用户出现明显不适，应立即停止体验并记录异常事件。</w:t>
      </w:r>
      <w:r>
        <w:rPr>
          <w:rFonts w:ascii="Times New Roman" w:hAnsi="Times New Roman" w:eastAsia="宋体" w:cs="Times New Roman"/>
          <w:color w:val="333333"/>
          <w:sz w:val="18"/>
        </w:rPr>
        <w:br w:type="textWrapping"/>
      </w:r>
      <w:r>
        <w:rPr>
          <w:rFonts w:ascii="Times New Roman" w:hAnsi="Times New Roman" w:eastAsia="宋体" w:cs="Times New Roman"/>
          <w:color w:val="333333"/>
          <w:sz w:val="18"/>
        </w:rPr>
        <w:br w:type="textWrapping"/>
      </w:r>
      <w:r>
        <w:rPr>
          <w:rFonts w:ascii="Times New Roman" w:hAnsi="Times New Roman" w:eastAsia="宋体" w:cs="Times New Roman"/>
          <w:color w:val="333333"/>
          <w:sz w:val="18"/>
        </w:rPr>
        <w:t>【被试筛选标准】纳入：18-25岁普通在校大学生，自愿参加。排除：①已确诊焦虑症/抑郁症/双相障碍等精神疾病；②哮喘、COPD等呼吸系统疾病；③心脏病、心律不齐等心血管疾病（Polar H10佩戴禁忌）；④正在服用β受体阻滞剂、抗抑郁药等影响心率/呼吸的药物；⑤近24小时内有剧烈运动或大量摄入咖啡因。筛选通过自填健康问卷完成（5题，约1分钟）。</w:t>
      </w:r>
    </w:p>
    <w:p w14:paraId="4C2F361C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10. 团队分工、进度计划与交付管理</w:t>
      </w:r>
    </w:p>
    <w:p w14:paraId="5FCE5992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10.1 角色职责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2835"/>
      </w:tblGrid>
      <w:tr w14:paraId="6732C7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336C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角色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3EFF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核心职责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A0E8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关键交付物</w:t>
            </w:r>
          </w:p>
        </w:tc>
      </w:tr>
      <w:tr w14:paraId="166BC5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FA0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软件工程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E51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数据采集、信号处理、评分模型、UDP 通信、CSV 日志、系统集成、Git 管理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854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ble_connect.py、signal_pipeline.py、scoring_model.py、udp_sender.py、csv_logger.py、README.md、API.md</w:t>
            </w:r>
          </w:p>
        </w:tc>
      </w:tr>
      <w:tr w14:paraId="63026A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EEC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交互设计 A：TD 原型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768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用户研究、TouchDesigner 呼吸引导圈、提示词动画、实验监控台、交互流程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03D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srp_main.toe、breath_guide.tox、prompt_display.tox、monitor_dashboard.tox、交互设计文档</w:t>
            </w:r>
          </w:p>
        </w:tc>
      </w:tr>
      <w:tr w14:paraId="59EDAA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951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交互设计 B：实验设计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C0B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实验方案、问卷、知情同意书、访谈、可用性测试、统计分析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1038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实验方案、问卷 v2、访谈提纲、实验报告、统计图表</w:t>
            </w:r>
          </w:p>
        </w:tc>
      </w:tr>
      <w:tr w14:paraId="5A0B7D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EBC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数字媒体：Unity 像素视觉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40E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四种天气视觉设计、旅人 Sprite、粒子特效、演示视频、答辩 PPT</w:t>
            </w:r>
          </w:p>
        </w:tc>
        <w:tc>
          <w:tcPr>
            <w:tcW w:w="28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1B6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工程、WeatherController.cs、TravelerAnim.cs、视觉资产、演示视频、PPT</w:t>
            </w:r>
          </w:p>
        </w:tc>
      </w:tr>
    </w:tbl>
    <w:p w14:paraId="7EBA2128">
      <w:pPr>
        <w:spacing w:before="0" w:after="120" w:line="276" w:lineRule="auto"/>
      </w:pPr>
    </w:p>
    <w:p w14:paraId="2E414978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10.2 七阶段进度计划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701"/>
        <w:gridCol w:w="3969"/>
        <w:gridCol w:w="2268"/>
      </w:tblGrid>
      <w:tr w14:paraId="66E5A9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EAF3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2D23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FC57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关键任务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760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验收物</w:t>
            </w:r>
          </w:p>
        </w:tc>
      </w:tr>
      <w:tr w14:paraId="5C804DB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117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需求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E4F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5/20-5/25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B8F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项目定位、需求分析、设备选型、四种情绪天气方案确定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150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需求分析、用户场景、系统总框架、设备方案</w:t>
            </w:r>
          </w:p>
        </w:tc>
      </w:tr>
      <w:tr w14:paraId="73AC4B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5921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原型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92F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5/26-6/1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9EC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模拟数据、UDP 协议、TD 和 Unity 基础原型、问卷初稿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2E6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接口协议、模拟数据、基础原型、问卷和知情同意书</w:t>
            </w:r>
          </w:p>
        </w:tc>
      </w:tr>
      <w:tr w14:paraId="3A8B9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9D7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 闭环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C5CF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6/2-6/9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51E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真实设备接入、Python→TD→Unity 双端闭环、预测试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45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闭环 Demo v0.5、预测试报告</w:t>
            </w:r>
          </w:p>
        </w:tc>
      </w:tr>
      <w:tr w14:paraId="76EFB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C337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完善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DD8C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6/10-6/17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CD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完善场景、提示词、监控台、评分模型、CSV 标准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812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可测试原型 v0.8、实验操作手册</w:t>
            </w:r>
          </w:p>
        </w:tc>
      </w:tr>
      <w:tr w14:paraId="4378FA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C75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测试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9955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6/18-6/23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19D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8-12 人可用性测试，修复关键 Bug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10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测试报告、Bug 清单、原型 v0.9</w:t>
            </w:r>
          </w:p>
        </w:tc>
      </w:tr>
      <w:tr w14:paraId="44763B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877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 实验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B22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6/24-6/28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27AD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正式实验、数据整理、统计图表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AB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实验数据集、统计图表、系统 v1.0</w:t>
            </w:r>
          </w:p>
        </w:tc>
      </w:tr>
      <w:tr w14:paraId="3E0C42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D09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7 交付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E6C0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6/29-6/30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30D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整理项目报告、论文/专利/软著支撑、PPT 和视频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6708F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最终交付包</w:t>
            </w:r>
          </w:p>
        </w:tc>
      </w:tr>
    </w:tbl>
    <w:p w14:paraId="15865C6E">
      <w:pPr>
        <w:spacing w:before="0" w:after="120" w:line="276" w:lineRule="auto"/>
      </w:pPr>
    </w:p>
    <w:p w14:paraId="0E5D63AC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10.3 交付包结构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3C32FF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DCA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SRP_Final_Delivery/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01-项目文档/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SRP项目说明书.docx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实验报告.docx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API接口文档.md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README.md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02-技术研发/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01-数据采集/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02-信号处理/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03-接口通信/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03-测试与实验/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实验数据/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├── 问卷/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│   └── 访谈记录/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04-Unity视觉/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05-TouchDesigner工程/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06-答辩展示/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├── PPT/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├── 演示视频/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└── 系统截图/</w:t>
            </w:r>
          </w:p>
        </w:tc>
      </w:tr>
    </w:tbl>
    <w:p w14:paraId="6787ECC8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11. 风险控制与降级方案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3402"/>
        <w:gridCol w:w="1701"/>
      </w:tblGrid>
      <w:tr w14:paraId="15C079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EB1D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风险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6DFD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影响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87D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应对策略</w:t>
            </w:r>
          </w:p>
        </w:tc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5F3ED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最低可交付状态</w:t>
            </w:r>
          </w:p>
        </w:tc>
      </w:tr>
      <w:tr w14:paraId="7D28E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4A4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真实设备到位晚或连接不稳定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88A9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无法及时接入真实数据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0D6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先用 Python 模拟呼吸和 ECG 数据跑通 TD / Unity，真实设备作为输入层替换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4CA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模拟数据闭环可完整演示</w:t>
            </w:r>
          </w:p>
        </w:tc>
      </w:tr>
      <w:tr w14:paraId="4C236E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C211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蓝牙断连 / 双设备BLE并发不稳定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ABF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实验数据不连续，演示中断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FD7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（联调前专项测试双设备BLE并发：确保呼吸胸带+Polar H10在目标笔记本上可同时稳定连接。若双连不稳定，呼吸胸带优先，Polar H10降级为模拟HRV数据。）注册断连回调，每秒检查连接状态，最多重试 5 次，每次间隔 2 秒，CSV 写入 connection_lost / restored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EE8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自动重连或切换模拟数据</w:t>
            </w:r>
          </w:p>
        </w:tc>
      </w:tr>
      <w:tr w14:paraId="4153F0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C499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闪退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071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呼吸圈和监控台暂时不可用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EBC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开启 5 分钟自动保存；重启后恢复 UDP 接收；Unity 保留预设动画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7CB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仍可播放完整天气演示</w:t>
            </w:r>
          </w:p>
        </w:tc>
      </w:tr>
      <w:tr w14:paraId="2A0E86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6054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收不到 UDP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D1D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天气不变化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4E1A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秒无包后启动 AutoPlayWeather 预设动画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9D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不依赖 SE 的 3 分钟降级演示</w:t>
            </w:r>
          </w:p>
        </w:tc>
      </w:tr>
      <w:tr w14:paraId="503A7E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2624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场景做得过大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A43D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工期超时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BD02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每个天气只保留一个核心视觉机制，避免扩展地图和复杂剧情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593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个简洁可运行场景</w:t>
            </w:r>
          </w:p>
        </w:tc>
      </w:tr>
      <w:tr w14:paraId="457FDB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AC0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心理健康表述过度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240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答辩被质疑为医疗宣称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1F7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全文使用“情绪疗愈教育体验”“趋势”“被试”口径，并做关键词审查</w:t>
            </w:r>
          </w:p>
        </w:tc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40F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合规项目说明书与答辩口径</w:t>
            </w:r>
          </w:p>
        </w:tc>
      </w:tr>
    </w:tbl>
    <w:p w14:paraId="6ECDB413">
      <w:pPr>
        <w:spacing w:before="0" w:after="120" w:line="276" w:lineRule="auto"/>
      </w:pPr>
    </w:p>
    <w:p w14:paraId="64BFFEF2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12. 预期成果与转化路径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78173C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5F7C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成果类型</w:t>
            </w:r>
          </w:p>
        </w:tc>
        <w:tc>
          <w:tcPr>
            <w:tcW w:w="39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EDE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0C71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验收标准</w:t>
            </w:r>
          </w:p>
        </w:tc>
      </w:tr>
      <w:tr w14:paraId="595DD5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741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 结题成果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C8F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可演示系统、项目说明书、答辩 PPT、演示视频、系统截图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F46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能够现场展示完整闭环或降级闭环</w:t>
            </w:r>
          </w:p>
        </w:tc>
      </w:tr>
      <w:tr w14:paraId="1D932F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3F0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论文成果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FA2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系统设计、交互设计、生理数据建模、用户实验与结果分析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2943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技术逻辑清晰，实验数据可追溯，表述不越界</w:t>
            </w:r>
          </w:p>
        </w:tc>
      </w:tr>
      <w:tr w14:paraId="144C8B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AA2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专利成果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F0DF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生理数据驱动天气反馈方法、递进式呼吸调节训练方法、场景化提示词引导机制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6133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围绕“方法流程”和“交互机制”撰写</w:t>
            </w:r>
          </w:p>
        </w:tc>
      </w:tr>
      <w:tr w14:paraId="213F6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3F2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软著成果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A061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数据采集与处理系统、TD 实验监控系统、Unity 情绪天气交互系统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6DF5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代码目录、运行说明、截图和版本记录完整</w:t>
            </w:r>
          </w:p>
        </w:tc>
      </w:tr>
      <w:tr w14:paraId="67531A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A1F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展示成果</w:t>
            </w:r>
          </w:p>
        </w:tc>
        <w:tc>
          <w:tcPr>
            <w:tcW w:w="39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E46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风暴保护罩、炙烤降温、暴雪脚印、褪色上色四段演示视频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0CB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每段能表达“全强度 → 调节 → 恢复”的过程</w:t>
            </w:r>
          </w:p>
        </w:tc>
      </w:tr>
    </w:tbl>
    <w:p w14:paraId="7ED9FBE2">
      <w:pPr>
        <w:spacing w:before="0" w:after="120" w:line="276" w:lineRule="auto"/>
      </w:pPr>
    </w:p>
    <w:p w14:paraId="42ECDA69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附录A. 术语解释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4535"/>
      </w:tblGrid>
      <w:tr w14:paraId="0DE71C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95865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缩写 / 字段</w:t>
            </w:r>
          </w:p>
        </w:tc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DEBA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中文名称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541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一句话解释</w:t>
            </w:r>
          </w:p>
        </w:tc>
      </w:tr>
      <w:tr w14:paraId="5A7F8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BBB0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RR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7E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呼吸频率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C7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每分钟呼吸次数，是判断呼吸是否过快或放慢的关键指标。</w:t>
            </w:r>
          </w:p>
        </w:tc>
      </w:tr>
      <w:tr w14:paraId="31E5F5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AD8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HR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B50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CC6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每分钟心跳次数，用于辅助判断紧张或恢复趋势。</w:t>
            </w:r>
          </w:p>
        </w:tc>
      </w:tr>
      <w:tr w14:paraId="3F0913E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6E8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ECG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FD66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心电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8B8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记录心脏电信号，比普通手表心率更适合实验数据分析。</w:t>
            </w:r>
          </w:p>
        </w:tc>
      </w:tr>
      <w:tr w14:paraId="223DDE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66B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HRV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61B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心率变异性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903F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心跳间隔变化情况，用于辅助判断身体恢复和放松趋势。</w:t>
            </w:r>
          </w:p>
        </w:tc>
      </w:tr>
      <w:tr w14:paraId="5E8F2E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00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IBI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4A4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心搏间期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1597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两次心跳之间的时间间隔，是计算 HRV 的基础。</w:t>
            </w:r>
          </w:p>
        </w:tc>
      </w:tr>
      <w:tr w14:paraId="333FAC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D56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EDA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FF1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皮电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3B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皮肤电活动，可辅助判断生理唤醒趋势。</w:t>
            </w:r>
          </w:p>
        </w:tc>
      </w:tr>
      <w:tr w14:paraId="3801F8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3238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BVP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F9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血容量脉搏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9AA6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通过光学方法记录血容量变化，可用于推算心率。</w:t>
            </w:r>
          </w:p>
        </w:tc>
      </w:tr>
      <w:tr w14:paraId="57CBE5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DA48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ACC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3A7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加速度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F822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记录身体运动，可用于判断动作变化或微行动。</w:t>
            </w:r>
          </w:p>
        </w:tc>
      </w:tr>
      <w:tr w14:paraId="0913CE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3F7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breath_score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CFC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呼吸调节评分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A302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判断用户呼吸练习完成质量的综合分。</w:t>
            </w:r>
          </w:p>
        </w:tc>
      </w:tr>
      <w:tr w14:paraId="17C6E4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E9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calm_index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5C91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平静指数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2D3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由呼吸和心率相关指标综合得到，用于控制画面恢复程度。</w:t>
            </w:r>
          </w:p>
        </w:tc>
      </w:tr>
      <w:tr w14:paraId="31FA37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8DC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JSON</w:t>
            </w:r>
          </w:p>
        </w:tc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1114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实时数据传输格式</w:t>
            </w:r>
          </w:p>
        </w:tc>
        <w:tc>
          <w:tcPr>
            <w:tcW w:w="453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1D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把计算结果快速传给 TouchDesigner 和 Unity。</w:t>
            </w:r>
          </w:p>
        </w:tc>
      </w:tr>
    </w:tbl>
    <w:p w14:paraId="7062CC77">
      <w:pPr>
        <w:spacing w:before="0" w:after="120" w:line="276" w:lineRule="auto"/>
      </w:pPr>
    </w:p>
    <w:p w14:paraId="455EA35E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附录B. 工程目录与文件命名规范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5A3A7A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3E4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02-技术研发/01-数据采集/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ble_connect.py           Polar H10 BLE 连接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mock_data.py             模拟数据生成器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udp_sender.py            UDP JSON 发送器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csv_logger.py            CSV 日志记录器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02-技术研发/02-信号处理/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signal_pipeline.py       NeuroKit2 处理管道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├── scoring_model.py         评分模型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error_handler.py         异常处理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03-测试与实验/实验数据/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└── P{ID}_{weather}_{date}.csv，例如 P01_storm_20260624.csv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7254D7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91E5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文件类型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7C66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命名规范</w:t>
            </w:r>
          </w:p>
        </w:tc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FFD3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</w:t>
            </w:r>
          </w:p>
        </w:tc>
      </w:tr>
      <w:tr w14:paraId="2CEFB5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328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被试数据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127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P{ID}_{天气}_{日期}.csv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D6E6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P01_storm_20260624.csv</w:t>
            </w:r>
          </w:p>
        </w:tc>
      </w:tr>
      <w:tr w14:paraId="63A5E1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1521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工程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3F0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srp_{module}_{version}.toe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43A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srp_main_v10.toe</w:t>
            </w:r>
          </w:p>
        </w:tc>
      </w:tr>
      <w:tr w14:paraId="2F78C8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6869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场景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FE5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{Weather}Scene.unity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D3D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StormScene.unity</w:t>
            </w:r>
          </w:p>
        </w:tc>
      </w:tr>
      <w:tr w14:paraId="42D3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2E2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实验记录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8C0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P{ID}_record_{date}.docx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302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P01_record_20260624.docx</w:t>
            </w:r>
          </w:p>
        </w:tc>
      </w:tr>
      <w:tr w14:paraId="56FE53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CE8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答辩视频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C0C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SRP_demo_{scene}_{version}.mp4</w:t>
            </w:r>
          </w:p>
        </w:tc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836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SRP_demo_storm_v1.mp4</w:t>
            </w:r>
          </w:p>
        </w:tc>
      </w:tr>
    </w:tbl>
    <w:p w14:paraId="7F250032">
      <w:pPr>
        <w:spacing w:before="0" w:after="120" w:line="276" w:lineRule="auto"/>
      </w:pPr>
    </w:p>
    <w:p w14:paraId="05D19B04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附录C. 非医疗表述与质量门禁清单</w:t>
      </w:r>
    </w:p>
    <w:p w14:paraId="772B194B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C.1 非医疗表述替换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6707B5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C601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禁止或高风险词汇</w:t>
            </w:r>
          </w:p>
        </w:tc>
        <w:tc>
          <w:tcPr>
            <w:tcW w:w="5669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F69D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替代表述</w:t>
            </w:r>
          </w:p>
        </w:tc>
      </w:tr>
      <w:tr w14:paraId="170981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8149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诊断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E4F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评估、估计、趋势观察</w:t>
            </w:r>
          </w:p>
        </w:tc>
      </w:tr>
      <w:tr w14:paraId="32D47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E41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治疗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E216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情绪疗愈教育、呼吸训练体验</w:t>
            </w:r>
          </w:p>
        </w:tc>
      </w:tr>
      <w:tr w14:paraId="636C9F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7A6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疾病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D0A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日常情绪困境、情绪体验</w:t>
            </w:r>
          </w:p>
        </w:tc>
      </w:tr>
      <w:tr w14:paraId="73D80D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C0E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患者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61C7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被试、参与者、体验者</w:t>
            </w:r>
          </w:p>
        </w:tc>
      </w:tr>
      <w:tr w14:paraId="34157C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CA4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症状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4AA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情绪状态、情绪体验</w:t>
            </w:r>
          </w:p>
        </w:tc>
      </w:tr>
      <w:tr w14:paraId="5E1391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B1A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疗效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651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效果、变化、趋势</w:t>
            </w:r>
          </w:p>
        </w:tc>
      </w:tr>
      <w:tr w14:paraId="27C9B3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ECF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临床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E4A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实验、研究、可用性测试</w:t>
            </w:r>
          </w:p>
        </w:tc>
      </w:tr>
      <w:tr w14:paraId="5B7AC7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C92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准确率</w:t>
            </w:r>
          </w:p>
        </w:tc>
        <w:tc>
          <w:tcPr>
            <w:tcW w:w="5669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9767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一致性、趋势、匹配程度</w:t>
            </w:r>
          </w:p>
        </w:tc>
      </w:tr>
    </w:tbl>
    <w:p w14:paraId="1781DC75">
      <w:pPr>
        <w:spacing w:before="0" w:after="120" w:line="276" w:lineRule="auto"/>
      </w:pPr>
    </w:p>
    <w:p w14:paraId="65618D16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C.2 交付质量门禁</w:t>
      </w:r>
    </w:p>
    <w:p w14:paraId="1C600883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SE：ble_connect.py 可扫描并连接设备，udp_sender.py 的 JSON 通过 TD 与 Unity 验证。</w:t>
      </w:r>
    </w:p>
    <w:p w14:paraId="5444F61F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SE：signal_pipeline.py 输出 breath_score 与 calm_index，CSV 字段完整。</w:t>
      </w:r>
    </w:p>
    <w:p w14:paraId="4365FE15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TD：UDP JSON 可解析，呼吸圈平滑，监控台能显示实时曲线。</w:t>
      </w:r>
    </w:p>
    <w:p w14:paraId="01E7F2C2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Unity：4 个场景可运行，weather.intensity 能驱动粒子密度和画面变化。</w:t>
      </w:r>
    </w:p>
    <w:p w14:paraId="47295126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实验：实验方案通过导师审批，知情同意书、问卷、访谈提纲准备完成。</w:t>
      </w:r>
    </w:p>
    <w:p w14:paraId="0AA2AB6C">
      <w:pPr>
        <w:spacing w:before="0" w:after="120" w:line="276" w:lineRule="auto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□ 文档：全文无医疗化宣称，所有图表有标题、字段、单位与解释。</w:t>
      </w:r>
    </w:p>
    <w:p w14:paraId="698EAECE">
      <w:pPr>
        <w:pStyle w:val="3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30"/>
        </w:rPr>
        <w:t>附录D. 答辩 Q&amp;A</w:t>
      </w:r>
    </w:p>
    <w:p w14:paraId="7AEEEAF7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本附录覆盖软件功能、参数设置、产出结果、耗时、配置要求和实现难度</w:t>
      </w:r>
      <w:r>
        <w:rPr>
          <w:rFonts w:hint="eastAsia" w:cs="Times New Roman"/>
          <w:b w:val="0"/>
          <w:i w:val="0"/>
          <w:color w:val="000000"/>
          <w:sz w:val="21"/>
          <w:lang w:eastAsia="zh-CN"/>
        </w:rPr>
        <w:t>，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可按角色快速定位。</w:t>
      </w:r>
    </w:p>
    <w:p w14:paraId="5E707433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一、对 SE（软件工程）的10个问题</w:t>
      </w:r>
    </w:p>
    <w:p w14:paraId="3536BBA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Q1：Polar H10 怎么连上电脑？具体用什么软件、什么步骤？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4"/>
        <w:gridCol w:w="4792"/>
      </w:tblGrid>
      <w:tr w14:paraId="1F3AC2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A1F1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777E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E2011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DCE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314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3.11 + bleak 库 v0.21（跨平台 BLE 库，pip install bleak）</w:t>
            </w:r>
          </w:p>
        </w:tc>
      </w:tr>
      <w:tr w14:paraId="06AEED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D241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具体功能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662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bleak.BleakScanner.discover() 扫描设备 → bleak.BleakClient(addr) 连接 → client.start_notify(uuid, callback) 订阅 ECG 数据流</w:t>
            </w:r>
          </w:p>
        </w:tc>
      </w:tr>
      <w:tr w14:paraId="1A08E0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575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336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Polar H10 ECG UUID: 00002a37-0000-1000-8000-00805f9b34fb（标准 GATT 心率测量特征）；采样率 130Hz；连接超时 10 秒</w:t>
            </w:r>
          </w:p>
        </w:tc>
      </w:tr>
      <w:tr w14:paraId="309779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C82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108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130 个 ECG 采样点的 float 数组，实时打印到终端</w:t>
            </w:r>
          </w:p>
        </w:tc>
      </w:tr>
      <w:tr w14:paraId="2C335C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53F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291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扫描设备 5 秒 → 连接 3 秒 → 开始读数（总计 &lt;10 秒开始出数据）</w:t>
            </w:r>
          </w:p>
        </w:tc>
      </w:tr>
      <w:tr w14:paraId="5167A3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760D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0E4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电脑需支持蓝牙 4.0 以上（2015年后笔记本均支持）；WSL 下需配置 USB 蓝牙直通或使用 Windows 侧 Python</w:t>
            </w:r>
          </w:p>
        </w:tc>
      </w:tr>
      <w:tr w14:paraId="4C520B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20F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4BE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（2/5）。bleak 封装好了 BLE 细节，20 行代码即可完成连接+读数</w:t>
            </w:r>
          </w:p>
        </w:tc>
      </w:tr>
    </w:tbl>
    <w:p w14:paraId="49D10520">
      <w:pPr>
        <w:spacing w:before="0" w:after="120" w:line="276" w:lineRule="auto"/>
      </w:pPr>
    </w:p>
    <w:p w14:paraId="6FC3DE4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Q2：ECG 原始波形怎么变成 HR 和 HRV？具体调了 NeuroKit2 的什么函数？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1E87A2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F7F8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3168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1DB59A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848F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2F3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NeuroKit2 ≥0.2.7（pip install neurokit2）</w:t>
            </w:r>
          </w:p>
        </w:tc>
      </w:tr>
      <w:tr w14:paraId="62EB2C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953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具体功能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04C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nk.ecg_process(ecg_signal, sampling_rate=130) 一键完成：0.5-40Hz 带通滤波 → R 峰检测 → HR 计算 → HRV 计算</w:t>
            </w:r>
          </w:p>
        </w:tc>
      </w:tr>
      <w:tr w14:paraId="5B04B7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AF9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E5A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sampling_rate=130（匹配 Polar H10 ECG 采样率）；滤波用默认 method="neurokit"（0.5Hz 高通去基线漂移 + 40Hz 低通去肌电噪声）；R 峰检测用 method="neurokit"（基于斜率和阈值的算法）</w:t>
            </w:r>
          </w:p>
        </w:tc>
      </w:tr>
      <w:tr w14:paraId="2C11D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7E2A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F6F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一个 DataFrame，包含 ECG_Clean（滤波后信号）、ECG_R_Peaks（R 峰位置索引）、ECG_Rate（瞬时心率 bpm）、ECG_RMSSD（HRV 指标，相邻 R 峰间隔差值的均方根）</w:t>
            </w:r>
          </w:p>
        </w:tc>
      </w:tr>
      <w:tr w14:paraId="6C09B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D00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31E4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处理 10 秒数据（1300 个采样点）约 0.05 秒（Python 实测）。1 分钟数据约 0.3 秒</w:t>
            </w:r>
          </w:p>
        </w:tc>
      </w:tr>
      <w:tr w14:paraId="10B6A2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6C3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C65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任何能跑 Python 的电脑均可；无 GPU 需求</w:t>
            </w:r>
          </w:p>
        </w:tc>
      </w:tr>
      <w:tr w14:paraId="3C7DEB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378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743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（1/5）。一行 nk.ecg_process() 替代了以前几百行的手写信号处理代码</w:t>
            </w:r>
          </w:p>
        </w:tc>
      </w:tr>
    </w:tbl>
    <w:p w14:paraId="3ED52B5F">
      <w:pPr>
        <w:spacing w:before="0" w:after="120" w:line="276" w:lineRule="auto"/>
      </w:pPr>
    </w:p>
    <w:p w14:paraId="2FD3FD0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Q3：breath_score 和 calm_index 具体怎么算？算一次要多久？</w:t>
      </w:r>
    </w:p>
    <w:p w14:paraId="1CD765C6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breath_score 计算：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573033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719D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2D09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086F8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2BD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C6F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比较用户当前呼吸相位与引导圈目标相位的偏差</w:t>
            </w:r>
          </w:p>
        </w:tc>
      </w:tr>
      <w:tr w14:paraId="277B16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A38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8E7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目标相位来自 4-2-6 呼吸模式（吸气4秒/屏息2秒/呼气6秒，一个周期12秒）；偏差 &lt;0.5秒 → score=100；偏差 &gt;3秒 → score=0；中间线性插值</w:t>
            </w:r>
          </w:p>
        </w:tc>
      </w:tr>
      <w:tr w14:paraId="551A15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960A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43F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 整数</w:t>
            </w:r>
          </w:p>
        </w:tc>
      </w:tr>
    </w:tbl>
    <w:p w14:paraId="4D531EA7">
      <w:pPr>
        <w:spacing w:before="0" w:after="120" w:line="276" w:lineRule="auto"/>
      </w:pPr>
    </w:p>
    <w:p w14:paraId="164A93FD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calm_index 计算：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749AD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4F6B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ED9C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C409E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C39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公式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D1F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0.4*breath_score + 0.3*hrv_stability + 0.2*rr_stability + 0.1*breath_depth</w:t>
            </w:r>
          </w:p>
        </w:tc>
      </w:tr>
      <w:tr w14:paraId="7CE200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E73A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各分量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3AD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hrv_stability = 过去30秒 RMSSD 标准差归一化到 0-100；rr_stability = 过去30秒 RR 标准差归一化；breath_depth = 当前呼吸振幅/最大振幅×100</w:t>
            </w:r>
          </w:p>
        </w:tc>
      </w:tr>
      <w:tr w14:paraId="066938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D23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2629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0-100 浮点数</w:t>
            </w:r>
          </w:p>
        </w:tc>
      </w:tr>
      <w:tr w14:paraId="2ADE2E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22D6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1B6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全部运算（NumPy 向量化）&lt; 1 毫秒</w:t>
            </w:r>
          </w:p>
        </w:tc>
      </w:tr>
      <w:tr w14:paraId="3EBE7D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9057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3753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3141339B">
      <w:pPr>
        <w:spacing w:before="0" w:after="120" w:line="276" w:lineRule="auto"/>
      </w:pPr>
    </w:p>
    <w:p w14:paraId="19E3D08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Q4：UDP 发包具体怎么配置？用什么参数？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96"/>
      </w:tblGrid>
      <w:tr w14:paraId="322AA8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C683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BFD8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3EBBA0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07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5795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标准库 socket（无需安装）</w:t>
            </w:r>
          </w:p>
        </w:tc>
      </w:tr>
      <w:tr w14:paraId="398EE7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769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E42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sock = socket.socket(socket.AF_INET, socket.SOCK_DGRAM) → sock.sendto(json.dumps(data).encode(), ('127.0.0.1', 5005))</w:t>
            </w:r>
          </w:p>
        </w:tc>
      </w:tr>
      <w:tr w14:paraId="6B7DCE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A4B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C517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地址：127.0.0.1（本机回环，TD/Unity 同机运行）；端口：TD 5005, Unity 5006；发送间隔：100ms（10Hz）；单包大小约 200 字节</w:t>
            </w:r>
          </w:p>
        </w:tc>
      </w:tr>
      <w:tr w14:paraId="0E09B2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FD7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3E1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10 个 JSON 包，格式见 SE 交接文档</w:t>
            </w:r>
          </w:p>
        </w:tc>
      </w:tr>
      <w:tr w14:paraId="3651DC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159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330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单次 sendto() &lt; 0.1 毫秒；JSON 序列化 &lt; 0.1 毫秒</w:t>
            </w:r>
          </w:p>
        </w:tc>
      </w:tr>
      <w:tr w14:paraId="0FAD6E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8B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278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无特殊要求；UDP 不需要建立连接，不占系统资源</w:t>
            </w:r>
          </w:p>
        </w:tc>
      </w:tr>
      <w:tr w14:paraId="06F651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E2A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419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（1/5）。Python 自带的 socket，5 行代码</w:t>
            </w:r>
          </w:p>
        </w:tc>
      </w:tr>
    </w:tbl>
    <w:p w14:paraId="3045C57B">
      <w:pPr>
        <w:spacing w:before="0" w:after="120" w:line="276" w:lineRule="auto"/>
      </w:pPr>
    </w:p>
    <w:p w14:paraId="29D578E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Q5：整个数据流从"心跳"到"UDP 包发出"延迟多少？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3188"/>
        <w:gridCol w:w="3188"/>
      </w:tblGrid>
      <w:tr w14:paraId="3F5E8C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BF30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阶段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96AB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1180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说明</w:t>
            </w:r>
          </w:p>
        </w:tc>
      </w:tr>
      <w:tr w14:paraId="0E6D89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BFD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Polar H10 采集+BLE 传输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22B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~20ms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2E89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协议延迟</w:t>
            </w:r>
          </w:p>
        </w:tc>
      </w:tr>
      <w:tr w14:paraId="792FB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28C8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接收缓冲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2D77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~100ms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B5528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攒够 1 秒数据再处理</w:t>
            </w:r>
          </w:p>
        </w:tc>
      </w:tr>
      <w:tr w14:paraId="05A53A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E7A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NeuroKit2 处理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BCC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~5ms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5FB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向量化运算</w:t>
            </w:r>
          </w:p>
        </w:tc>
      </w:tr>
      <w:tr w14:paraId="2FAA3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C1E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评分计算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6AB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~1ms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420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NumPy 纯数学</w:t>
            </w:r>
          </w:p>
        </w:tc>
      </w:tr>
      <w:tr w14:paraId="0DF460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FDD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JSON 序列化+UDP 发送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DDC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&lt;1ms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E18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socket 非阻塞</w:t>
            </w:r>
          </w:p>
        </w:tc>
      </w:tr>
      <w:tr w14:paraId="04A68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EE85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总延迟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159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~130ms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DC5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远低于 100ms（10Hz 间隔），不会丢帧</w:t>
            </w:r>
          </w:p>
        </w:tc>
      </w:tr>
    </w:tbl>
    <w:p w14:paraId="49CF7B8A">
      <w:pPr>
        <w:spacing w:before="0" w:after="120" w:line="276" w:lineRule="auto"/>
      </w:pP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367490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34BA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A5B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5EED29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8F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电脑要求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878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 i5 以上即可（实测 i7-1365U 完全够用）；内存 8GB 以上；无需独显</w:t>
            </w:r>
          </w:p>
        </w:tc>
      </w:tr>
      <w:tr w14:paraId="4B56A3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727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FF0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（2/5）。单个环节简单，集成需要调试</w:t>
            </w:r>
          </w:p>
        </w:tc>
      </w:tr>
    </w:tbl>
    <w:p w14:paraId="40700343">
      <w:pPr>
        <w:spacing w:before="0" w:after="120" w:line="276" w:lineRule="auto"/>
      </w:pPr>
    </w:p>
    <w:p w14:paraId="1F4D96F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Q6：CSV 日志写多少数据？硬盘够不够？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0"/>
        <w:gridCol w:w="4796"/>
      </w:tblGrid>
      <w:tr w14:paraId="682592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064A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E4B4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3DFB4A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88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写入频率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C83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每秒 1 行（取该秒内所有采样点的平均值）</w:t>
            </w:r>
          </w:p>
        </w:tc>
      </w:tr>
      <w:tr w14:paraId="6CE93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465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单行大小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786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60 字节（ts,breath_score,calm_index,hr,rr）</w:t>
            </w:r>
          </w:p>
        </w:tc>
      </w:tr>
      <w:tr w14:paraId="159939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B463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单次实验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5B8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 分钟 = 2400 行 = 约 144 KB</w:t>
            </w:r>
          </w:p>
        </w:tc>
      </w:tr>
      <w:tr w14:paraId="6AAEC3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BF7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全部实验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D3E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 人 × 4 天气 = 48 次 ≈ 7 MB</w:t>
            </w:r>
          </w:p>
        </w:tc>
      </w:tr>
      <w:tr w14:paraId="7263AD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7CCA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硬盘需求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285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可忽略。一台普通笔记本 256GB SSD 绰绰有余</w:t>
            </w:r>
          </w:p>
        </w:tc>
      </w:tr>
      <w:tr w14:paraId="28D21BE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451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82D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（1/5）。Python csv.writer 标准库</w:t>
            </w:r>
          </w:p>
        </w:tc>
      </w:tr>
    </w:tbl>
    <w:p w14:paraId="42922E5A">
      <w:pPr>
        <w:spacing w:before="0" w:after="120" w:line="276" w:lineRule="auto"/>
      </w:pPr>
    </w:p>
    <w:p w14:paraId="5ECD7DBA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Q7：模拟数据怎么生成？能骗过 TD 和 Unity 吗？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8"/>
        <w:gridCol w:w="4788"/>
      </w:tblGrid>
      <w:tr w14:paraId="410D63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07E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1FFF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1A245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CC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呼吸模拟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36F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np.sin(2π × 0.2 × t) × 0.5 + 0.5（0.2Hz = 12次/分钟正弦波）+ np.random.normal(0, 0.02) 加噪声</w:t>
            </w:r>
          </w:p>
        </w:tc>
      </w:tr>
      <w:tr w14:paraId="26CC20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CEE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ECG 模拟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B83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高斯脉冲模拟 QRS 波：np.exp(-((phase-0.3)/0.05)²) × 0.8，72 BPM</w:t>
            </w:r>
          </w:p>
        </w:tc>
      </w:tr>
      <w:tr w14:paraId="14131B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7A8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C8E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从 TD/Unity 的角度看，跟真实数据的 JSON 格式完全相同——它们无法分辨真假</w:t>
            </w:r>
          </w:p>
        </w:tc>
      </w:tr>
      <w:tr w14:paraId="702509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AED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8F6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生成 1 分钟数据 &lt; 0.01 秒</w:t>
            </w:r>
          </w:p>
        </w:tc>
      </w:tr>
      <w:tr w14:paraId="7A72FB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D84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A92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（1/5）。10 行 NumPy</w:t>
            </w:r>
          </w:p>
        </w:tc>
      </w:tr>
    </w:tbl>
    <w:p w14:paraId="7982C168">
      <w:pPr>
        <w:spacing w:before="0" w:after="120" w:line="276" w:lineRule="auto"/>
      </w:pPr>
    </w:p>
    <w:p w14:paraId="7FA7E48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Q8：蓝牙断连怎么检测和恢复？具体代码逻辑？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9"/>
        <w:gridCol w:w="4797"/>
      </w:tblGrid>
      <w:tr w14:paraId="7612E3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D29D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B47E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5EA22E3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2FC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检测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35E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client.set_disconnected_callback(callback) 注册断连回调；同时每秒检查 client.is_connected</w:t>
            </w:r>
          </w:p>
        </w:tc>
      </w:tr>
      <w:tr w14:paraId="1A3146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FD3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恢复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0E9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断连后立即尝试 await client.connect()，最多重试 5 次，每次间隔 2 秒</w:t>
            </w:r>
          </w:p>
        </w:tc>
      </w:tr>
      <w:tr w14:paraId="78E8B3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185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日志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F9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断连时段在 CSV 中写入 connection_lost 标记；重连成功后写入 connection_restored</w:t>
            </w:r>
          </w:p>
        </w:tc>
      </w:tr>
      <w:tr w14:paraId="332D44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0926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累加重连耗时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071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次尝试 × 2 秒 = 最多 10 秒</w:t>
            </w:r>
          </w:p>
        </w:tc>
      </w:tr>
      <w:tr w14:paraId="72CF43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306E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FD50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1810EFE6">
      <w:pPr>
        <w:spacing w:before="0" w:after="120" w:line="276" w:lineRule="auto"/>
      </w:pPr>
    </w:p>
    <w:p w14:paraId="14401C0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Q9：如果 Polar H10 买不到，替代方案的具体技术路径是什么？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0"/>
        <w:gridCol w:w="2392"/>
        <w:gridCol w:w="2394"/>
        <w:gridCol w:w="2390"/>
      </w:tblGrid>
      <w:tr w14:paraId="1C32A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782B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方案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ECAA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设备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D4E5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改动范围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6A244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</w:tr>
      <w:tr w14:paraId="73FAEF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A0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方案A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02B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任意支持 BLE 心率服务的胸带/手表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D04E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改 GATT UUID（不同厂商 UUID 略有差异）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B715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</w:tr>
      <w:tr w14:paraId="47D8C3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BBF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方案B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624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手机摄像头 PPG（光电容积脉搏波）测心率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BDB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用 opencv-python 分析面部颜色变化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CBF5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半天</w:t>
            </w:r>
          </w:p>
        </w:tc>
      </w:tr>
      <w:tr w14:paraId="48865A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358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方案C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F43F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纯模拟数据跑完全程（实验降级）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8F3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不接任何设备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8C9B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分钟</w:t>
            </w:r>
          </w:p>
        </w:tc>
      </w:tr>
      <w:tr w14:paraId="0942E8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E7E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FCF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（方案B 3/5，其余 1/5）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E0380">
            <w:pPr>
              <w:spacing w:before="0" w:after="60" w:line="252" w:lineRule="auto"/>
            </w:pP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B049">
            <w:pPr>
              <w:spacing w:before="0" w:after="60" w:line="252" w:lineRule="auto"/>
            </w:pPr>
          </w:p>
        </w:tc>
      </w:tr>
    </w:tbl>
    <w:p w14:paraId="2FDD5187">
      <w:pPr>
        <w:spacing w:before="0" w:after="120" w:line="276" w:lineRule="auto"/>
      </w:pPr>
    </w:p>
    <w:p w14:paraId="15645112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Q10：整个 SE 代码跑起来需要什么电脑配置？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3"/>
        <w:gridCol w:w="2392"/>
        <w:gridCol w:w="2391"/>
        <w:gridCol w:w="2390"/>
      </w:tblGrid>
      <w:tr w14:paraId="5AF1025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AB37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配置项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996A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最低要求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DB49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推荐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15E3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本项目使用</w:t>
            </w:r>
          </w:p>
        </w:tc>
      </w:tr>
      <w:tr w14:paraId="5C42B6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C72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B34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i3 8代以上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B7E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i5 12代以上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2D0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i7-1365U</w:t>
            </w:r>
          </w:p>
        </w:tc>
      </w:tr>
      <w:tr w14:paraId="1AE7EB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29E3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内存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1F2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8GB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BE22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59A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</w:t>
            </w:r>
          </w:p>
        </w:tc>
      </w:tr>
      <w:tr w14:paraId="3078E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917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1856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任意 SSD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2EE4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256GB+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FD3C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512GB</w:t>
            </w:r>
          </w:p>
        </w:tc>
      </w:tr>
      <w:tr w14:paraId="2617CD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F7E1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显卡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B9D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无要求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AD8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集成显卡即可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28C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Intel Iris Xe</w:t>
            </w:r>
          </w:p>
        </w:tc>
      </w:tr>
      <w:tr w14:paraId="202A4D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3EB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蓝牙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7D62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4.0+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A8E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BLE 5.0+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1B05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笔记本自带</w:t>
            </w:r>
          </w:p>
        </w:tc>
      </w:tr>
      <w:tr w14:paraId="4F4F12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6FBC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326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10+ / Ubuntu 20.04+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596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4FCB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WSL Ubuntu</w:t>
            </w:r>
          </w:p>
        </w:tc>
      </w:tr>
      <w:tr w14:paraId="0BEB7D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D65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同时跑 TD+Unity 内存需求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E2D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3GB (Python) + 2GB (TD) + 2GB (Unity) ≈ 7GB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0680D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 足够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F9BC4">
            <w:pPr>
              <w:spacing w:before="0" w:after="60" w:line="252" w:lineRule="auto"/>
            </w:pPr>
          </w:p>
        </w:tc>
      </w:tr>
    </w:tbl>
    <w:p w14:paraId="25EA4562">
      <w:pPr>
        <w:spacing w:before="0" w:after="120" w:line="276" w:lineRule="auto"/>
      </w:pPr>
    </w:p>
    <w:p w14:paraId="56A3A6B5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二、对交互设计A（TD原型）的10个问题</w:t>
      </w:r>
    </w:p>
    <w:p w14:paraId="420DBA4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Q1：TouchDesigner 怎么接收 SE 的 UDP 数据？具体用了哪个节点？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590872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30B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B17C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0CE4F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348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84AB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In DAT（拖入工作区即可）</w:t>
            </w:r>
          </w:p>
        </w:tc>
      </w:tr>
      <w:tr w14:paraId="061C6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1AB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5EC6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Port: 5005；Protocol: Multi-Byte（接收原始字节）；Row/Callback Format: One Row per Message（每收到一包数据生成一行）</w:t>
            </w:r>
          </w:p>
        </w:tc>
      </w:tr>
      <w:tr w14:paraId="3816B5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BE53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后续处理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A347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UDP In DAT → DAT to CHOP 节点（Table DAT 转 CHOP 通道）→ 数据进入 CHOP 网络驱动动画</w:t>
            </w:r>
          </w:p>
        </w:tc>
      </w:tr>
      <w:tr w14:paraId="155CBB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923E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231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一个 DAT 表格，每行一个 JSON 字符串</w:t>
            </w:r>
          </w:p>
        </w:tc>
      </w:tr>
      <w:tr w14:paraId="77BE54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59E5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9903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拖节点+连线 &lt; 1 分钟；数据延迟 &lt; 5ms</w:t>
            </w:r>
          </w:p>
        </w:tc>
      </w:tr>
      <w:tr w14:paraId="600B4C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0750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1A9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非商业版即可（免费，分辨率限制 1280×1280）；CPU i5 以上</w:t>
            </w:r>
          </w:p>
        </w:tc>
      </w:tr>
      <w:tr w14:paraId="7EA19E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8B20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E789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（1/5）。TD 的可视化节点连线，不需要写代码</w:t>
            </w:r>
          </w:p>
        </w:tc>
      </w:tr>
    </w:tbl>
    <w:p w14:paraId="334EBA36">
      <w:pPr>
        <w:spacing w:before="0" w:after="120" w:line="276" w:lineRule="auto"/>
      </w:pPr>
    </w:p>
    <w:p w14:paraId="3039FA8A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Q2：呼吸引导圈怎么动画？具体到 CHOP 网络的节点和参数？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7A14F2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547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77F3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3D03DD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76C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核心节点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FB6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CHOP（数学运算）+ Lag CHOP（平滑过渡）+ Transform CHOP（缩放）</w:t>
            </w:r>
          </w:p>
        </w:tc>
      </w:tr>
      <w:tr w14:paraId="43CC92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4CB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数据流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1C85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breath_score (DAT) → DAT to CHOP → Math CHOP（score/100 映射到 0-1） → Lag CHOP（lag=0.3秒，平滑过渡防跳变） → circle 组件 Transform CHOP 的 scale 参数</w:t>
            </w:r>
          </w:p>
        </w:tc>
      </w:tr>
      <w:tr w14:paraId="5DD13B1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F9E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颜色驱动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564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新建 Constant CHOP 输出 breath.phase（0=inhale, 1=hold, 2=exhale） → Switch CHOP 切换三组 RGB 值（绿#00ff00/黄#ffff00/蓝#0088ff） → circle 组件 Material 的 color 参数</w:t>
            </w:r>
          </w:p>
        </w:tc>
      </w:tr>
      <w:tr w14:paraId="114E79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7076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FFB4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一个颜色随phase变化、大小随score变化的呼吸圈</w:t>
            </w:r>
          </w:p>
        </w:tc>
      </w:tr>
      <w:tr w14:paraId="07C77F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C6E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3EC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搭建整个呼吸圈网络约 30 分钟</w:t>
            </w:r>
          </w:p>
        </w:tc>
      </w:tr>
      <w:tr w14:paraId="0EC484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4F272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5A9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（2/5）。纯节点连线，熟悉 TD 后很快</w:t>
            </w:r>
          </w:p>
        </w:tc>
      </w:tr>
    </w:tbl>
    <w:p w14:paraId="70BC1921">
      <w:pPr>
        <w:spacing w:before="0" w:after="120" w:line="276" w:lineRule="auto"/>
      </w:pPr>
    </w:p>
    <w:p w14:paraId="7663444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Q3：提示词"从环境浮现"具体怎么实现？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30B5B2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43E9A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098D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74E98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4C07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0AB0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Text TOP（渲染文字）+ Particle GPU（粒子系统）+ Composite TOP（合成）</w:t>
            </w:r>
          </w:p>
        </w:tc>
      </w:tr>
      <w:tr w14:paraId="2E0590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316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671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Text TOP：字体 微软雅黑 48pt；内容从 Table DAT 读取（根据 calm_index 查找对应提示词）；Particle GPU：发射率=100，生命周期=3秒，初始速度向下 0.1；粒子出生时附着文字纹理，消亡时溶解</w:t>
            </w:r>
          </w:p>
        </w:tc>
      </w:tr>
      <w:tr w14:paraId="1C87F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FEF9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触发条件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E1E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calm_index 跨越阈值时（&lt;25/&lt;50/&lt;75/&lt;100）触发对应的那一条提示词</w:t>
            </w:r>
          </w:p>
        </w:tc>
      </w:tr>
      <w:tr w14:paraId="4ADDCE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38F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E0A1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文字以粒子形态从天气效果中浮现，3 秒后溶解为环境粒子</w:t>
            </w:r>
          </w:p>
        </w:tc>
      </w:tr>
      <w:tr w14:paraId="063A6C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5EFA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32C6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搭建约 1 小时；四种天气各配置 30 分钟</w:t>
            </w:r>
          </w:p>
        </w:tc>
      </w:tr>
      <w:tr w14:paraId="1A2CC3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69C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FBCF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（3/5）。Particle GPU 参数多，需要调</w:t>
            </w:r>
          </w:p>
        </w:tc>
      </w:tr>
    </w:tbl>
    <w:p w14:paraId="42AEC97F">
      <w:pPr>
        <w:spacing w:before="0" w:after="120" w:line="276" w:lineRule="auto"/>
      </w:pPr>
    </w:p>
    <w:p w14:paraId="2F782E8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Q4：监控台布局怎么搭？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5F1FB6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B0EE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9881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4CE9F4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E6574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节点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0A8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Panel COMP（面板容器）+ Container COMP（子区域）× 6 + Text TOP（标签）+ Trail CHOP（数据曲线）</w:t>
            </w:r>
          </w:p>
        </w:tc>
      </w:tr>
      <w:tr w14:paraId="26CCBC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3AD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布局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0C99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3 列 × 2 行网格：左上=呼吸曲线 Trail CHOP(len=300, 显示30秒)；左中=HR 曲线；右上=天气缩略图(Container COMP 嵌入 Unity 窗口截图)；右中=控制面板(Button COMP × 4：开始/暂停/切换天气/记录标记)；底部=状态栏(Text TOP：被试编号+当前天气+calm_index 数字)</w:t>
            </w:r>
          </w:p>
        </w:tc>
      </w:tr>
      <w:tr w14:paraId="2D0B4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8FC7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E2A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1280×720 监控窗口</w:t>
            </w:r>
          </w:p>
        </w:tc>
      </w:tr>
      <w:tr w14:paraId="682D90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7E06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C88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搭建布局约 2 小时</w:t>
            </w:r>
          </w:p>
        </w:tc>
      </w:tr>
      <w:tr w14:paraId="2B7297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ACC7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781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（3/5）。组件多，但每个都是拖拽+调参</w:t>
            </w:r>
          </w:p>
        </w:tc>
      </w:tr>
    </w:tbl>
    <w:p w14:paraId="638696B2">
      <w:pPr>
        <w:spacing w:before="0" w:after="120" w:line="276" w:lineRule="auto"/>
      </w:pPr>
    </w:p>
    <w:p w14:paraId="2852BD64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Q5：TD 工程对电脑配置有什么要求？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6"/>
        <w:gridCol w:w="3191"/>
        <w:gridCol w:w="3189"/>
      </w:tblGrid>
      <w:tr w14:paraId="15F87D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B598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配置项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003B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最低要求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F5CC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本项目实际</w:t>
            </w:r>
          </w:p>
        </w:tc>
      </w:tr>
      <w:tr w14:paraId="4F1EBF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2D1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255F8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i5 8代以上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26EF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i7-1365U</w:t>
            </w:r>
          </w:p>
        </w:tc>
      </w:tr>
      <w:tr w14:paraId="0DB53D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3E42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内存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BF7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DF8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16GB（TD 约占 2GB）</w:t>
            </w:r>
          </w:p>
        </w:tc>
      </w:tr>
      <w:tr w14:paraId="38297E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052D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显卡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26D5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集成显卡即可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603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Intel Iris Xe（支持 OpenGL 4.0+，TD 仅需此）</w:t>
            </w:r>
          </w:p>
        </w:tc>
      </w:tr>
      <w:tr w14:paraId="2A03B6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351C0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CADA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SSD 256GB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D98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512GB</w:t>
            </w:r>
          </w:p>
        </w:tc>
      </w:tr>
      <w:tr w14:paraId="0A395B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802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C45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10+ / macOS 10.15+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6F4E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11</w:t>
            </w:r>
          </w:p>
        </w:tc>
      </w:tr>
      <w:tr w14:paraId="490239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0D6B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特别注意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BB8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TD 非商业版免费但有 1280×1280 分辨率上限——我们的监控台 1280×720 刚好不超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83285">
            <w:pPr>
              <w:spacing w:before="0" w:after="60" w:line="252" w:lineRule="auto"/>
            </w:pPr>
          </w:p>
        </w:tc>
      </w:tr>
    </w:tbl>
    <w:p w14:paraId="1E690976">
      <w:pPr>
        <w:spacing w:before="0" w:after="120" w:line="276" w:lineRule="auto"/>
      </w:pPr>
    </w:p>
    <w:p w14:paraId="1970F81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Q6：整个 TD 工程从头搭完预计多少工时？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2"/>
        <w:gridCol w:w="2391"/>
        <w:gridCol w:w="2392"/>
        <w:gridCol w:w="2391"/>
      </w:tblGrid>
      <w:tr w14:paraId="3AB864A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12EC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9D32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节点数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8E0C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0DE7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难度</w:t>
            </w:r>
          </w:p>
        </w:tc>
      </w:tr>
      <w:tr w14:paraId="0FD17D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B2C2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接收+解析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A8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2B5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30分钟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058ED">
            <w:pPr>
              <w:spacing w:before="0" w:after="60" w:line="252" w:lineRule="auto"/>
            </w:pPr>
          </w:p>
        </w:tc>
      </w:tr>
      <w:tr w14:paraId="72DBC4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6DC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呼吸引导圈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77E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6D4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30分钟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744A">
            <w:pPr>
              <w:spacing w:before="0" w:after="60" w:line="252" w:lineRule="auto"/>
            </w:pPr>
          </w:p>
        </w:tc>
      </w:tr>
      <w:tr w14:paraId="68B177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4D46E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提示词系统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E20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724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1小时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E26CE">
            <w:pPr>
              <w:spacing w:before="0" w:after="60" w:line="252" w:lineRule="auto"/>
            </w:pPr>
          </w:p>
        </w:tc>
      </w:tr>
      <w:tr w14:paraId="5C874E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8BB4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监控台布局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F398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DD09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2小时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C99B3">
            <w:pPr>
              <w:spacing w:before="0" w:after="60" w:line="252" w:lineRule="auto"/>
            </w:pPr>
          </w:p>
        </w:tc>
      </w:tr>
      <w:tr w14:paraId="669A97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04C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四种天气配置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DB4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×4套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E7A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2小时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19605">
            <w:pPr>
              <w:spacing w:before="0" w:after="60" w:line="252" w:lineRule="auto"/>
            </w:pPr>
          </w:p>
        </w:tc>
      </w:tr>
      <w:tr w14:paraId="06F5E5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A32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总计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7B8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60 节点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273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1 天（8 小时）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718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 xml:space="preserve">平均 </w:t>
            </w:r>
          </w:p>
        </w:tc>
      </w:tr>
    </w:tbl>
    <w:p w14:paraId="0A24D31D">
      <w:pPr>
        <w:spacing w:before="0" w:after="120" w:line="276" w:lineRule="auto"/>
      </w:pPr>
    </w:p>
    <w:p w14:paraId="5C30E6F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Q7：TD 怎么跟 Unity 同步？会不会出现"TD 显示呼吸圈蓝色、Unity 天气还是暴风雨"？</w:t>
      </w:r>
    </w:p>
    <w:p w14:paraId="0700E0D7">
      <w:pPr>
        <w:spacing w:before="0" w:after="120" w:line="276" w:lineRule="auto"/>
        <w:ind w:firstLine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19"/>
        </w:rPr>
        <w:t>不会。两者接收同一个 UDP 数据源（SE 发到不同端口）。TD 收 :5005，Unity 收 :5006——内容相同。UDP loopback传输延迟&lt;1ms，但TD的Lag CHOP平滑参数约300ms、Unity帧渲染约16ms，实际视觉同步差约300ms。由于两者驱动的是不同显示内容（TD=呼吸圈引导、Unity=天气场景），该差异不影响用户体验——用户不会同时注视两个屏幕来比较"呼吸圈颜色"和"暴风雪密度"是否毫秒级同步。</w:t>
      </w:r>
    </w:p>
    <w:p w14:paraId="6395EB9C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Q8：你怎么判断用户"跟上了呼吸圈"？TD 能实时反馈吗？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51DBB1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E9B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判定方法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786B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breath_score 来自 SE 的评分模型——SE 比较呼吸相位偏差。TD 只做显示不做判断</w:t>
            </w:r>
          </w:p>
        </w:tc>
      </w:tr>
      <w:tr w14:paraId="6A6D00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6B52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实时反馈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B56C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breath_score 驱动呼吸圈缩放+颜色；score&gt;70 圈大+绿，score&lt;30 圈小+红。用户看圈就知道自己跟没跟上</w:t>
            </w:r>
          </w:p>
        </w:tc>
      </w:tr>
      <w:tr w14:paraId="3F7080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F4AA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数据流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AA3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每 100ms 刷一次 score，TD 的 Lag CHOP(lag=0.3) 做平滑，避免圈的大小跳变</w:t>
            </w:r>
          </w:p>
        </w:tc>
      </w:tr>
    </w:tbl>
    <w:p w14:paraId="0A5C2BFA">
      <w:pPr>
        <w:spacing w:before="0" w:after="120" w:line="276" w:lineRule="auto"/>
      </w:pPr>
    </w:p>
    <w:p w14:paraId="4E22CCB7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Q9：提示词"不说教"有没有具体的检测方法？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2"/>
        <w:gridCol w:w="4784"/>
      </w:tblGrid>
      <w:tr w14:paraId="70C19F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5D6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检测方法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316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写完所有提示词后，搜索关键词："应该/必须/要/不要/禁止/请"。命中一条 → 标记危险。同时检查是否以"你"开头（"你应该放松"=说教，"风雨交加，但你可以呼吸"=描述）</w:t>
            </w:r>
          </w:p>
        </w:tc>
      </w:tr>
      <w:tr w14:paraId="795BAB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046D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合格标准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AFE0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每条提示词都不含"你应该"，都不下命令，都描述"当下发生了什么"</w:t>
            </w:r>
          </w:p>
        </w:tc>
      </w:tr>
    </w:tbl>
    <w:p w14:paraId="65D23BA6">
      <w:pPr>
        <w:spacing w:before="0" w:after="120" w:line="276" w:lineRule="auto"/>
      </w:pPr>
    </w:p>
    <w:p w14:paraId="34A52B6D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Q10：如果答辩现场 TD 闪退怎么办？有没有降级方案？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3808D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FCE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降级方案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BB02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TD 工程每 5 分钟自动保存（Preferences → Auto-Save Interval: 300s）。如果闪退，重启 TD，打开最近自动保存文件，UDP 数据还在发，恢复时间 &lt; 30 秒。极端情况：Unity 端有内嵌预设动画，即使 TD 宕机，天气场景仍可播放降级动画</w:t>
            </w:r>
          </w:p>
        </w:tc>
      </w:tr>
    </w:tbl>
    <w:p w14:paraId="7DE85EB4">
      <w:pPr>
        <w:spacing w:before="0" w:after="120" w:line="276" w:lineRule="auto"/>
      </w:pPr>
    </w:p>
    <w:p w14:paraId="05BF0674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三、对交互设计B（实验设计）的10个问题</w:t>
      </w:r>
    </w:p>
    <w:p w14:paraId="7734233F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Q1：SAM 量表具体怎么用？被试怎么填？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6310DA3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432D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FF7D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8B58A6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8D2A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工具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2D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Google Forms 或纸质 5 点 SAM 图示版</w:t>
            </w:r>
          </w:p>
        </w:tc>
      </w:tr>
      <w:tr w14:paraId="3AB18FB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17EE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892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两行：上行 5 个表情 高效价→低效价（效价），下行 5 个表情 高唤醒→低唤醒（唤醒度）。被试点击/勾选最符合的那个</w:t>
            </w:r>
          </w:p>
        </w:tc>
      </w:tr>
      <w:tr w14:paraId="4C6A5D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662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时机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8CE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体验前 1 次（基线） + 每种天气体验后 1 次 + 全部天气结束后 1 次 = 6 次/人</w:t>
            </w:r>
          </w:p>
        </w:tc>
      </w:tr>
      <w:tr w14:paraId="72D232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075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A4E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每次填写约 10 秒</w:t>
            </w:r>
          </w:p>
        </w:tc>
      </w:tr>
      <w:tr w14:paraId="0E86AF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981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83D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6 组 (V, A) 分数，用于前后对比</w:t>
            </w:r>
          </w:p>
        </w:tc>
      </w:tr>
      <w:tr w14:paraId="7A11A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9466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FD7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2761EDCC">
      <w:pPr>
        <w:spacing w:before="0" w:after="120" w:line="276" w:lineRule="auto"/>
      </w:pPr>
    </w:p>
    <w:p w14:paraId="2614B38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Q2：数据分析用什么具体方法？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7D369C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F9A1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DCE5E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DE60E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7350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BBBF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3.11 + Pandas 2.0 + Matplotlib 3.8 + SciPy 1.11</w:t>
            </w:r>
          </w:p>
        </w:tc>
      </w:tr>
      <w:tr w14:paraId="1B1ED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FE3A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具体方法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84E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paired t-test（配对 t 检验，比较同一被试前后测）对比 SAM 前/后测；repeated measures ANOVA（重复测量方差分析）对比四种天气效果差异；Pearson r（皮尔逊相关系数）检验 calm_index 与 SAM 效价的相关性</w:t>
            </w:r>
          </w:p>
        </w:tc>
      </w:tr>
      <w:tr w14:paraId="71E511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617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代码示例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701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scipy.stats.ttest_rel(pre, post) 一行出 p 值</w:t>
            </w:r>
          </w:p>
        </w:tc>
      </w:tr>
      <w:tr w14:paraId="6F9C4A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469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B2F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统计表格 + 柱状图/折线图（Matplotlib 绘制）</w:t>
            </w:r>
          </w:p>
        </w:tc>
      </w:tr>
      <w:tr w14:paraId="265648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0215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FBE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数据清洗 30 分钟 + 统计分析 30 分钟 + 图表绘制 1 小时</w:t>
            </w:r>
          </w:p>
        </w:tc>
      </w:tr>
      <w:tr w14:paraId="3B9232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9D2C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084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（2/5）。Pandas/SciPy 有现成函数</w:t>
            </w:r>
          </w:p>
        </w:tc>
      </w:tr>
    </w:tbl>
    <w:p w14:paraId="7FE81348">
      <w:pPr>
        <w:spacing w:before="0" w:after="120" w:line="276" w:lineRule="auto"/>
      </w:pPr>
    </w:p>
    <w:p w14:paraId="59F9A68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Q3：12 个人够吗？能不能算出来"显著"？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60B63C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2EE2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8716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94AF4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FEA8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统计功效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95B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对于配对 t 检验（within-subject），效应量 d=0.8（中到大），α=0.05（显著性水平 5%），n=12 → 统计功效(power) ≈ 0.73（双尾）。即如果系统确实有效，有 78% 的概率能检测出来</w:t>
            </w:r>
          </w:p>
        </w:tc>
      </w:tr>
      <w:tr w14:paraId="671BD7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568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 人的情况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95FA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power ≈ 0.57（双尾）——稍低但可用性测试可以接受。优先保证 12 人</w:t>
            </w:r>
          </w:p>
        </w:tc>
      </w:tr>
      <w:tr w14:paraId="42AC9FF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C7F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基准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2B5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Nielsen Norman Group 建议可用性测试 5 人即可发现 85% 问题。12 人对"发现可用性问题"绰绰有余，对"证明统计显著"勉强够用</w:t>
            </w:r>
          </w:p>
        </w:tc>
      </w:tr>
      <w:tr w14:paraId="4AA58D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5B2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工具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80D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G*Power 3.1（免费统计功效分析软件）可自行验证</w:t>
            </w:r>
          </w:p>
        </w:tc>
      </w:tr>
    </w:tbl>
    <w:p w14:paraId="3C0F1BC5">
      <w:pPr>
        <w:spacing w:before="0" w:after="120" w:line="276" w:lineRule="auto"/>
      </w:pPr>
    </w:p>
    <w:p w14:paraId="4A99DB7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Q4：实验流程图具体到每分钟？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74E95E5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05D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00:00-00:05  签到，读知情同意书，签名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00:05-00:08  佩戴设备（Polar H10 + 呼吸胸带），确认蓝牙连接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00:08-00:09  填 SAM 前测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00:09-00:10  实验员讲解"跟着呼吸圈节奏呼吸即可"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00:10-00:17  天气1体验 (7min) → 填 SAM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00:17-00:24  天气2体验 (7min) → 填 SAM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00:24-00:31  天气3体验 (7min) → 填 SAM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00:31-00:38  天气4体验 (7min) → 填 SAM + 自编问卷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00:38-00:43  半结构化访谈 (5min)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00:43-00:45  取下设备，道谢，发放被试费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──────────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总计 60±5（含3min校准） 分钟/人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01E770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FD0D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75A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一台笔记本运行采集+TD监控台；另一台运行 Unity 全屏体验。如果是同一台，需 16GB 内存，TD+Unity 同开约占 5-7GB</w:t>
            </w:r>
          </w:p>
        </w:tc>
      </w:tr>
    </w:tbl>
    <w:p w14:paraId="3D6FE732">
      <w:pPr>
        <w:spacing w:before="0" w:after="120" w:line="276" w:lineRule="auto"/>
      </w:pPr>
    </w:p>
    <w:p w14:paraId="40AE78C6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Q5：自编问卷 5 道题够吗？信效度怎么保证？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3ADC79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2E18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5858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4B455A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63D5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 题内容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9048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沉浸感/易懂性/舒适度/平静感/再次使用意愿</w:t>
            </w:r>
          </w:p>
        </w:tc>
      </w:tr>
      <w:tr w14:paraId="27AF7C7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8ADA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信度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D6E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预测试(2人)后用 Cronbach's α（克隆巴赫系数，衡量内部一致性）检验——如果 α&lt;0.7，修改或增加题目。可用 pingouin.cronbach_alpha() 一行计算</w:t>
            </w:r>
          </w:p>
        </w:tc>
      </w:tr>
      <w:tr w14:paraId="3ADB57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DDD2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效度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1BE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与 SAM 效价的变化量做 Pearson 相关——如果自编问卷的"平静感"题与 SAM 效价上升高度相关(r&gt;0.6)，说明问卷测到了我们想测的东西</w:t>
            </w:r>
          </w:p>
        </w:tc>
      </w:tr>
      <w:tr w14:paraId="49CCB9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6473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C7A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预测试后分析 1 小时</w:t>
            </w:r>
          </w:p>
        </w:tc>
      </w:tr>
      <w:tr w14:paraId="19BDCF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F672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89BC6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1409FB92">
      <w:pPr>
        <w:spacing w:before="0" w:after="120" w:line="276" w:lineRule="auto"/>
      </w:pPr>
    </w:p>
    <w:p w14:paraId="40CB2C1B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Q6：非医疗表述检查怎么做的？具体用什么工具？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4352EA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92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999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grep 命令全量搜索关键词</w:t>
            </w:r>
          </w:p>
        </w:tc>
      </w:tr>
      <w:tr w14:paraId="3ED901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10FD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禁止词库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990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诊断/治疗/疾病/患者/症状/疗效/治愈/临床/医疗器械/处方/康复/病理</w:t>
            </w:r>
          </w:p>
        </w:tc>
      </w:tr>
      <w:tr w14:paraId="761A2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13E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替换词库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CB8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治疗→情绪疗愈教育、患者→被试/参与者、症状→情绪体验、疗效→效果/变化、诊断→评估、临床→实验/研究</w:t>
            </w:r>
          </w:p>
        </w:tc>
      </w:tr>
      <w:tr w14:paraId="49DE52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6F9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命令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A28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grep -rn "诊断|治疗|疾病|患者|症状" --include="*.md" .</w:t>
            </w:r>
          </w:p>
        </w:tc>
      </w:tr>
      <w:tr w14:paraId="58DE1E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9BE4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C9F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每次全量检查约 30 秒</w:t>
            </w:r>
          </w:p>
        </w:tc>
      </w:tr>
      <w:tr w14:paraId="1C320F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9B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705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6271B641">
      <w:pPr>
        <w:spacing w:before="0" w:after="120" w:line="276" w:lineRule="auto"/>
      </w:pPr>
    </w:p>
    <w:p w14:paraId="2E8CCD23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Q7：如果数据不显著怎么办？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03EC2D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92C7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应对策略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A65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(1) 效应量报告：即使 p&gt;0.05，如果 Cohen's d&gt;0.5（中等效应），说明方向是对的但样本太小。论文里可以写"呈现中等效应量趋势(d=0.6)，建议扩大样本验证"。(2) 亚组分析：看哪些被试确实 calm_index 上升了——可能发现"前期 SAM 焦虑分数高的人效果更好"之类的模式。(3) 定性补定量：如果量化不显著但访谈里 8/12 人说"感觉更平静了"，仍可得出"主观体验积极"的结论</w:t>
            </w:r>
          </w:p>
        </w:tc>
      </w:tr>
      <w:tr w14:paraId="22FAFB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5F3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142F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额外分析约 2-3 小时</w:t>
            </w:r>
          </w:p>
        </w:tc>
      </w:tr>
      <w:tr w14:paraId="024D9C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5BE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A712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（3/5）——需要统计判断力</w:t>
            </w:r>
          </w:p>
        </w:tc>
      </w:tr>
    </w:tbl>
    <w:p w14:paraId="21659617">
      <w:pPr>
        <w:spacing w:before="0" w:after="120" w:line="276" w:lineRule="auto"/>
      </w:pPr>
    </w:p>
    <w:p w14:paraId="5E0E4229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Q8：拉丁方设计具体怎么排？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0C3629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D16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698BB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4 种天气 → 4×4 拉丁方（每行=一个被试的天气顺序，每列=第几个体验的天气，每种天气在每列每行只出现一次）</w:t>
            </w:r>
          </w:p>
        </w:tc>
      </w:tr>
      <w:tr w14:paraId="5F483C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8255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排列示例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A83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被试1: 风暴→炙烤→暴雪→褪色；被试2: 炙烤→暴雪→褪色→风暴；被试3: 暴雪→褪色→风暴→炙烤；被试4: 褪色→风暴→炙烤→暴雪；被试5-12 重复以上 4 种顺序</w:t>
            </w:r>
          </w:p>
        </w:tc>
      </w:tr>
      <w:tr w14:paraId="66DC5E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468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工具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E39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手动排列即可，4×4 拉丁方不需要软件</w:t>
            </w:r>
          </w:p>
        </w:tc>
      </w:tr>
      <w:tr w14:paraId="675ACA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5A3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C4D9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11BA8160">
      <w:pPr>
        <w:spacing w:before="0" w:after="120" w:line="276" w:lineRule="auto"/>
      </w:pPr>
    </w:p>
    <w:p w14:paraId="6D91D6D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Q9：数据标注标准具体到每一个字段？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7"/>
        <w:gridCol w:w="2383"/>
        <w:gridCol w:w="2383"/>
        <w:gridCol w:w="2403"/>
      </w:tblGrid>
      <w:tr w14:paraId="736048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16EC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CSV 字段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4ED21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类型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58C76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w="2408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2AE8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示例</w:t>
            </w:r>
          </w:p>
        </w:tc>
      </w:tr>
      <w:tr w14:paraId="5EECE9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1C1C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participant_id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FF48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F2D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手动填入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ACDF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</w:t>
            </w:r>
          </w:p>
        </w:tc>
      </w:tr>
      <w:tr w14:paraId="2C9A807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8FF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weather_type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7EC3E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4531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实验顺序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F7CB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storm</w:t>
            </w:r>
          </w:p>
        </w:tc>
      </w:tr>
      <w:tr w14:paraId="136BBB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7BA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date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8845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B8D1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系统时间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BA50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2026-06-24</w:t>
            </w:r>
          </w:p>
        </w:tc>
      </w:tr>
      <w:tr w14:paraId="2885D7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4044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sam_valence_pre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3F64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C139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30A39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</w:tr>
      <w:tr w14:paraId="07A611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E10F0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sam_arousal_pre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A23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3F30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B977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</w:tr>
      <w:tr w14:paraId="3E1AF3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2F79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sam_valence_post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FA2B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FB89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771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</w:tr>
      <w:tr w14:paraId="529D55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D11F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sam_arousal_post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14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int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605F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被试填写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3DCF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</w:t>
            </w:r>
          </w:p>
        </w:tc>
      </w:tr>
      <w:tr w14:paraId="2641DD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AEF9C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physio_csv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CB6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4CB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SE 自动化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2F8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P01_storm_20260624.csv</w:t>
            </w:r>
          </w:p>
        </w:tc>
      </w:tr>
      <w:tr w14:paraId="6ED2EC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5182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notes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93F24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str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567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实验员</w:t>
            </w:r>
          </w:p>
        </w:tc>
        <w:tc>
          <w:tcPr>
            <w:tcW w:w="24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0C3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蓝牙断连2次，重连成功</w:t>
            </w:r>
          </w:p>
        </w:tc>
      </w:tr>
    </w:tbl>
    <w:p w14:paraId="6332757B">
      <w:pPr>
        <w:spacing w:before="0" w:after="120" w:line="276" w:lineRule="auto"/>
      </w:pP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434045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B64B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命名规范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AFE6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P{ID}_{天气}_{日期}.csv —— P01_storm_20260624.csv</w:t>
            </w:r>
          </w:p>
        </w:tc>
      </w:tr>
    </w:tbl>
    <w:p w14:paraId="5546E0ED">
      <w:pPr>
        <w:spacing w:before="0" w:after="120" w:line="276" w:lineRule="auto"/>
      </w:pPr>
    </w:p>
    <w:p w14:paraId="3B73385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Q10：伦理审查具体要交什么材料？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5"/>
        <w:gridCol w:w="3191"/>
        <w:gridCol w:w="3190"/>
      </w:tblGrid>
      <w:tr w14:paraId="2FA083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FB1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材料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C4739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内容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F3B3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</w:tr>
      <w:tr w14:paraId="73B781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80BE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研究方案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196C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目的/方法/被试/数据分析/风险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EC3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已有（实验设计.md）</w:t>
            </w:r>
          </w:p>
        </w:tc>
      </w:tr>
      <w:tr w14:paraId="11BF30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437D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知情同意书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E05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含退出权、匿名化、数据用途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F3DB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已有（见交接文档）</w:t>
            </w:r>
          </w:p>
        </w:tc>
      </w:tr>
      <w:tr w14:paraId="5D5413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4F1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风险控制表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3F2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列出可能的身体不适(胸带紧/头晕)和心理不适(情绪场景)及应对措施(可随时退出/当场叫停)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15E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页，30 分钟</w:t>
            </w:r>
          </w:p>
        </w:tc>
      </w:tr>
      <w:tr w14:paraId="5F7F67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AC4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导师审批表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B4DB0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导师签字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3B3F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</w:tr>
      <w:tr w14:paraId="579759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4995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605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（2/5）。模板化工作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AD55E">
            <w:pPr>
              <w:spacing w:before="0" w:after="60" w:line="252" w:lineRule="auto"/>
            </w:pPr>
          </w:p>
        </w:tc>
      </w:tr>
    </w:tbl>
    <w:p w14:paraId="3FD49CC9">
      <w:pPr>
        <w:spacing w:before="0" w:after="120" w:line="276" w:lineRule="auto"/>
      </w:pPr>
    </w:p>
    <w:p w14:paraId="1A97286D">
      <w:pPr>
        <w:pStyle w:val="4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6"/>
        </w:rPr>
        <w:t>四、对数字媒体（Unity像素视觉）的10个问题</w:t>
      </w:r>
    </w:p>
    <w:p w14:paraId="299BC7BD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Q1：Unity 项目怎么建？具体到 Editor 操作和参数？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1"/>
        <w:gridCol w:w="4785"/>
      </w:tblGrid>
      <w:tr w14:paraId="4D0F9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6202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C24E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08EC8D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486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C0B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Hub → 安装 Unity 6000.3.15f1 → 新建项目模板选 2D Core</w:t>
            </w:r>
          </w:p>
        </w:tc>
      </w:tr>
      <w:tr w14:paraId="21F855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DF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参数设置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7A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Project Settings → Graphics：Default Sprite PPU = 32（像素单位，32px=1 游戏单位）；Player Settings → Resolution：640×360（渲染分辨率），Fullscreen Window（全屏）</w:t>
            </w:r>
          </w:p>
        </w:tc>
      </w:tr>
      <w:tr w14:paraId="612FC1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0A34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8140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一个空 Unity 2D 项目，准备就绪</w:t>
            </w:r>
          </w:p>
        </w:tc>
      </w:tr>
      <w:tr w14:paraId="1B9541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6E9E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4E86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安装 Unity Hub 10min（需下载约 5GB） + 新建项目 2min</w:t>
            </w:r>
          </w:p>
        </w:tc>
      </w:tr>
      <w:tr w14:paraId="59FF26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A620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配置要求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98812">
            <w:pPr>
              <w:spacing w:before="0" w:after="60" w:line="252" w:lineRule="auto"/>
            </w:pPr>
          </w:p>
        </w:tc>
      </w:tr>
      <w:tr w14:paraId="697D11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ED98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CPU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2B5D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i5 以上 | i7-1365U</w:t>
            </w:r>
          </w:p>
        </w:tc>
      </w:tr>
      <w:tr w14:paraId="69027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0F7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内存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A3B3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8GB（Unity 编辑器约 2GB） | 16GB</w:t>
            </w:r>
          </w:p>
        </w:tc>
      </w:tr>
      <w:tr w14:paraId="42D398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A239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显卡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BA2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集成显卡即可（2D 像素无 GPU 压力） | Intel Iris Xe</w:t>
            </w:r>
          </w:p>
        </w:tc>
      </w:tr>
      <w:tr w14:paraId="4D84A1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8C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硬盘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F5174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SSD（项目文件 + Unity ≈ 8GB） | 512GB</w:t>
            </w:r>
          </w:p>
        </w:tc>
      </w:tr>
      <w:tr w14:paraId="2EADF7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9638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OS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3F45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Windows 10+ 或 macOS | Windows 11</w:t>
            </w:r>
          </w:p>
        </w:tc>
      </w:tr>
      <w:tr w14:paraId="144729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4A21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648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（1/5）。Unity Hub 图形界面引导</w:t>
            </w:r>
          </w:p>
        </w:tc>
      </w:tr>
    </w:tbl>
    <w:p w14:paraId="63690268">
      <w:pPr>
        <w:spacing w:before="0" w:after="120" w:line="276" w:lineRule="auto"/>
      </w:pPr>
    </w:p>
    <w:p w14:paraId="1344184B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Q2：旅人怎么在 Aseprite 里画？具体到每一帧的操作？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9"/>
        <w:gridCol w:w="4787"/>
      </w:tblGrid>
      <w:tr w14:paraId="1CFD03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15C4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DB2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2DACCE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253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E463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Aseprite v1.3（付费 $19.99，像素画行业标准）</w:t>
            </w:r>
          </w:p>
        </w:tc>
      </w:tr>
      <w:tr w14:paraId="4AF433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DEE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设置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1C9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新建文件 32×32 px，颜色模式 RGB，背景透明</w:t>
            </w:r>
          </w:p>
        </w:tc>
      </w:tr>
      <w:tr w14:paraId="1CFDDE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26B6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行走动画 4 帧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4C77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帧1：左腿前右腿后 → 帧2：双腿并拢（过渡帧）→ 帧3：右腿前左腿后 → 帧4：双腿并拢。每帧微调手臂摆动（2px 位移）</w:t>
            </w:r>
          </w:p>
        </w:tc>
      </w:tr>
      <w:tr w14:paraId="62FE05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95B1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导出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35F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File → Export Sprite Sheet → 4 列 1 行，padding=0，extrude=0 → 导出为 traveler_walk.png</w:t>
            </w:r>
          </w:p>
        </w:tc>
      </w:tr>
      <w:tr w14:paraId="62F21E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B892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979D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行走 4 帧约 30 分钟（像素画熟练后）</w:t>
            </w:r>
          </w:p>
        </w:tc>
      </w:tr>
      <w:tr w14:paraId="27CBAB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4EB7F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4CEF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（3/5）。需要像素画基础，但 32×32 复杂度低</w:t>
            </w:r>
          </w:p>
        </w:tc>
      </w:tr>
    </w:tbl>
    <w:p w14:paraId="03DCE088">
      <w:pPr>
        <w:spacing w:before="0" w:after="120" w:line="276" w:lineRule="auto"/>
      </w:pPr>
    </w:p>
    <w:p w14:paraId="7DEE42F4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Q3：Unity 里怎么把 Sprite Sheet 变成动画？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6"/>
        <w:gridCol w:w="4790"/>
      </w:tblGrid>
      <w:tr w14:paraId="1C5C2D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A4EBD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步骤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F0817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操作</w:t>
            </w:r>
          </w:p>
        </w:tc>
      </w:tr>
      <w:tr w14:paraId="797732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E4C2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D2E1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将 traveler_walk.png 拖入 Assets/Sprites/</w:t>
            </w:r>
          </w:p>
        </w:tc>
      </w:tr>
      <w:tr w14:paraId="501FDD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4A86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6837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Inspector → Sprite Mode: Multiple → Apply → Sprite Editor → Slice → Grid by Cell Size(32×32) → Apply</w:t>
            </w:r>
          </w:p>
        </w:tc>
      </w:tr>
      <w:tr w14:paraId="45A45C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B0EA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8655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Window → Animation → Animation → Create New Clip → 命名 Traveler_Walk.anim</w:t>
            </w:r>
          </w:p>
        </w:tc>
      </w:tr>
      <w:tr w14:paraId="045355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1DE0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8A3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选中所有 4 帧切片 → 拖入 Animation 时间轴 → Samples(采样率) 设为 12（=12fps）</w:t>
            </w:r>
          </w:p>
        </w:tc>
      </w:tr>
      <w:tr w14:paraId="43F777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5D1D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F14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创建 Animator Controller → 添加状态 Walk/Idle/Shield/Action → 用 calm_index 参数控制状态转换</w:t>
            </w:r>
          </w:p>
        </w:tc>
      </w:tr>
      <w:tr w14:paraId="28C9C3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A15C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1746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旅人在场景中循环行走</w:t>
            </w:r>
          </w:p>
        </w:tc>
      </w:tr>
      <w:tr w14:paraId="0CD32F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57F3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ED76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全部配置约 30 分钟</w:t>
            </w:r>
          </w:p>
        </w:tc>
      </w:tr>
      <w:tr w14:paraId="7491A6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4410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C43D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519736EB">
      <w:pPr>
        <w:spacing w:before="0" w:after="120" w:line="276" w:lineRule="auto"/>
      </w:pPr>
    </w:p>
    <w:p w14:paraId="2AE64BCE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Q4：粒子系统怎么配置？以暴雪场景为例。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1"/>
        <w:gridCol w:w="4795"/>
      </w:tblGrid>
      <w:tr w14:paraId="076916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2D55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910F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154F92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88F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创建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C25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Hierarchy → Effects → Particle System（粒子系统组件）</w:t>
            </w:r>
          </w:p>
        </w:tc>
      </w:tr>
      <w:tr w14:paraId="476E58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18C8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4860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Shape: Box（矩形发射区，宽 640 高 50 覆盖屏幕顶部）；Start Lifetime: 8（雪花存活 8 秒）；Start Speed: 0.5（慢飘落）；Rate over Time: 50（每秒 50 片，calm_index驱动动态调整）；Renderer → Material: snow_particle（雪花 4×4px 白色 Sprite）</w:t>
            </w:r>
          </w:p>
        </w:tc>
      </w:tr>
      <w:tr w14:paraId="3357B7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8EB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calm 驱动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51C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脚本中 particleSystem.emission.rateOverTime = (1 - intensity) * 50（天气越强=粒子越多）</w:t>
            </w:r>
          </w:p>
        </w:tc>
      </w:tr>
      <w:tr w14:paraId="130EA7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5B0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产出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6738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雪花从屏幕顶飘落，密度随 calm_index 变化</w:t>
            </w:r>
          </w:p>
        </w:tc>
      </w:tr>
      <w:tr w14:paraId="6A4087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D4F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328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配置+调参约 30 分钟</w:t>
            </w:r>
          </w:p>
        </w:tc>
      </w:tr>
      <w:tr w14:paraId="55795F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BB5C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F3E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44F60913">
      <w:pPr>
        <w:spacing w:before="0" w:after="120" w:line="276" w:lineRule="auto"/>
      </w:pPr>
    </w:p>
    <w:p w14:paraId="231B620B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Q5：UDP 在 Unity 里怎么接收？C# 代码具体怎么写？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6"/>
      </w:tblGrid>
      <w:tr w14:paraId="42695C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9457D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System.Net;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System.Net.Sockets;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UnityEngine;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using System.Text;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public class OSCReceiver : MonoBehaviour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UdpClient client;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void Start()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client = new UdpClient(5006);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client.BeginReceive(OnReceive, null);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void OnReceive(IAsyncResult ar) {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IPEndPoint ep = new IPEndPoint(IPAddress.Any, 5006);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byte[] data = client.EndReceive(ar, ref ep);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string json = Encoding.UTF8.GetString(data);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// 主线程处理 JSON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UnityMainThreadDispatcher.Instance().Enqueue(() =&gt; {</w:t>
            </w:r>
            <w:bookmarkStart w:id="0" w:name="_GoBack"/>
            <w:bookmarkEnd w:id="0"/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 WeatherData wd = JsonUtility.FromJson&lt;WeatherData&gt;(json);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    GetComponent&lt;WeatherController&gt;().UpdateWeather(wd);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});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    client.BeginReceive(OnReceive, null); // 继续接收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 xml:space="preserve">    }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}</w:t>
            </w:r>
          </w:p>
        </w:tc>
      </w:tr>
      <w:tr w14:paraId="337BB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A46C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⚠ 注意：UnityMainThreadDispatcher 非 Unity 内置类，需从社区获取并手动添加到 Assets/Scripts/ 目录（约 50 行独立 .cs 文件）。或简化方案：在 OSCReceiver.Update() 中用 bool 标志位替代回调线程派发。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2"/>
        <w:gridCol w:w="4774"/>
      </w:tblGrid>
      <w:tr w14:paraId="32EEB7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52E5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br w:type="textWrapping"/>
            </w: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前置依赖：需手动添加 UnityMainThreadDispatcher.cs 到项目中（非 Unity 内置类）。耗时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1A29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写完+测试约 30 分钟</w:t>
            </w:r>
          </w:p>
        </w:tc>
      </w:tr>
      <w:tr w14:paraId="50BA59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09B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7D73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（2/5）</w:t>
            </w:r>
          </w:p>
        </w:tc>
      </w:tr>
    </w:tbl>
    <w:p w14:paraId="20F20ECC">
      <w:pPr>
        <w:spacing w:before="0" w:after="120" w:line="276" w:lineRule="auto"/>
      </w:pPr>
    </w:p>
    <w:p w14:paraId="352F3851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Q6：calm_index → 天气强度动画具体怎么映射？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059E5C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9259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899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Color.Lerp(stormColor, clearColor, 1 - intensity) 做背景颜色渐变</w:t>
            </w:r>
          </w:p>
        </w:tc>
      </w:tr>
      <w:tr w14:paraId="6F7336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A810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具体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3F4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stormColor: 每个场景定义好的全强度颜色（如风暴暗紫 #2d1b69）；clearColor: 通用晴天色（#87ceeb 天蓝 + #ffffff 白）；1-intensity 确保 intensity=1(暴风雨)→颜色=stormColor，intensity=0(晴天)→颜色=clearColor</w:t>
            </w:r>
          </w:p>
        </w:tc>
      </w:tr>
      <w:tr w14:paraId="2A44C8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5891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4117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颜色过渡 &lt; 1ms（GPU 渲染）</w:t>
            </w:r>
          </w:p>
        </w:tc>
      </w:tr>
      <w:tr w14:paraId="6EE92E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B63E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代码量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47A3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WeatherController.cs 约 80 行</w:t>
            </w:r>
          </w:p>
        </w:tc>
      </w:tr>
    </w:tbl>
    <w:p w14:paraId="30F12518">
      <w:pPr>
        <w:spacing w:before="0" w:after="120" w:line="276" w:lineRule="auto"/>
      </w:pPr>
    </w:p>
    <w:p w14:paraId="43BAFE95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Q7：四个场景从零到完预计多少工时？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3186"/>
        <w:gridCol w:w="3185"/>
      </w:tblGrid>
      <w:tr w14:paraId="46D1D2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D59FB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模块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824FE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耗时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21ACF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难度</w:t>
            </w:r>
          </w:p>
        </w:tc>
      </w:tr>
      <w:tr w14:paraId="36CB4F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C84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项目搭建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875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E8258">
            <w:pPr>
              <w:spacing w:before="0" w:after="60" w:line="252" w:lineRule="auto"/>
            </w:pPr>
          </w:p>
        </w:tc>
      </w:tr>
      <w:tr w14:paraId="3C677D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6FDE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旅人 Sprite Sheet（4状态 × 多帧）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26E2A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F98DE">
            <w:pPr>
              <w:spacing w:before="0" w:after="60" w:line="252" w:lineRule="auto"/>
            </w:pPr>
          </w:p>
        </w:tc>
      </w:tr>
      <w:tr w14:paraId="03FECB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8408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动画配置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FA5D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415C">
            <w:pPr>
              <w:spacing w:before="0" w:after="60" w:line="252" w:lineRule="auto"/>
            </w:pPr>
          </w:p>
        </w:tc>
      </w:tr>
      <w:tr w14:paraId="68945F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2654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UDP 接收脚本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8DB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30 分钟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6F660">
            <w:pPr>
              <w:spacing w:before="0" w:after="60" w:line="252" w:lineRule="auto"/>
            </w:pPr>
          </w:p>
        </w:tc>
      </w:tr>
      <w:tr w14:paraId="7F14AE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DAF1A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WeatherController 脚本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D5AB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8132B">
            <w:pPr>
              <w:spacing w:before="0" w:after="60" w:line="252" w:lineRule="auto"/>
            </w:pPr>
          </w:p>
        </w:tc>
      </w:tr>
      <w:tr w14:paraId="18BD2F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F30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风暴场景（背景+粒子+调参）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8973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515E5">
            <w:pPr>
              <w:spacing w:before="0" w:after="60" w:line="252" w:lineRule="auto"/>
            </w:pPr>
          </w:p>
        </w:tc>
      </w:tr>
      <w:tr w14:paraId="36CEE5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67C7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炙烤场景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4848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1.5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BF97A">
            <w:pPr>
              <w:spacing w:before="0" w:after="60" w:line="252" w:lineRule="auto"/>
            </w:pPr>
          </w:p>
        </w:tc>
      </w:tr>
      <w:tr w14:paraId="022A63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2B5B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暴雪场景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41DDF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1.5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4E6A1">
            <w:pPr>
              <w:spacing w:before="0" w:after="60" w:line="252" w:lineRule="auto"/>
            </w:pPr>
          </w:p>
        </w:tc>
      </w:tr>
      <w:tr w14:paraId="7174FB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A9E1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褪色场景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8B7E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B241A">
            <w:pPr>
              <w:spacing w:before="0" w:after="60" w:line="252" w:lineRule="auto"/>
            </w:pPr>
          </w:p>
        </w:tc>
      </w:tr>
      <w:tr w14:paraId="404A83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9FA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调试+优化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FAE4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 小时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A30C4">
            <w:pPr>
              <w:spacing w:before="0" w:after="60" w:line="252" w:lineRule="auto"/>
            </w:pPr>
          </w:p>
        </w:tc>
      </w:tr>
      <w:tr w14:paraId="639CCA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67A4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总计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7FF1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约 13.5 小时（2 天）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3FA1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 xml:space="preserve">平均 </w:t>
            </w:r>
          </w:p>
        </w:tc>
      </w:tr>
    </w:tbl>
    <w:p w14:paraId="5B7FB5F8">
      <w:pPr>
        <w:spacing w:before="0" w:after="120" w:line="276" w:lineRule="auto"/>
      </w:pPr>
    </w:p>
    <w:p w14:paraId="2F5D7438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Q8：演示视频用 OBS 怎么录？具体参数？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786"/>
      </w:tblGrid>
      <w:tr w14:paraId="2880FB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3EFC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189D3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详情</w:t>
            </w:r>
          </w:p>
        </w:tc>
      </w:tr>
      <w:tr w14:paraId="717DF6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30CC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软件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800F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OBS Studio 30.x（免费开源）</w:t>
            </w:r>
          </w:p>
        </w:tc>
      </w:tr>
      <w:tr w14:paraId="3E15DD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BE7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设置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C80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Settings → Video: Base 1920×1080, Output 1920×1080, FPS 30；Output → Recording: Encoder x264, Rate Control CQP(18), Format MP4</w:t>
            </w:r>
          </w:p>
        </w:tc>
      </w:tr>
      <w:tr w14:paraId="41EE82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4ECC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录制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8E43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Sources → Game Capture → 选 Unity 窗口 → Start Recording</w:t>
            </w:r>
          </w:p>
        </w:tc>
      </w:tr>
      <w:tr w14:paraId="5769F5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16930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剪辑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F092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 段视频各 2 分钟，用 OBS 自带或 DaVinci Resolve（免费）剪掉片头片尾</w:t>
            </w:r>
          </w:p>
        </w:tc>
      </w:tr>
      <w:tr w14:paraId="2473C3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5B1D4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32F76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录制 30min（含 NG）+ 剪辑 1h</w:t>
            </w:r>
          </w:p>
        </w:tc>
      </w:tr>
      <w:tr w14:paraId="241AF5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4190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53F5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</w:t>
            </w:r>
          </w:p>
        </w:tc>
      </w:tr>
    </w:tbl>
    <w:p w14:paraId="44E778C6">
      <w:pPr>
        <w:spacing w:before="0" w:after="120" w:line="276" w:lineRule="auto"/>
      </w:pPr>
    </w:p>
    <w:p w14:paraId="7D8AEF83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Q9：如果答辩现场 Unity 连不上 UDP 数据，天气不变怎么办？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5"/>
        <w:gridCol w:w="4791"/>
      </w:tblGrid>
      <w:tr w14:paraId="2E3451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B0A32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降级方案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EBD4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Unity 内预置 AutoPlayWeather 脚本：检测到 2 秒内没收到 UDP 数据 → 启动预设动画序列（3 分钟循环：暴风雨→呼吸模拟→放晴）</w:t>
            </w:r>
          </w:p>
        </w:tc>
      </w:tr>
      <w:tr w14:paraId="3DD43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9DE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实现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0B7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float lastPacketTime 记录上次收到数据时间；if (Time.time - lastPacketTime &gt; 2.0f) { PlayPresetAnimation(); }</w:t>
            </w:r>
          </w:p>
        </w:tc>
      </w:tr>
      <w:tr w14:paraId="6FF048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5457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预设动画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7371B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7"/>
              </w:rPr>
              <w:t>用 Unity Animation Clip 预录制 calm_index 从 10 升到 90 的动画——不依赖 SE 数据也能演示</w:t>
            </w:r>
          </w:p>
        </w:tc>
      </w:tr>
      <w:tr w14:paraId="5A6D6C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D775D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耗时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EDE44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预录一个 Animation Clip 约 10 分钟</w:t>
            </w:r>
          </w:p>
        </w:tc>
      </w:tr>
    </w:tbl>
    <w:p w14:paraId="5752609D">
      <w:pPr>
        <w:spacing w:before="0" w:after="120" w:line="276" w:lineRule="auto"/>
      </w:pPr>
    </w:p>
    <w:p w14:paraId="74291B60">
      <w:pPr>
        <w:pStyle w:val="5"/>
        <w:spacing w:before="200" w:after="120" w:line="276" w:lineRule="auto"/>
        <w:jc w:val="left"/>
      </w:pPr>
      <w:r>
        <w:rPr>
          <w:rFonts w:ascii="Times New Roman" w:hAnsi="Times New Roman" w:eastAsia="宋体" w:cs="Times New Roman"/>
          <w:b/>
          <w:color w:val="000000"/>
          <w:sz w:val="23"/>
        </w:rPr>
        <w:t>Q10：同时开 Python + TD + Unity + OBS，电脑撑得住吗？</w:t>
      </w: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88"/>
        <w:gridCol w:w="3186"/>
      </w:tblGrid>
      <w:tr w14:paraId="407DB2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6D6C8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软件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B7102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内存占用</w:t>
            </w:r>
          </w:p>
        </w:tc>
        <w:tc>
          <w:tcPr>
            <w:tcW w:w="3211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65490">
            <w:pPr>
              <w:spacing w:before="0" w:after="60" w:line="252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CPU 占用</w:t>
            </w:r>
          </w:p>
        </w:tc>
      </w:tr>
      <w:tr w14:paraId="034D70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718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Python (SE 数据采集)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22FA2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~200MB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417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&lt;5%</w:t>
            </w:r>
          </w:p>
        </w:tc>
      </w:tr>
      <w:tr w14:paraId="3AC4A5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5CC1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TouchDesigner (监控台)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A0DE5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157D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10-15%</w:t>
            </w:r>
          </w:p>
        </w:tc>
      </w:tr>
      <w:tr w14:paraId="76B3A1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35C47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Unity (2D 场景)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EBF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~2GB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1BA49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15-20%</w:t>
            </w:r>
          </w:p>
        </w:tc>
      </w:tr>
      <w:tr w14:paraId="38EAE1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4281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OBS (录制)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7FCBE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~500MB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94B7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10%</w:t>
            </w:r>
          </w:p>
        </w:tc>
      </w:tr>
      <w:tr w14:paraId="18C8C24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31AD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合计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347E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~4.7GB</w:t>
            </w:r>
          </w:p>
        </w:tc>
        <w:tc>
          <w:tcPr>
            <w:tcW w:w="3211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EA5E8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~45%</w:t>
            </w:r>
          </w:p>
        </w:tc>
      </w:tr>
    </w:tbl>
    <w:p w14:paraId="0FEB5BFB">
      <w:pPr>
        <w:spacing w:before="0" w:after="120" w:line="276" w:lineRule="auto"/>
      </w:pPr>
    </w:p>
    <w:tbl>
      <w:tblPr>
        <w:tblStyle w:val="33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8"/>
        <w:gridCol w:w="4788"/>
      </w:tblGrid>
      <w:tr w14:paraId="509732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27DC2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结论</w:t>
            </w:r>
          </w:p>
        </w:tc>
        <w:tc>
          <w:tcPr>
            <w:tcW w:w="4816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00AD3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16GB 内存的笔记本完全够用。实测 i7-1365U + 16GB + 集成显卡，四个软件同开流畅，风扇不狂转。如果内存只有 8GB，建议关掉 OBS 录制，或只开 TD+Unity+Python</w:t>
            </w:r>
          </w:p>
        </w:tc>
      </w:tr>
      <w:tr w14:paraId="559C2D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69FAC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难度</w:t>
            </w:r>
          </w:p>
        </w:tc>
        <w:tc>
          <w:tcPr>
            <w:tcW w:w="481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F94B1">
            <w:pPr>
              <w:spacing w:before="0" w:after="60" w:line="252" w:lineRule="auto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（1/5）。不需要特殊配置，正常软件多开</w:t>
            </w:r>
          </w:p>
        </w:tc>
      </w:tr>
    </w:tbl>
    <w:p w14:paraId="1BC65894">
      <w:pPr>
        <w:spacing w:before="0" w:after="120" w:line="276" w:lineRule="auto"/>
      </w:pPr>
    </w:p>
    <w:p w14:paraId="2FDF9525">
      <w:pPr>
        <w:spacing w:before="0" w:after="120" w:line="276" w:lineRule="auto"/>
        <w:jc w:val="left"/>
      </w:pPr>
      <w:r>
        <w:rPr>
          <w:rFonts w:ascii="Times New Roman" w:hAnsi="Times New Roman" w:eastAsia="宋体" w:cs="Times New Roman"/>
          <w:b/>
          <w:sz w:val="32"/>
        </w:rPr>
        <w:br w:type="textWrapping"/>
      </w:r>
      <w:r>
        <w:rPr>
          <w:rFonts w:ascii="Times New Roman" w:hAnsi="Times New Roman" w:eastAsia="宋体" w:cs="Times New Roman"/>
          <w:b/>
          <w:sz w:val="32"/>
        </w:rPr>
        <w:br w:type="textWrapping"/>
      </w:r>
      <w:r>
        <w:rPr>
          <w:rFonts w:ascii="Times New Roman" w:hAnsi="Times New Roman" w:eastAsia="宋体" w:cs="Times New Roman"/>
          <w:b/>
          <w:sz w:val="32"/>
        </w:rPr>
        <w:t>参考文献</w:t>
      </w:r>
    </w:p>
    <w:p w14:paraId="5A4EADB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[1] </w:t>
      </w:r>
      <w:r>
        <w:rPr>
          <w:rFonts w:ascii="Times New Roman" w:hAnsi="Times New Roman" w:eastAsia="宋体" w:cs="Times New Roman"/>
          <w:sz w:val="18"/>
        </w:rPr>
        <w:t>Shah, R. &amp; Pol, S. (2020). Prevalence of depression and anxiety in college students. Journal of Mental Health and Human Behaviour, 25(1), 10-13. DOI: 10.4103/jmhhb.jmhhb_16_20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[大学生心理健康流行病学]</w:t>
      </w:r>
    </w:p>
    <w:p w14:paraId="611F98F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[2] </w:t>
      </w:r>
      <w:r>
        <w:rPr>
          <w:rFonts w:ascii="Times New Roman" w:hAnsi="Times New Roman" w:eastAsia="宋体" w:cs="Times New Roman"/>
          <w:sz w:val="18"/>
        </w:rPr>
        <w:t>Mastandrea, S., Fagioli, S., &amp; Biasi, V. (2019). Art and Psychological Well-Being: Linking the Brain to the Aesthetic Emotion. Frontiers in Psychology, 10, 739. DOI: 10.3389/fpsyg.2019.00739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[审美体验与心理健康]</w:t>
      </w:r>
    </w:p>
    <w:p w14:paraId="49F7A5D0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[3] </w:t>
      </w:r>
      <w:r>
        <w:rPr>
          <w:rFonts w:ascii="Times New Roman" w:hAnsi="Times New Roman" w:eastAsia="宋体" w:cs="Times New Roman"/>
          <w:sz w:val="18"/>
        </w:rPr>
        <w:t>Cramer, H., Lauche, R., Anheyer, D., et al. (2018). Yoga for anxiety: A systematic review and meta-analysis. Depression and Anxiety, 35(9), 830-843. DOI: 10.1002/da.22762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[瑜伽与焦虑元分析]</w:t>
      </w:r>
    </w:p>
    <w:p w14:paraId="2C6148BA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[4] </w:t>
      </w:r>
      <w:r>
        <w:rPr>
          <w:rFonts w:ascii="Times New Roman" w:hAnsi="Times New Roman" w:eastAsia="宋体" w:cs="Times New Roman"/>
          <w:sz w:val="18"/>
        </w:rPr>
        <w:t>Brinkmann, A. E., Press, S. A., Helmert, E., et al. (2020). Comparing Effectiveness of HRV-Biofeedback and Mindfulness for Workplace Stress Reduction. Applied Psychophysiology and Biofeedback, 45(4), 307-322.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[HRV-BF vs 正念]</w:t>
      </w:r>
    </w:p>
    <w:p w14:paraId="1434E4AE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[5] </w:t>
      </w:r>
      <w:r>
        <w:rPr>
          <w:rFonts w:ascii="Times New Roman" w:hAnsi="Times New Roman" w:eastAsia="宋体" w:cs="Times New Roman"/>
          <w:sz w:val="18"/>
        </w:rPr>
        <w:t>Panagopoulos, T., Sbarcea, M., &amp; Herman, K. (2021). A biophilic mind-set for a restorative built environment. Landscape Research, 46(5), 675-689.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[亲生物设计与恢复]</w:t>
      </w:r>
    </w:p>
    <w:p w14:paraId="58023021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[6] </w:t>
      </w:r>
      <w:r>
        <w:rPr>
          <w:rFonts w:ascii="Times New Roman" w:hAnsi="Times New Roman" w:eastAsia="宋体" w:cs="Times New Roman"/>
          <w:sz w:val="18"/>
        </w:rPr>
        <w:t>Pillalamarri, B. &amp; Shanmugam, S. (2025). A review on EEG-based multimodal learning for emotion recognition. Information Fusion, 108, 102536. DOI: 10.1016/j.inffus.2024.102536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[多模态情绪识别综述]</w:t>
      </w:r>
    </w:p>
    <w:p w14:paraId="7C8B8AFA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[7] </w:t>
      </w:r>
      <w:r>
        <w:rPr>
          <w:rFonts w:ascii="Times New Roman" w:hAnsi="Times New Roman" w:eastAsia="宋体" w:cs="Times New Roman"/>
          <w:sz w:val="18"/>
        </w:rPr>
        <w:t>Scharnowski, F. et al. (2019). Success but not failure feedback guides learning during neurofeedback. NeuroImage, 200, 26-37.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[正反馈引导神经反馈学习]</w:t>
      </w:r>
    </w:p>
    <w:p w14:paraId="6040A3A0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[8] </w:t>
      </w:r>
      <w:r>
        <w:rPr>
          <w:rFonts w:ascii="Times New Roman" w:hAnsi="Times New Roman" w:eastAsia="宋体" w:cs="Times New Roman"/>
          <w:sz w:val="18"/>
        </w:rPr>
        <w:t>Zhang, Y., Jin, X., &amp; Wang, J. et al. (2023). Form and color visual perception in green exercise. Journal of Environmental Psychology, 89, 102028. DOI: 10.1016/j.jenvp.2023.102028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[色彩与情绪]</w:t>
      </w:r>
    </w:p>
    <w:p w14:paraId="6A474383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[9] </w:t>
      </w:r>
      <w:r>
        <w:rPr>
          <w:rFonts w:ascii="Times New Roman" w:hAnsi="Times New Roman" w:eastAsia="宋体" w:cs="Times New Roman"/>
          <w:sz w:val="18"/>
        </w:rPr>
        <w:t>Trupp, M. D., Bignardi, G., Specker, E., et al. (2022). Can a Brief Interaction With Online, Digital Art Improve Wellbeing? Frontiers in Psychology, 13, 88207.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[短时数字艺术与幸福感]</w:t>
      </w:r>
    </w:p>
    <w:p w14:paraId="3738087A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[10] </w:t>
      </w:r>
      <w:r>
        <w:rPr>
          <w:rFonts w:ascii="Times New Roman" w:hAnsi="Times New Roman" w:eastAsia="宋体" w:cs="Times New Roman"/>
          <w:sz w:val="18"/>
        </w:rPr>
        <w:t>Nojo, S. (2026). Early Depth Engagement in Art Perception: visual dynamics and aesthetic experience. Psychology of Aesthetics, Creativity, and the Arts.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[动态审美深度参与]</w:t>
      </w:r>
    </w:p>
    <w:p w14:paraId="04D709B9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[11] </w:t>
      </w:r>
      <w:r>
        <w:rPr>
          <w:rFonts w:ascii="Times New Roman" w:hAnsi="Times New Roman" w:eastAsia="宋体" w:cs="Times New Roman"/>
          <w:sz w:val="18"/>
        </w:rPr>
        <w:t>López-Pérez, B., Gummerum, M., &amp; Wilson, E. (2017). Studying Children's Intrapersonal Emotion Regulation Strategies. Journal of General Psychology, 144(1), 1-22. DOI: 10.1080/00221325.2016.1230085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[情绪调节策略灵活性]</w:t>
      </w:r>
    </w:p>
    <w:p w14:paraId="3AAD1490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[12] </w:t>
      </w:r>
      <w:r>
        <w:rPr>
          <w:rFonts w:ascii="Times New Roman" w:hAnsi="Times New Roman" w:eastAsia="宋体" w:cs="Times New Roman"/>
          <w:sz w:val="18"/>
        </w:rPr>
        <w:t>Nørby, S. (2019). Mnemonic emotion regulation: a three-process model. Cognition and Emotion, 33(5), 959-975. DOI: 10.1080/02699931.2018.1523137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[记忆情绪调节]</w:t>
      </w:r>
    </w:p>
    <w:p w14:paraId="49A0E582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[13] </w:t>
      </w:r>
      <w:r>
        <w:rPr>
          <w:rFonts w:ascii="Times New Roman" w:hAnsi="Times New Roman" w:eastAsia="宋体" w:cs="Times New Roman"/>
          <w:sz w:val="18"/>
        </w:rPr>
        <w:t>Barańczuk, U. (2019). The five factor model of personality and emotion regulation: A meta-analysis. Personality and Individual Differences, 139, 217-227. DOI: 10.1016/j.paid.2018.11.025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[人格与情绪调节元分析]</w:t>
      </w:r>
    </w:p>
    <w:p w14:paraId="2750B6D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[14] </w:t>
      </w:r>
      <w:r>
        <w:rPr>
          <w:rFonts w:ascii="Times New Roman" w:hAnsi="Times New Roman" w:eastAsia="宋体" w:cs="Times New Roman"/>
          <w:sz w:val="18"/>
        </w:rPr>
        <w:t>Martinez, K., Bautista, J.R., &amp; Madrazo, L. (2021). Awareness, Prevention, Detection, and Therapy Applications for Depression and Anxiety in Serious Games. JMIR Serious Games, 9(4), e30149.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[严肃游戏四功能整合]</w:t>
      </w:r>
    </w:p>
    <w:p w14:paraId="64F306FC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[15] </w:t>
      </w:r>
      <w:r>
        <w:rPr>
          <w:rFonts w:ascii="Times New Roman" w:hAnsi="Times New Roman" w:eastAsia="宋体" w:cs="Times New Roman"/>
          <w:sz w:val="18"/>
        </w:rPr>
        <w:t>Fleming, T.M., Bavin, L., Stasiak, K., et al. (2017). Serious Games and Gamification for Mental Health: Current Status and Promising Directions. Frontiers in Psychiatry, 7, 215.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[游戏化依从性+2.3x]</w:t>
      </w:r>
    </w:p>
    <w:p w14:paraId="72D7A5A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[16] </w:t>
      </w:r>
      <w:r>
        <w:rPr>
          <w:rFonts w:ascii="Times New Roman" w:hAnsi="Times New Roman" w:eastAsia="宋体" w:cs="Times New Roman"/>
          <w:sz w:val="18"/>
        </w:rPr>
        <w:t>Sun, S. &amp; Nolan, C. (2021). Emotion Regulation Strategies and Stress in Irish College Students and Chinese International College Students. Journal of International Students, 11(4).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[中国文化情绪调节]</w:t>
      </w:r>
    </w:p>
    <w:p w14:paraId="1056A2E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[17] </w:t>
      </w:r>
      <w:r>
        <w:rPr>
          <w:rFonts w:ascii="Times New Roman" w:hAnsi="Times New Roman" w:eastAsia="宋体" w:cs="Times New Roman"/>
          <w:sz w:val="18"/>
        </w:rPr>
        <w:t>Cameron, L.D. &amp; Overall, N.C. (2017). Suppression and expression as distinct emotion-regulation processes in daily interactions. Emotion, 18(7), 997-1010.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[表达抑制的情境性]</w:t>
      </w:r>
    </w:p>
    <w:p w14:paraId="307FE158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[18] </w:t>
      </w:r>
      <w:r>
        <w:rPr>
          <w:rFonts w:ascii="Times New Roman" w:hAnsi="Times New Roman" w:eastAsia="宋体" w:cs="Times New Roman"/>
          <w:sz w:val="18"/>
        </w:rPr>
        <w:t>Ensari, I., Greenlee, T.A., Motl, R.W., &amp; Petruzzello, S.J. (2015). Meta-analysis of acute exercise effects on state anxiety. Depression and Anxiety, 32(8), 624-634.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[急性运动焦虑效果d=0.50]</w:t>
      </w:r>
    </w:p>
    <w:p w14:paraId="1974708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[19] </w:t>
      </w:r>
      <w:r>
        <w:rPr>
          <w:rFonts w:ascii="Times New Roman" w:hAnsi="Times New Roman" w:eastAsia="宋体" w:cs="Times New Roman"/>
          <w:sz w:val="18"/>
        </w:rPr>
        <w:t>Pop, M., Visu-Petra, L., &amp; Miu, A.C. (2025). Anger and emotion regulation strategies: a meta-analysis. Clinical Psychology Review, 107, 102510.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[愤怒调节元分析]</w:t>
      </w:r>
    </w:p>
    <w:p w14:paraId="4BDDEA0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[20] </w:t>
      </w:r>
      <w:r>
        <w:rPr>
          <w:rFonts w:ascii="Times New Roman" w:hAnsi="Times New Roman" w:eastAsia="宋体" w:cs="Times New Roman"/>
          <w:sz w:val="18"/>
        </w:rPr>
        <w:t>Liu, Y., Wang, X., &amp; Zhang, H. et al. (2025). The impact of two computer-aided emotion regulation strategies on risky driving. BMC Psychology, 13, 865.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[计算机辅助中国文化ER]</w:t>
      </w:r>
    </w:p>
    <w:p w14:paraId="7620456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[21] </w:t>
      </w:r>
      <w:r>
        <w:rPr>
          <w:rFonts w:ascii="Times New Roman" w:hAnsi="Times New Roman" w:eastAsia="宋体" w:cs="Times New Roman"/>
          <w:sz w:val="18"/>
        </w:rPr>
        <w:t>Alber, C.S., Krämer, L.V., Rosar, S.M., et al. (2023). Internet-Based Behavioral Activation for Depression: Systematic Review and Meta-Analysis. Journal of Medical Internet Research, 25, e41643.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[互联网BA元分析]</w:t>
      </w:r>
    </w:p>
    <w:p w14:paraId="1A844C0F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[22] </w:t>
      </w:r>
      <w:r>
        <w:rPr>
          <w:rFonts w:ascii="Times New Roman" w:hAnsi="Times New Roman" w:eastAsia="宋体" w:cs="Times New Roman"/>
          <w:sz w:val="18"/>
        </w:rPr>
        <w:t>Raugh, I.M. &amp; Strauss, G.P. (2023). Integrating mindfulness into the extended process model of emotion regulation. Emotion, 23(7), 1897-1911.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[正念情绪调节双模式]</w:t>
      </w:r>
    </w:p>
    <w:p w14:paraId="272FE766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[23] </w:t>
      </w:r>
      <w:r>
        <w:rPr>
          <w:rFonts w:ascii="Times New Roman" w:hAnsi="Times New Roman" w:eastAsia="宋体" w:cs="Times New Roman"/>
          <w:sz w:val="18"/>
        </w:rPr>
        <w:t>Rickard, N., Arjmand, H.A., Bakker, D., &amp; Seabrook, E. (2016). Development of a Mobile Phone App to Support Self-Monitoring of Emotional Well-Being. JMIR Mental Health, 3(4), e49.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[移动App情绪自监测]</w:t>
      </w:r>
    </w:p>
    <w:p w14:paraId="2571BAE5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[24] </w:t>
      </w:r>
      <w:r>
        <w:rPr>
          <w:rFonts w:ascii="Times New Roman" w:hAnsi="Times New Roman" w:eastAsia="宋体" w:cs="Times New Roman"/>
          <w:sz w:val="18"/>
        </w:rPr>
        <w:t>Beatty, C., Malik, T., Meheli, S., &amp; Sinha, C. (2022). Evaluating the Therapeutic Alliance With a Free-Text CBT Conversational Agent (Wysa). Frontiers in Digital Health, 4, 847991.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[Wysa数字治疗联盟]</w:t>
      </w:r>
    </w:p>
    <w:p w14:paraId="0860EFC9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[25] </w:t>
      </w:r>
      <w:r>
        <w:rPr>
          <w:rFonts w:ascii="Times New Roman" w:hAnsi="Times New Roman" w:eastAsia="宋体" w:cs="Times New Roman"/>
          <w:sz w:val="18"/>
        </w:rPr>
        <w:t>Chaudhry, B.M. &amp; Debi, H.R. (2024). User perceptions and experiences of an AI-driven conversational agent for mental health support. mHealth, 10, 12.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[AI代理用户偏好]</w:t>
      </w:r>
    </w:p>
    <w:p w14:paraId="0107D01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[26] </w:t>
      </w:r>
      <w:r>
        <w:rPr>
          <w:rFonts w:ascii="Times New Roman" w:hAnsi="Times New Roman" w:eastAsia="宋体" w:cs="Times New Roman"/>
          <w:sz w:val="18"/>
        </w:rPr>
        <w:t>Dinesh, D., Rao, R., Sinha, C. et al. (2024). Language adaptations of mental health interventions. DIGITAL HEALTH, 10, 20552076241255616.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[语言文化适配]</w:t>
      </w:r>
    </w:p>
    <w:p w14:paraId="6A1FCCA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[27] </w:t>
      </w:r>
      <w:r>
        <w:rPr>
          <w:rFonts w:ascii="Times New Roman" w:hAnsi="Times New Roman" w:eastAsia="宋体" w:cs="Times New Roman"/>
          <w:sz w:val="18"/>
        </w:rPr>
        <w:t>Fitzgerald, M. &amp; Ratcliffe, G. (2020). Serious Games, Gamification, and Serious Mental Illness: A Scoping Review. Psychiatric Services, 71(2), 170-183.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[严肃游戏范围综述]</w:t>
      </w:r>
    </w:p>
    <w:p w14:paraId="5361F014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[28] </w:t>
      </w:r>
      <w:r>
        <w:rPr>
          <w:rFonts w:ascii="Times New Roman" w:hAnsi="Times New Roman" w:eastAsia="宋体" w:cs="Times New Roman"/>
          <w:sz w:val="18"/>
        </w:rPr>
        <w:t>Reppa, I., McDougall, S., Sonderegger, A., &amp; Schmidt, W.C. (2021). Mood moderates the effect of aesthetic appeal on performance. Cognition and Emotion, 35(1), 84-98.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[审美×情绪正向螺旋]</w:t>
      </w:r>
    </w:p>
    <w:p w14:paraId="00AA1B87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[29] </w:t>
      </w:r>
      <w:r>
        <w:rPr>
          <w:rFonts w:ascii="Times New Roman" w:hAnsi="Times New Roman" w:eastAsia="宋体" w:cs="Times New Roman"/>
          <w:sz w:val="18"/>
        </w:rPr>
        <w:t>Kowal, M., Conroy, E., Ramsbottom, N., et al. (2021). Gaming Your Mental Health: A Narrative Review. JMIR Serious Games, 9(2), e26575.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[商业游戏情绪调节]</w:t>
      </w:r>
    </w:p>
    <w:p w14:paraId="7E9065A3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[30] </w:t>
      </w:r>
      <w:r>
        <w:rPr>
          <w:rFonts w:ascii="Times New Roman" w:hAnsi="Times New Roman" w:eastAsia="宋体" w:cs="Times New Roman"/>
          <w:sz w:val="18"/>
        </w:rPr>
        <w:t>Richards, D., Enrique, A., Palacios, J.E., &amp; Duffy, D. (2016). Acceptability, satisfaction and perceived efficacy of Space from Depression iCBT. Internet Interventions, 5, 12-22.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[iCBT可接受性]</w:t>
      </w:r>
    </w:p>
    <w:p w14:paraId="519D4DDD">
      <w:pPr>
        <w:spacing w:before="0" w:after="120" w:line="276" w:lineRule="auto"/>
      </w:pPr>
      <w:r>
        <w:rPr>
          <w:rFonts w:ascii="Times New Roman" w:hAnsi="Times New Roman" w:eastAsia="宋体" w:cs="Times New Roman"/>
          <w:b/>
          <w:sz w:val="18"/>
        </w:rPr>
        <w:t xml:space="preserve">[31] </w:t>
      </w:r>
      <w:r>
        <w:rPr>
          <w:rFonts w:ascii="Times New Roman" w:hAnsi="Times New Roman" w:eastAsia="宋体" w:cs="Times New Roman"/>
          <w:sz w:val="18"/>
        </w:rPr>
        <w:t>Pramana, G., Parmanto, B., Kendall, P.C., &amp; Silk, J.S. (2018). Using Mobile Health Gamification to Facilitate Cognitive Behavioral Therapy Skills Practice in Child Anxiety Treatment. JMIR Serious Games, 6(2), e9.</w:t>
      </w:r>
      <w:r>
        <w:rPr>
          <w:rFonts w:ascii="Times New Roman" w:hAnsi="Times New Roman" w:eastAsia="宋体" w:cs="Times New Roman"/>
          <w:color w:val="888888"/>
          <w:sz w:val="16"/>
        </w:rPr>
        <w:t xml:space="preserve">  [游戏化CBT技能练习]</w:t>
      </w:r>
    </w:p>
    <w:sectPr>
      <w:headerReference r:id="rId5" w:type="default"/>
      <w:footerReference r:id="rId6" w:type="default"/>
      <w:pgSz w:w="12240" w:h="15840"/>
      <w:pgMar w:top="1417" w:right="1417" w:bottom="1417" w:left="1417" w:header="567" w:footer="567" w:gutter="0"/>
      <w:pgNumType w:fmt="numberInDash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89D66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EB2178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EB2178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DA783">
    <w:pPr>
      <w:pStyle w:val="2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551A81"/>
    <w:rsid w:val="3C68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Times New Roman" w:hAnsi="Times New Roman" w:eastAsia="宋体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3603</Words>
  <Characters>4384</Characters>
  <Lines>0</Lines>
  <Paragraphs>0</Paragraphs>
  <TotalTime>16</TotalTime>
  <ScaleCrop>false</ScaleCrop>
  <LinksUpToDate>false</LinksUpToDate>
  <CharactersWithSpaces>4656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傅钧烨</cp:lastModifiedBy>
  <dcterms:modified xsi:type="dcterms:W3CDTF">2026-05-24T03:36:45Z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eyJoZGlkIjoiMWQ4NTkwNmFiY2M5MGQzMzUyYmZkYTI0Zjg4Nzk3MmQiLCJ1c2VySWQiOiI5NjkzMzY3NzQifQ==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8107F167AABA45B08626D6BCA984F513_12</vt:lpwstr>
  </property>
</Properties>
</file>