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已整理65包，待整理6包；根目录双层迁移未完成。下一项U12-07。</w:t>
      </w:r>
    </w:p>
    <w:p>
      <w:pPr>
        <w:keepLines/>
      </w:pPr>
      <w:r>
        <w:t>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