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F362" w14:textId="77777777" w:rsidR="004F28CF" w:rsidRDefault="00136F1D">
      <w:pPr>
        <w:rPr>
          <w:lang w:val="en-US"/>
        </w:rPr>
      </w:pPr>
      <w:r>
        <w:rPr>
          <w:lang w:val="en-US"/>
        </w:rPr>
        <w:t xml:space="preserve">The wired network is using copper lane and fiber lane. Wireless </w:t>
      </w:r>
      <w:r w:rsidR="004F28CF">
        <w:rPr>
          <w:lang w:val="en-US"/>
        </w:rPr>
        <w:t xml:space="preserve">network dose not using cable. </w:t>
      </w:r>
    </w:p>
    <w:p w14:paraId="6F7CE6F7" w14:textId="77777777" w:rsidR="004F28CF" w:rsidRDefault="004F28CF">
      <w:pPr>
        <w:rPr>
          <w:lang w:val="en-US"/>
        </w:rPr>
      </w:pPr>
      <w:r>
        <w:rPr>
          <w:lang w:val="en-US"/>
        </w:rPr>
        <w:t xml:space="preserve">The standard of wired network is IEEE 802.3 and wireless network is 802.11 family. </w:t>
      </w:r>
    </w:p>
    <w:p w14:paraId="4E1E6698" w14:textId="3E98B302" w:rsidR="004F28CF" w:rsidRDefault="004F28CF">
      <w:pPr>
        <w:rPr>
          <w:lang w:val="en-US"/>
        </w:rPr>
      </w:pPr>
      <w:r>
        <w:rPr>
          <w:lang w:val="en-US"/>
        </w:rPr>
        <w:t xml:space="preserve">Mobility and </w:t>
      </w:r>
      <w:proofErr w:type="gramStart"/>
      <w:r>
        <w:rPr>
          <w:lang w:val="en-US"/>
        </w:rPr>
        <w:t>Roaming</w:t>
      </w:r>
      <w:proofErr w:type="gramEnd"/>
      <w:r>
        <w:rPr>
          <w:lang w:val="en-US"/>
        </w:rPr>
        <w:t xml:space="preserve"> of wired network is limited, wireless network is higher.</w:t>
      </w:r>
    </w:p>
    <w:p w14:paraId="03181E5C" w14:textId="072199FD" w:rsidR="004F28CF" w:rsidRDefault="004F28CF">
      <w:pPr>
        <w:rPr>
          <w:lang w:val="en-US"/>
        </w:rPr>
      </w:pPr>
      <w:r>
        <w:rPr>
          <w:lang w:val="en-US"/>
        </w:rPr>
        <w:t>The security of wired network is high, wireless network is lower than wired, also easy to hack.</w:t>
      </w:r>
    </w:p>
    <w:p w14:paraId="2F1D3C34" w14:textId="5C0799F3" w:rsidR="004F28CF" w:rsidRDefault="004F28CF">
      <w:pPr>
        <w:rPr>
          <w:lang w:val="en-US"/>
        </w:rPr>
      </w:pPr>
      <w:r>
        <w:rPr>
          <w:lang w:val="en-US"/>
        </w:rPr>
        <w:t>The speed or bandwidth of wired network is high speed up to 1 Gbps</w:t>
      </w:r>
      <w:r w:rsidR="00DF7A3E">
        <w:rPr>
          <w:lang w:val="en-US"/>
        </w:rPr>
        <w:t>, wireless network is lower speed than wired network.</w:t>
      </w:r>
    </w:p>
    <w:p w14:paraId="58850477" w14:textId="77777777" w:rsidR="00DF7A3E" w:rsidRDefault="00DF7A3E">
      <w:pPr>
        <w:rPr>
          <w:lang w:val="en-US"/>
        </w:rPr>
      </w:pPr>
      <w:r>
        <w:rPr>
          <w:lang w:val="en-US"/>
        </w:rPr>
        <w:t xml:space="preserve">Wired network is physical access required to </w:t>
      </w:r>
      <w:proofErr w:type="gramStart"/>
      <w:r>
        <w:rPr>
          <w:lang w:val="en-US"/>
        </w:rPr>
        <w:t>network,</w:t>
      </w:r>
      <w:proofErr w:type="gramEnd"/>
      <w:r>
        <w:rPr>
          <w:lang w:val="en-US"/>
        </w:rPr>
        <w:t xml:space="preserve"> wireless network is proximity required.</w:t>
      </w:r>
    </w:p>
    <w:p w14:paraId="2EBC4667" w14:textId="77777777" w:rsidR="00DF7A3E" w:rsidRDefault="00DF7A3E">
      <w:pPr>
        <w:rPr>
          <w:lang w:val="en-US"/>
        </w:rPr>
      </w:pPr>
      <w:r>
        <w:rPr>
          <w:lang w:val="en-US"/>
        </w:rPr>
        <w:t>The delay of wired network is low, and the delay of wireless network is high.</w:t>
      </w:r>
    </w:p>
    <w:p w14:paraId="5DE024A4" w14:textId="77777777" w:rsidR="00DF7A3E" w:rsidRDefault="00DF7A3E">
      <w:pPr>
        <w:rPr>
          <w:lang w:val="en-US"/>
        </w:rPr>
      </w:pPr>
      <w:r>
        <w:rPr>
          <w:lang w:val="en-US"/>
        </w:rPr>
        <w:t>The reliability of wired network is high, and the reliability of wireless network is lower than wired.</w:t>
      </w:r>
    </w:p>
    <w:p w14:paraId="54EAD254" w14:textId="77777777" w:rsidR="00DF7A3E" w:rsidRDefault="00DF7A3E">
      <w:pPr>
        <w:rPr>
          <w:lang w:val="en-US"/>
        </w:rPr>
      </w:pPr>
      <w:r>
        <w:rPr>
          <w:lang w:val="en-US"/>
        </w:rPr>
        <w:t>The flexibility to charge of wired network is less flexible to changes, wireless network is more flexible configuration.</w:t>
      </w:r>
    </w:p>
    <w:p w14:paraId="2AA9EEF5" w14:textId="72E26D72" w:rsidR="00DF7A3E" w:rsidRDefault="00DF7A3E">
      <w:pPr>
        <w:rPr>
          <w:lang w:val="en-US"/>
        </w:rPr>
      </w:pPr>
      <w:r>
        <w:rPr>
          <w:lang w:val="en-US"/>
        </w:rPr>
        <w:t xml:space="preserve">The working principle of wired network is CSMA/CD, </w:t>
      </w:r>
      <w:r w:rsidR="00375D3C">
        <w:rPr>
          <w:lang w:val="en-US"/>
        </w:rPr>
        <w:t>operates by detecting the occurrence of a collision. The working</w:t>
      </w:r>
      <w:r>
        <w:rPr>
          <w:lang w:val="en-US"/>
        </w:rPr>
        <w:t xml:space="preserve"> </w:t>
      </w:r>
      <w:r w:rsidR="00375D3C">
        <w:rPr>
          <w:lang w:val="en-US"/>
        </w:rPr>
        <w:t>principle of wireless network is CSMA/CA, hence reduces possibility of collision be avoiding collision from happening.</w:t>
      </w:r>
    </w:p>
    <w:p w14:paraId="738DA5C6" w14:textId="6760209F" w:rsidR="00375D3C" w:rsidRDefault="00375D3C">
      <w:pPr>
        <w:rPr>
          <w:lang w:val="en-US"/>
        </w:rPr>
      </w:pPr>
      <w:r>
        <w:rPr>
          <w:lang w:val="en-US"/>
        </w:rPr>
        <w:t>The interference and Fluctuations vulnerability of wired network is very less, and wireless network is high.</w:t>
      </w:r>
    </w:p>
    <w:p w14:paraId="6DD06D5E" w14:textId="6076E363" w:rsidR="00375D3C" w:rsidRDefault="00375D3C">
      <w:pPr>
        <w:rPr>
          <w:lang w:val="en-US"/>
        </w:rPr>
      </w:pPr>
      <w:r>
        <w:rPr>
          <w:lang w:val="en-US"/>
        </w:rPr>
        <w:t>The installation activity of wired network is cumbersome and manpower intensive</w:t>
      </w:r>
      <w:r w:rsidR="00E25B4B">
        <w:rPr>
          <w:lang w:val="en-US"/>
        </w:rPr>
        <w:t>.</w:t>
      </w:r>
      <w:r w:rsidR="00E25B4B" w:rsidRPr="00E25B4B">
        <w:rPr>
          <w:lang w:val="en-US"/>
        </w:rPr>
        <w:t xml:space="preserve"> </w:t>
      </w:r>
      <w:r w:rsidR="00E25B4B">
        <w:rPr>
          <w:lang w:val="en-US"/>
        </w:rPr>
        <w:t>The installation activity of wire</w:t>
      </w:r>
      <w:r w:rsidR="00E25B4B">
        <w:rPr>
          <w:lang w:val="en-US"/>
        </w:rPr>
        <w:t>less</w:t>
      </w:r>
      <w:r w:rsidR="00E25B4B">
        <w:rPr>
          <w:lang w:val="en-US"/>
        </w:rPr>
        <w:t xml:space="preserve"> network is</w:t>
      </w:r>
      <w:r w:rsidR="00E25B4B">
        <w:rPr>
          <w:lang w:val="en-US"/>
        </w:rPr>
        <w:t xml:space="preserve"> less labor intensive and easy.</w:t>
      </w:r>
    </w:p>
    <w:p w14:paraId="4BFE3BA2" w14:textId="3E36D242" w:rsidR="00E25B4B" w:rsidRDefault="00E25B4B">
      <w:pPr>
        <w:rPr>
          <w:lang w:val="en-US"/>
        </w:rPr>
      </w:pPr>
      <w:r>
        <w:rPr>
          <w:lang w:val="en-US"/>
        </w:rPr>
        <w:t>The installation time of wired network is takes longer time to perform, and wireless network is very less deployment time.</w:t>
      </w:r>
    </w:p>
    <w:p w14:paraId="582CF7EE" w14:textId="78BE7F86" w:rsidR="00E25B4B" w:rsidRDefault="00E25B4B">
      <w:pPr>
        <w:rPr>
          <w:lang w:val="en-US"/>
        </w:rPr>
      </w:pPr>
      <w:r>
        <w:rPr>
          <w:lang w:val="en-US"/>
        </w:rPr>
        <w:t>Wired network is dedicated and the wireless network is shared connection.</w:t>
      </w:r>
    </w:p>
    <w:p w14:paraId="3F2F36FC" w14:textId="4D55E024" w:rsidR="00E25B4B" w:rsidRDefault="00E25B4B">
      <w:pPr>
        <w:rPr>
          <w:lang w:val="en-US"/>
        </w:rPr>
      </w:pPr>
      <w:r>
        <w:rPr>
          <w:lang w:val="en-US"/>
        </w:rPr>
        <w:t>The installation cost of wired network is high, and the installation cost of wireless network is low.</w:t>
      </w:r>
    </w:p>
    <w:p w14:paraId="72849E64" w14:textId="425C5EAF" w:rsidR="00E25B4B" w:rsidRDefault="00E25B4B">
      <w:pPr>
        <w:rPr>
          <w:lang w:val="en-US"/>
        </w:rPr>
      </w:pPr>
      <w:r>
        <w:rPr>
          <w:lang w:val="en-US"/>
        </w:rPr>
        <w:t>The mainten</w:t>
      </w:r>
      <w:r w:rsidR="00557CC7">
        <w:rPr>
          <w:lang w:val="en-US"/>
        </w:rPr>
        <w:t>ance or upgrade cost of wired network is high, and wireless network is low.</w:t>
      </w:r>
    </w:p>
    <w:p w14:paraId="0FC05F58" w14:textId="4E6576B2" w:rsidR="00557CC7" w:rsidRDefault="00557CC7">
      <w:pPr>
        <w:rPr>
          <w:lang w:val="en-US"/>
        </w:rPr>
      </w:pPr>
      <w:r>
        <w:rPr>
          <w:lang w:val="en-US"/>
        </w:rPr>
        <w:t>The related equipment of wired network is router, switch, and hub. The related equipment of wireless network is wireless router and access point.</w:t>
      </w:r>
    </w:p>
    <w:p w14:paraId="25876E19" w14:textId="41F7043B" w:rsidR="00557CC7" w:rsidRDefault="00557CC7">
      <w:pPr>
        <w:rPr>
          <w:lang w:val="en-US"/>
        </w:rPr>
      </w:pPr>
      <w:r>
        <w:rPr>
          <w:lang w:val="en-US"/>
        </w:rPr>
        <w:t xml:space="preserve">The benefits of wired network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wired network have greater speed, higher noise immunity, highly reliable and greater security.</w:t>
      </w:r>
      <w:r w:rsidRPr="00557CC7">
        <w:rPr>
          <w:lang w:val="en-US"/>
        </w:rPr>
        <w:t xml:space="preserve"> </w:t>
      </w:r>
      <w:r>
        <w:rPr>
          <w:lang w:val="en-US"/>
        </w:rPr>
        <w:t>The benefits of wire</w:t>
      </w:r>
      <w:r>
        <w:rPr>
          <w:lang w:val="en-US"/>
        </w:rPr>
        <w:t>less</w:t>
      </w:r>
      <w:r>
        <w:rPr>
          <w:lang w:val="en-US"/>
        </w:rPr>
        <w:t xml:space="preserve"> network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Hassles of cable, best for mobile devices, greater mobility, easy installation and managem</w:t>
      </w:r>
      <w:r w:rsidR="00D2515F">
        <w:rPr>
          <w:lang w:val="en-US"/>
        </w:rPr>
        <w:t>ent.</w:t>
      </w:r>
    </w:p>
    <w:p w14:paraId="3C6A207A" w14:textId="4E6CC861" w:rsidR="00D2515F" w:rsidRDefault="00D2515F">
      <w:pPr>
        <w:rPr>
          <w:lang w:val="en-US"/>
        </w:rPr>
      </w:pPr>
    </w:p>
    <w:p w14:paraId="3E5005D5" w14:textId="1EFC98FE" w:rsidR="00D2515F" w:rsidRDefault="00D2515F">
      <w:pPr>
        <w:rPr>
          <w:lang w:val="en-US"/>
        </w:rPr>
      </w:pPr>
    </w:p>
    <w:p w14:paraId="5B860F3B" w14:textId="410324CC" w:rsidR="00D2515F" w:rsidRDefault="00D2515F">
      <w:pPr>
        <w:rPr>
          <w:lang w:val="en-US"/>
        </w:rPr>
      </w:pPr>
    </w:p>
    <w:p w14:paraId="30A78233" w14:textId="253A9B12" w:rsidR="00D2515F" w:rsidRDefault="00D2515F">
      <w:pPr>
        <w:rPr>
          <w:lang w:val="en-US"/>
        </w:rPr>
      </w:pPr>
    </w:p>
    <w:p w14:paraId="545BD263" w14:textId="61A2F96D" w:rsidR="00D2515F" w:rsidRDefault="00D2515F">
      <w:pPr>
        <w:rPr>
          <w:lang w:val="en-US"/>
        </w:rPr>
      </w:pPr>
    </w:p>
    <w:p w14:paraId="4447C628" w14:textId="1089B42A" w:rsidR="00D2515F" w:rsidRDefault="00D2515F">
      <w:pPr>
        <w:rPr>
          <w:lang w:val="en-US"/>
        </w:rPr>
      </w:pPr>
    </w:p>
    <w:p w14:paraId="0DD17B9D" w14:textId="387FED09" w:rsidR="00D2515F" w:rsidRDefault="00D2515F">
      <w:pPr>
        <w:rPr>
          <w:lang w:val="en-US"/>
        </w:rPr>
      </w:pPr>
    </w:p>
    <w:p w14:paraId="1EB53230" w14:textId="28530C98" w:rsidR="00D2515F" w:rsidRDefault="00D2515F">
      <w:pPr>
        <w:rPr>
          <w:lang w:val="en-US"/>
        </w:rPr>
      </w:pPr>
    </w:p>
    <w:tbl>
      <w:tblPr>
        <w:tblStyle w:val="GridTable5Dark-Accent2"/>
        <w:tblW w:w="9121" w:type="dxa"/>
        <w:tblLook w:val="04A0" w:firstRow="1" w:lastRow="0" w:firstColumn="1" w:lastColumn="0" w:noHBand="0" w:noVBand="1"/>
      </w:tblPr>
      <w:tblGrid>
        <w:gridCol w:w="3040"/>
        <w:gridCol w:w="3040"/>
        <w:gridCol w:w="3041"/>
      </w:tblGrid>
      <w:tr w:rsidR="00D2515F" w14:paraId="41E55BCB" w14:textId="77777777" w:rsidTr="00BA5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4ECD65D7" w14:textId="43213A41" w:rsidR="00D2515F" w:rsidRDefault="00D2515F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040" w:type="dxa"/>
          </w:tcPr>
          <w:p w14:paraId="38C8CD49" w14:textId="0C672129" w:rsidR="00D2515F" w:rsidRDefault="00D25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Wired network</w:t>
            </w:r>
          </w:p>
        </w:tc>
        <w:tc>
          <w:tcPr>
            <w:tcW w:w="3041" w:type="dxa"/>
          </w:tcPr>
          <w:p w14:paraId="0A783DBE" w14:textId="5B906485" w:rsidR="00D2515F" w:rsidRDefault="00D25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Wireless network</w:t>
            </w:r>
          </w:p>
        </w:tc>
      </w:tr>
      <w:tr w:rsidR="00D2515F" w14:paraId="4EBC4731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16FF5650" w14:textId="6BA34424" w:rsidR="00D2515F" w:rsidRDefault="00D2515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Communication  Medium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3040" w:type="dxa"/>
          </w:tcPr>
          <w:p w14:paraId="5C9EED30" w14:textId="6260BC66" w:rsidR="00D2515F" w:rsidRDefault="00D25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Copper, Fiber, etc.</w:t>
            </w:r>
          </w:p>
        </w:tc>
        <w:tc>
          <w:tcPr>
            <w:tcW w:w="3041" w:type="dxa"/>
          </w:tcPr>
          <w:p w14:paraId="57FE3822" w14:textId="17BEAC1C" w:rsidR="00D2515F" w:rsidRDefault="00D25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Air</w:t>
            </w:r>
          </w:p>
        </w:tc>
      </w:tr>
      <w:tr w:rsidR="00D2515F" w14:paraId="1764F0F2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280410A6" w14:textId="5EF9931E" w:rsidR="00D2515F" w:rsidRDefault="00D2515F">
            <w:pPr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3040" w:type="dxa"/>
          </w:tcPr>
          <w:p w14:paraId="3EFF6EB8" w14:textId="75B5BAB3" w:rsidR="00D2515F" w:rsidRDefault="00D2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IEEE 802.3</w:t>
            </w:r>
          </w:p>
        </w:tc>
        <w:tc>
          <w:tcPr>
            <w:tcW w:w="3041" w:type="dxa"/>
          </w:tcPr>
          <w:p w14:paraId="68476E72" w14:textId="1F76D14F" w:rsidR="00D2515F" w:rsidRDefault="00D2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802.11 family</w:t>
            </w:r>
          </w:p>
        </w:tc>
      </w:tr>
      <w:tr w:rsidR="00D2515F" w14:paraId="3C93DD54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167C2C1D" w14:textId="6E2F6502" w:rsidR="00D2515F" w:rsidRDefault="00D2515F" w:rsidP="00D2515F">
            <w:pPr>
              <w:rPr>
                <w:lang w:val="en-US"/>
              </w:rPr>
            </w:pPr>
            <w:r w:rsidRPr="00D2515F">
              <w:rPr>
                <w:lang w:val="en-US"/>
              </w:rPr>
              <w:t xml:space="preserve">Mobility and </w:t>
            </w:r>
            <w:proofErr w:type="gramStart"/>
            <w:r w:rsidRPr="00D2515F">
              <w:rPr>
                <w:lang w:val="en-US"/>
              </w:rPr>
              <w:t>Roaming</w:t>
            </w:r>
            <w:proofErr w:type="gramEnd"/>
          </w:p>
        </w:tc>
        <w:tc>
          <w:tcPr>
            <w:tcW w:w="3040" w:type="dxa"/>
          </w:tcPr>
          <w:p w14:paraId="34B510DA" w14:textId="24DE4F7B" w:rsidR="00D2515F" w:rsidRDefault="00D25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2515F">
              <w:rPr>
                <w:lang w:val="en-US"/>
              </w:rPr>
              <w:t>Limited</w:t>
            </w:r>
          </w:p>
        </w:tc>
        <w:tc>
          <w:tcPr>
            <w:tcW w:w="3041" w:type="dxa"/>
          </w:tcPr>
          <w:p w14:paraId="21545D81" w14:textId="7FCBAA68" w:rsidR="00D2515F" w:rsidRDefault="00D25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2515F">
              <w:rPr>
                <w:lang w:val="en-US"/>
              </w:rPr>
              <w:t>Higher</w:t>
            </w:r>
          </w:p>
        </w:tc>
      </w:tr>
      <w:tr w:rsidR="00D2515F" w14:paraId="3122D2C4" w14:textId="77777777" w:rsidTr="00BA52D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0F9EB397" w14:textId="02827C41" w:rsidR="00D2515F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Security</w:t>
            </w:r>
          </w:p>
        </w:tc>
        <w:tc>
          <w:tcPr>
            <w:tcW w:w="3040" w:type="dxa"/>
          </w:tcPr>
          <w:p w14:paraId="565C53B0" w14:textId="12A938CE" w:rsidR="00D2515F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High</w:t>
            </w:r>
          </w:p>
        </w:tc>
        <w:tc>
          <w:tcPr>
            <w:tcW w:w="3041" w:type="dxa"/>
          </w:tcPr>
          <w:p w14:paraId="2F036ABE" w14:textId="42BB922D" w:rsidR="00D2515F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 xml:space="preserve">Lower than Wired. </w:t>
            </w:r>
            <w:proofErr w:type="gramStart"/>
            <w:r w:rsidRPr="00726891">
              <w:rPr>
                <w:lang w:val="en-US"/>
              </w:rPr>
              <w:t>Also</w:t>
            </w:r>
            <w:proofErr w:type="gramEnd"/>
            <w:r w:rsidRPr="00726891">
              <w:rPr>
                <w:lang w:val="en-US"/>
              </w:rPr>
              <w:t xml:space="preserve"> easy to hack</w:t>
            </w:r>
          </w:p>
        </w:tc>
      </w:tr>
      <w:tr w:rsidR="00D2515F" w14:paraId="49F173CB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1FFC7795" w14:textId="3161A733" w:rsidR="00D2515F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Speed / Bandwidth</w:t>
            </w:r>
          </w:p>
        </w:tc>
        <w:tc>
          <w:tcPr>
            <w:tcW w:w="3040" w:type="dxa"/>
          </w:tcPr>
          <w:p w14:paraId="33844275" w14:textId="741EFC7F" w:rsidR="00D2515F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High Speed up</w:t>
            </w:r>
            <w:r>
              <w:rPr>
                <w:lang w:val="en-US"/>
              </w:rPr>
              <w:t xml:space="preserve"> </w:t>
            </w:r>
            <w:r w:rsidRPr="00726891">
              <w:rPr>
                <w:lang w:val="en-US"/>
              </w:rPr>
              <w:t>to 1 Gbps</w:t>
            </w:r>
          </w:p>
        </w:tc>
        <w:tc>
          <w:tcPr>
            <w:tcW w:w="3041" w:type="dxa"/>
          </w:tcPr>
          <w:p w14:paraId="73F6463C" w14:textId="5A57C49F" w:rsidR="00D2515F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Lower speed than Wired Network</w:t>
            </w:r>
          </w:p>
        </w:tc>
      </w:tr>
      <w:tr w:rsidR="00D2515F" w14:paraId="55854947" w14:textId="77777777" w:rsidTr="00BA52DD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4EF4004C" w14:textId="04FD4C47" w:rsidR="00D2515F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Access to Network</w:t>
            </w:r>
          </w:p>
        </w:tc>
        <w:tc>
          <w:tcPr>
            <w:tcW w:w="3040" w:type="dxa"/>
          </w:tcPr>
          <w:p w14:paraId="01BC3D61" w14:textId="27E07F1B" w:rsidR="00D2515F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Physical Access Required</w:t>
            </w:r>
          </w:p>
        </w:tc>
        <w:tc>
          <w:tcPr>
            <w:tcW w:w="3041" w:type="dxa"/>
          </w:tcPr>
          <w:p w14:paraId="6841B800" w14:textId="77777777" w:rsidR="00726891" w:rsidRPr="00726891" w:rsidRDefault="00726891" w:rsidP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Proximity Required</w:t>
            </w:r>
          </w:p>
          <w:p w14:paraId="2D8B5694" w14:textId="77777777" w:rsidR="00D2515F" w:rsidRDefault="00D2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515F" w14:paraId="5353C684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75590DA5" w14:textId="29F8C0E5" w:rsidR="00D2515F" w:rsidRDefault="00726891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  <w:tc>
          <w:tcPr>
            <w:tcW w:w="3040" w:type="dxa"/>
          </w:tcPr>
          <w:p w14:paraId="746D5F82" w14:textId="74A091F9" w:rsidR="00D2515F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041" w:type="dxa"/>
          </w:tcPr>
          <w:p w14:paraId="22F60613" w14:textId="26448CBE" w:rsidR="00D2515F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26891" w14:paraId="06452592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075BB6DE" w14:textId="65C7C1EC" w:rsidR="00726891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Reliability</w:t>
            </w:r>
          </w:p>
        </w:tc>
        <w:tc>
          <w:tcPr>
            <w:tcW w:w="3040" w:type="dxa"/>
          </w:tcPr>
          <w:p w14:paraId="64832003" w14:textId="71212083" w:rsidR="00726891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High</w:t>
            </w:r>
          </w:p>
        </w:tc>
        <w:tc>
          <w:tcPr>
            <w:tcW w:w="3041" w:type="dxa"/>
          </w:tcPr>
          <w:p w14:paraId="15700A3B" w14:textId="2D94181C" w:rsidR="00726891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Lower than Wired</w:t>
            </w:r>
          </w:p>
        </w:tc>
      </w:tr>
      <w:tr w:rsidR="00726891" w14:paraId="3FF89121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73ED45C2" w14:textId="6CD047BE" w:rsidR="00726891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Flexibility to change</w:t>
            </w:r>
          </w:p>
        </w:tc>
        <w:tc>
          <w:tcPr>
            <w:tcW w:w="3040" w:type="dxa"/>
          </w:tcPr>
          <w:p w14:paraId="709A07E1" w14:textId="44BE9A12" w:rsidR="00726891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Less flexible to changes</w:t>
            </w:r>
          </w:p>
        </w:tc>
        <w:tc>
          <w:tcPr>
            <w:tcW w:w="3041" w:type="dxa"/>
          </w:tcPr>
          <w:p w14:paraId="602D2BDC" w14:textId="0DF1E8A4" w:rsidR="00726891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More flexible configuration</w:t>
            </w:r>
          </w:p>
        </w:tc>
      </w:tr>
      <w:tr w:rsidR="00726891" w14:paraId="4982659E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40D2424E" w14:textId="7BFF1EC8" w:rsidR="00726891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Working principle</w:t>
            </w:r>
          </w:p>
        </w:tc>
        <w:tc>
          <w:tcPr>
            <w:tcW w:w="3040" w:type="dxa"/>
          </w:tcPr>
          <w:p w14:paraId="5D468C1E" w14:textId="56291008" w:rsidR="00726891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CSMA/CD, operates by detecting the occurrence of a collision.</w:t>
            </w:r>
          </w:p>
        </w:tc>
        <w:tc>
          <w:tcPr>
            <w:tcW w:w="3041" w:type="dxa"/>
          </w:tcPr>
          <w:p w14:paraId="767A364F" w14:textId="46CC5F6B" w:rsidR="00726891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CSMA/</w:t>
            </w:r>
            <w:proofErr w:type="gramStart"/>
            <w:r w:rsidRPr="00726891">
              <w:rPr>
                <w:lang w:val="en-US"/>
              </w:rPr>
              <w:t>CA ,</w:t>
            </w:r>
            <w:proofErr w:type="gramEnd"/>
            <w:r w:rsidRPr="00726891">
              <w:rPr>
                <w:lang w:val="en-US"/>
              </w:rPr>
              <w:t xml:space="preserve"> hence reduces possibility of collision be avoiding collision from happening</w:t>
            </w:r>
          </w:p>
        </w:tc>
      </w:tr>
      <w:tr w:rsidR="00726891" w14:paraId="40CE0132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145F6138" w14:textId="58A1D26D" w:rsidR="00726891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Interference and Fluctuations vulnerability</w:t>
            </w:r>
          </w:p>
        </w:tc>
        <w:tc>
          <w:tcPr>
            <w:tcW w:w="3040" w:type="dxa"/>
          </w:tcPr>
          <w:p w14:paraId="2A215951" w14:textId="5EC4DB42" w:rsidR="00726891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less</w:t>
            </w:r>
          </w:p>
        </w:tc>
        <w:tc>
          <w:tcPr>
            <w:tcW w:w="3041" w:type="dxa"/>
          </w:tcPr>
          <w:p w14:paraId="5C6C4633" w14:textId="146066AC" w:rsidR="00726891" w:rsidRDefault="00726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26891" w14:paraId="76CB5BBD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1FF5FA06" w14:textId="26A15BD5" w:rsidR="00726891" w:rsidRDefault="00726891">
            <w:pPr>
              <w:rPr>
                <w:lang w:val="en-US"/>
              </w:rPr>
            </w:pPr>
            <w:r w:rsidRPr="00726891">
              <w:rPr>
                <w:lang w:val="en-US"/>
              </w:rPr>
              <w:t>Installation activity</w:t>
            </w:r>
          </w:p>
        </w:tc>
        <w:tc>
          <w:tcPr>
            <w:tcW w:w="3040" w:type="dxa"/>
          </w:tcPr>
          <w:p w14:paraId="3A857805" w14:textId="6DB143C4" w:rsidR="00726891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Cumbersome and manpower intensive</w:t>
            </w:r>
          </w:p>
        </w:tc>
        <w:tc>
          <w:tcPr>
            <w:tcW w:w="3041" w:type="dxa"/>
          </w:tcPr>
          <w:p w14:paraId="2D5A285E" w14:textId="1179CBEC" w:rsidR="00726891" w:rsidRDefault="00726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6891">
              <w:rPr>
                <w:lang w:val="en-US"/>
              </w:rPr>
              <w:t>Less labor intensive and easy</w:t>
            </w:r>
          </w:p>
        </w:tc>
      </w:tr>
      <w:tr w:rsidR="00726891" w14:paraId="2B198A6D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5B442EE6" w14:textId="4ADF260B" w:rsidR="00726891" w:rsidRDefault="00BA52DD">
            <w:pPr>
              <w:rPr>
                <w:lang w:val="en-US"/>
              </w:rPr>
            </w:pPr>
            <w:r w:rsidRPr="00BA52DD">
              <w:rPr>
                <w:lang w:val="en-US"/>
              </w:rPr>
              <w:t>Installation Time</w:t>
            </w:r>
          </w:p>
        </w:tc>
        <w:tc>
          <w:tcPr>
            <w:tcW w:w="3040" w:type="dxa"/>
          </w:tcPr>
          <w:p w14:paraId="61C80897" w14:textId="2EC4A6DB" w:rsidR="00726891" w:rsidRDefault="00BA5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Takes longer time to perform</w:t>
            </w:r>
          </w:p>
        </w:tc>
        <w:tc>
          <w:tcPr>
            <w:tcW w:w="3041" w:type="dxa"/>
          </w:tcPr>
          <w:p w14:paraId="51FE7D4B" w14:textId="40C34C38" w:rsidR="00726891" w:rsidRDefault="00BA5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Very less deployment time</w:t>
            </w:r>
          </w:p>
        </w:tc>
      </w:tr>
      <w:tr w:rsidR="00726891" w14:paraId="3DE0BAE5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4322D3BB" w14:textId="6F36223C" w:rsidR="00726891" w:rsidRDefault="00BA52DD" w:rsidP="00BA52DD">
            <w:pPr>
              <w:rPr>
                <w:lang w:val="en-US"/>
              </w:rPr>
            </w:pPr>
            <w:r w:rsidRPr="00BA52DD">
              <w:rPr>
                <w:lang w:val="en-US"/>
              </w:rPr>
              <w:t>Dedicated / Shared Connection</w:t>
            </w:r>
          </w:p>
        </w:tc>
        <w:tc>
          <w:tcPr>
            <w:tcW w:w="3040" w:type="dxa"/>
          </w:tcPr>
          <w:p w14:paraId="2A218247" w14:textId="5397DAE5" w:rsidR="00726891" w:rsidRDefault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Dedicated</w:t>
            </w:r>
          </w:p>
        </w:tc>
        <w:tc>
          <w:tcPr>
            <w:tcW w:w="3041" w:type="dxa"/>
          </w:tcPr>
          <w:p w14:paraId="628FB35C" w14:textId="72394982" w:rsidR="00726891" w:rsidRDefault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Shared</w:t>
            </w:r>
          </w:p>
        </w:tc>
      </w:tr>
      <w:tr w:rsidR="00726891" w14:paraId="3CA47E12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7A9DE82E" w14:textId="064CBF30" w:rsidR="00726891" w:rsidRDefault="00BA52DD">
            <w:pPr>
              <w:rPr>
                <w:lang w:val="en-US"/>
              </w:rPr>
            </w:pPr>
            <w:r w:rsidRPr="00BA52DD">
              <w:rPr>
                <w:lang w:val="en-US"/>
              </w:rPr>
              <w:t>Installation Cost</w:t>
            </w:r>
          </w:p>
        </w:tc>
        <w:tc>
          <w:tcPr>
            <w:tcW w:w="3040" w:type="dxa"/>
          </w:tcPr>
          <w:p w14:paraId="16E13828" w14:textId="6E05755B" w:rsidR="00726891" w:rsidRDefault="00BA5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High</w:t>
            </w:r>
          </w:p>
        </w:tc>
        <w:tc>
          <w:tcPr>
            <w:tcW w:w="3041" w:type="dxa"/>
          </w:tcPr>
          <w:p w14:paraId="59340B5B" w14:textId="54AF11E8" w:rsidR="00726891" w:rsidRDefault="00BA5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Low</w:t>
            </w:r>
          </w:p>
        </w:tc>
      </w:tr>
      <w:tr w:rsidR="00726891" w14:paraId="22760BE6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5D2FFE28" w14:textId="6B252A00" w:rsidR="00726891" w:rsidRDefault="00BA52DD">
            <w:pPr>
              <w:rPr>
                <w:lang w:val="en-US"/>
              </w:rPr>
            </w:pPr>
            <w:r w:rsidRPr="00BA52DD">
              <w:rPr>
                <w:lang w:val="en-US"/>
              </w:rPr>
              <w:t>Maintenance (Upgrade) cost</w:t>
            </w:r>
          </w:p>
        </w:tc>
        <w:tc>
          <w:tcPr>
            <w:tcW w:w="3040" w:type="dxa"/>
          </w:tcPr>
          <w:p w14:paraId="15363095" w14:textId="7C52C250" w:rsidR="00726891" w:rsidRDefault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High</w:t>
            </w:r>
          </w:p>
        </w:tc>
        <w:tc>
          <w:tcPr>
            <w:tcW w:w="3041" w:type="dxa"/>
          </w:tcPr>
          <w:p w14:paraId="5AF274C2" w14:textId="7A31C9D8" w:rsidR="00726891" w:rsidRDefault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726891" w14:paraId="6F9E6F54" w14:textId="77777777" w:rsidTr="00BA5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52EB75C4" w14:textId="7DC5F557" w:rsidR="00726891" w:rsidRDefault="00BA52DD">
            <w:pPr>
              <w:rPr>
                <w:lang w:val="en-US"/>
              </w:rPr>
            </w:pPr>
            <w:r w:rsidRPr="00BA52DD">
              <w:rPr>
                <w:lang w:val="en-US"/>
              </w:rPr>
              <w:t>Related equipment</w:t>
            </w:r>
          </w:p>
        </w:tc>
        <w:tc>
          <w:tcPr>
            <w:tcW w:w="3040" w:type="dxa"/>
          </w:tcPr>
          <w:p w14:paraId="2E11C9EE" w14:textId="5460AC0B" w:rsidR="00726891" w:rsidRDefault="00BA5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 xml:space="preserve">Router, </w:t>
            </w:r>
            <w:proofErr w:type="gramStart"/>
            <w:r w:rsidRPr="00BA52DD">
              <w:rPr>
                <w:lang w:val="en-US"/>
              </w:rPr>
              <w:t>Switch ,</w:t>
            </w:r>
            <w:proofErr w:type="gramEnd"/>
            <w:r w:rsidRPr="00BA52DD">
              <w:rPr>
                <w:lang w:val="en-US"/>
              </w:rPr>
              <w:t xml:space="preserve"> Hub</w:t>
            </w:r>
          </w:p>
        </w:tc>
        <w:tc>
          <w:tcPr>
            <w:tcW w:w="3041" w:type="dxa"/>
          </w:tcPr>
          <w:p w14:paraId="7B7C6E3F" w14:textId="66EC6FC6" w:rsidR="00726891" w:rsidRDefault="00BA5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Wireless Router, Access Point</w:t>
            </w:r>
          </w:p>
        </w:tc>
      </w:tr>
      <w:tr w:rsidR="00726891" w14:paraId="4BC6EDB5" w14:textId="77777777" w:rsidTr="00BA52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14:paraId="72F4004C" w14:textId="15F37366" w:rsidR="00726891" w:rsidRDefault="00BA52DD" w:rsidP="00BA52DD">
            <w:pPr>
              <w:rPr>
                <w:lang w:val="en-US"/>
              </w:rPr>
            </w:pPr>
            <w:r w:rsidRPr="00BA52DD">
              <w:rPr>
                <w:lang w:val="en-US"/>
              </w:rPr>
              <w:t>Benefits</w:t>
            </w:r>
          </w:p>
        </w:tc>
        <w:tc>
          <w:tcPr>
            <w:tcW w:w="3040" w:type="dxa"/>
          </w:tcPr>
          <w:p w14:paraId="40B03714" w14:textId="77777777" w:rsidR="00BA52DD" w:rsidRPr="00BA52DD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Greater Speed</w:t>
            </w:r>
          </w:p>
          <w:p w14:paraId="433DCE56" w14:textId="77777777" w:rsidR="00BA52DD" w:rsidRPr="00BA52DD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Higher noise immunity</w:t>
            </w:r>
          </w:p>
          <w:p w14:paraId="35218B71" w14:textId="77777777" w:rsidR="00BA52DD" w:rsidRPr="00BA52DD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Highly reliable</w:t>
            </w:r>
          </w:p>
          <w:p w14:paraId="15BC59C6" w14:textId="62EF2B7D" w:rsidR="00726891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Greater Security</w:t>
            </w:r>
          </w:p>
        </w:tc>
        <w:tc>
          <w:tcPr>
            <w:tcW w:w="3041" w:type="dxa"/>
          </w:tcPr>
          <w:p w14:paraId="130D9F30" w14:textId="77777777" w:rsidR="00BA52DD" w:rsidRPr="00BA52DD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No Hassles of Cable</w:t>
            </w:r>
          </w:p>
          <w:p w14:paraId="0CA0B687" w14:textId="77777777" w:rsidR="00BA52DD" w:rsidRPr="00BA52DD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Best for mobile devices</w:t>
            </w:r>
          </w:p>
          <w:p w14:paraId="0C871477" w14:textId="77777777" w:rsidR="00BA52DD" w:rsidRPr="00BA52DD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Greater mobility</w:t>
            </w:r>
          </w:p>
          <w:p w14:paraId="75CCC5A3" w14:textId="3528CE48" w:rsidR="00726891" w:rsidRDefault="00BA52DD" w:rsidP="00BA5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52DD">
              <w:rPr>
                <w:lang w:val="en-US"/>
              </w:rPr>
              <w:t>* Easy installation and management</w:t>
            </w:r>
          </w:p>
        </w:tc>
      </w:tr>
    </w:tbl>
    <w:p w14:paraId="1516DCB1" w14:textId="1EC62A18" w:rsidR="00D2515F" w:rsidRDefault="00D2515F">
      <w:pPr>
        <w:rPr>
          <w:lang w:val="en-US"/>
        </w:rPr>
      </w:pPr>
    </w:p>
    <w:p w14:paraId="3349A041" w14:textId="74C9837E" w:rsidR="00B66637" w:rsidRDefault="00B66637">
      <w:pPr>
        <w:rPr>
          <w:lang w:val="en-US"/>
        </w:rPr>
      </w:pPr>
      <w:r>
        <w:rPr>
          <w:lang w:val="en-US"/>
        </w:rPr>
        <w:lastRenderedPageBreak/>
        <w:t>We choose wireless network because</w:t>
      </w:r>
    </w:p>
    <w:p w14:paraId="0362CAA6" w14:textId="77777777" w:rsidR="00B66637" w:rsidRP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6663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Installation Speed and Simplicity: </w:t>
      </w: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 xml:space="preserve">Installing a wireless network system reduces cables, which are cumbersome to setup and can impose a safety risk, should </w:t>
      </w:r>
      <w:proofErr w:type="gramStart"/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employees</w:t>
      </w:r>
      <w:proofErr w:type="gramEnd"/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 xml:space="preserve"> trip on them. It can also be installed quickly and easily, when compared to a traditional network.</w:t>
      </w:r>
    </w:p>
    <w:p w14:paraId="71C678AC" w14:textId="77777777" w:rsidR="00B66637" w:rsidRPr="00B66637" w:rsidRDefault="00B66637"/>
    <w:p w14:paraId="7344C18D" w14:textId="53300FFE" w:rsid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6663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Wider Reach of the Network: </w:t>
      </w: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The </w:t>
      </w:r>
      <w:hyperlink r:id="rId5" w:tgtFrame="_blank" w:history="1">
        <w:r w:rsidRPr="00B66637">
          <w:rPr>
            <w:rFonts w:ascii="Open Sans" w:eastAsia="Times New Roman" w:hAnsi="Open Sans" w:cs="Open Sans"/>
            <w:color w:val="84BD00"/>
            <w:sz w:val="24"/>
            <w:szCs w:val="24"/>
            <w:u w:val="single"/>
          </w:rPr>
          <w:t>wireless network</w:t>
        </w:r>
      </w:hyperlink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 can be extended to places in your organization that are not accessible for wires and cables.</w:t>
      </w:r>
    </w:p>
    <w:p w14:paraId="75E26919" w14:textId="77777777" w:rsidR="00B66637" w:rsidRP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23BB06AD" w14:textId="09E6DE85" w:rsid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6663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More Flexibility: </w:t>
      </w: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Should your network change in the future, you can easily update the wireless network to meet new configurations.</w:t>
      </w:r>
    </w:p>
    <w:p w14:paraId="78F3404C" w14:textId="77777777" w:rsidR="00B66637" w:rsidRP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49258CDA" w14:textId="26F6955A" w:rsid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6663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Reduced Cost of Ownership over Time: </w:t>
      </w: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Wireless networking may carry a slightly higher initial investment, but the overall expenses over time are lower. It also may have a longer lifecycle than a traditionally connected network.</w:t>
      </w:r>
    </w:p>
    <w:p w14:paraId="5CCC6D58" w14:textId="77777777" w:rsidR="00B66637" w:rsidRP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6B7CD275" w14:textId="31078CED" w:rsid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66637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Increased Scalability: </w:t>
      </w: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Wireless systems can be </w:t>
      </w:r>
      <w:hyperlink r:id="rId6" w:tgtFrame="_blank" w:history="1">
        <w:r w:rsidRPr="00B66637">
          <w:rPr>
            <w:rFonts w:ascii="Open Sans" w:eastAsia="Times New Roman" w:hAnsi="Open Sans" w:cs="Open Sans"/>
            <w:color w:val="84BD00"/>
            <w:sz w:val="24"/>
            <w:szCs w:val="24"/>
            <w:u w:val="single"/>
          </w:rPr>
          <w:t xml:space="preserve">specifically </w:t>
        </w:r>
        <w:proofErr w:type="spellStart"/>
        <w:r w:rsidRPr="00B66637">
          <w:rPr>
            <w:rFonts w:ascii="Open Sans" w:eastAsia="Times New Roman" w:hAnsi="Open Sans" w:cs="Open Sans"/>
            <w:color w:val="84BD00"/>
            <w:sz w:val="24"/>
            <w:szCs w:val="24"/>
            <w:u w:val="single"/>
          </w:rPr>
          <w:t>configured</w:t>
        </w:r>
      </w:hyperlink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proofErr w:type="spellEnd"/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 xml:space="preserve"> meet the needs of specific applications. These can be easily changed and scaled depending on your organization’s needs.</w:t>
      </w:r>
    </w:p>
    <w:p w14:paraId="09B6214A" w14:textId="77777777" w:rsidR="00B66637" w:rsidRDefault="00B66637" w:rsidP="00B66637">
      <w:pPr>
        <w:shd w:val="clear" w:color="auto" w:fill="FFFFFF"/>
        <w:spacing w:after="0" w:line="390" w:lineRule="atLeast"/>
        <w:ind w:left="360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05018EC5" w14:textId="0039AF91" w:rsidR="00B66637" w:rsidRPr="00B66637" w:rsidRDefault="00B66637" w:rsidP="00B66637">
      <w:pPr>
        <w:shd w:val="clear" w:color="auto" w:fill="FFFFFF"/>
        <w:spacing w:after="0" w:line="390" w:lineRule="atLeast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H</w:t>
      </w:r>
      <w:r w:rsidRPr="00B66637">
        <w:rPr>
          <w:rFonts w:ascii="Open Sans" w:eastAsia="Times New Roman" w:hAnsi="Open Sans" w:cs="Open Sans"/>
          <w:color w:val="000000"/>
          <w:sz w:val="24"/>
          <w:szCs w:val="24"/>
        </w:rPr>
        <w:t>ttps://blog.wei.com/6-benefits-of-wireless-networking-wireless-networking-solutions</w:t>
      </w:r>
    </w:p>
    <w:p w14:paraId="4A27CBC8" w14:textId="2B27C869" w:rsidR="00B66637" w:rsidRDefault="00B66637"/>
    <w:p w14:paraId="66E27B40" w14:textId="77777777" w:rsidR="00B66637" w:rsidRPr="00B66637" w:rsidRDefault="00B66637" w:rsidP="00B66637">
      <w:pPr>
        <w:shd w:val="clear" w:color="auto" w:fill="FFFFFF"/>
        <w:spacing w:after="6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B6663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New opportunities</w:t>
      </w:r>
    </w:p>
    <w:p w14:paraId="199F41A9" w14:textId="77777777" w:rsidR="00B66637" w:rsidRPr="00B66637" w:rsidRDefault="00B66637" w:rsidP="00B6663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4A4A4A"/>
          <w:sz w:val="21"/>
          <w:szCs w:val="21"/>
        </w:rPr>
      </w:pPr>
      <w:r w:rsidRPr="00B66637">
        <w:rPr>
          <w:rFonts w:ascii="Open Sans" w:eastAsia="Times New Roman" w:hAnsi="Open Sans" w:cs="Open Sans"/>
          <w:color w:val="4A4A4A"/>
          <w:sz w:val="21"/>
          <w:szCs w:val="21"/>
        </w:rPr>
        <w:t xml:space="preserve">Wireless networking could allow you to offer new products or services. For example, many </w:t>
      </w:r>
      <w:proofErr w:type="gramStart"/>
      <w:r w:rsidRPr="00B66637">
        <w:rPr>
          <w:rFonts w:ascii="Open Sans" w:eastAsia="Times New Roman" w:hAnsi="Open Sans" w:cs="Open Sans"/>
          <w:color w:val="4A4A4A"/>
          <w:sz w:val="21"/>
          <w:szCs w:val="21"/>
        </w:rPr>
        <w:t>airport</w:t>
      </w:r>
      <w:proofErr w:type="gramEnd"/>
      <w:r w:rsidRPr="00B66637">
        <w:rPr>
          <w:rFonts w:ascii="Open Sans" w:eastAsia="Times New Roman" w:hAnsi="Open Sans" w:cs="Open Sans"/>
          <w:color w:val="4A4A4A"/>
          <w:sz w:val="21"/>
          <w:szCs w:val="21"/>
        </w:rPr>
        <w:t xml:space="preserve"> departure lounges, train stations, hotels, cafes and restaurants have installed 'hot spot' </w:t>
      </w:r>
      <w:proofErr w:type="spellStart"/>
      <w:r w:rsidRPr="00B66637">
        <w:rPr>
          <w:rFonts w:ascii="Open Sans" w:eastAsia="Times New Roman" w:hAnsi="Open Sans" w:cs="Open Sans"/>
          <w:color w:val="4A4A4A"/>
          <w:sz w:val="21"/>
          <w:szCs w:val="21"/>
        </w:rPr>
        <w:t>WiFi</w:t>
      </w:r>
      <w:proofErr w:type="spellEnd"/>
      <w:r w:rsidRPr="00B66637">
        <w:rPr>
          <w:rFonts w:ascii="Open Sans" w:eastAsia="Times New Roman" w:hAnsi="Open Sans" w:cs="Open Sans"/>
          <w:color w:val="4A4A4A"/>
          <w:sz w:val="21"/>
          <w:szCs w:val="21"/>
        </w:rPr>
        <w:t xml:space="preserve"> services to allow mobile users to connect their equipment to their 'home' offices while travelling.</w:t>
      </w:r>
    </w:p>
    <w:p w14:paraId="4F5ACA79" w14:textId="77777777" w:rsidR="00B66637" w:rsidRDefault="00B66637" w:rsidP="00B66637">
      <w:pPr>
        <w:pStyle w:val="Heading4"/>
        <w:shd w:val="clear" w:color="auto" w:fill="FFFFFF"/>
        <w:spacing w:before="0" w:beforeAutospacing="0" w:after="6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Increased efficiency</w:t>
      </w:r>
    </w:p>
    <w:p w14:paraId="6916673C" w14:textId="77777777" w:rsidR="00B66637" w:rsidRDefault="00B66637" w:rsidP="00B66637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Improved data communications lead to faster transfer of information within businesses and between partners and customers. For example, salespeople can remotely check stock levels and prices while on sales calls.</w:t>
      </w:r>
    </w:p>
    <w:p w14:paraId="30402449" w14:textId="247FBADA" w:rsidR="00B66637" w:rsidRPr="00B66637" w:rsidRDefault="00B66637">
      <w:r w:rsidRPr="00B66637">
        <w:t>https://www.nibusinessinfo.co.uk/content/pros-and-cons-wireless-networking</w:t>
      </w:r>
    </w:p>
    <w:sectPr w:rsidR="00B66637" w:rsidRPr="00B6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904"/>
    <w:multiLevelType w:val="multilevel"/>
    <w:tmpl w:val="13B0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C0E00"/>
    <w:multiLevelType w:val="multilevel"/>
    <w:tmpl w:val="712E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B515B"/>
    <w:multiLevelType w:val="multilevel"/>
    <w:tmpl w:val="A15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C6061"/>
    <w:multiLevelType w:val="multilevel"/>
    <w:tmpl w:val="5678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64158"/>
    <w:multiLevelType w:val="multilevel"/>
    <w:tmpl w:val="1E62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682">
    <w:abstractNumId w:val="4"/>
  </w:num>
  <w:num w:numId="2" w16cid:durableId="1057123189">
    <w:abstractNumId w:val="3"/>
  </w:num>
  <w:num w:numId="3" w16cid:durableId="627787288">
    <w:abstractNumId w:val="1"/>
  </w:num>
  <w:num w:numId="4" w16cid:durableId="272784915">
    <w:abstractNumId w:val="2"/>
  </w:num>
  <w:num w:numId="5" w16cid:durableId="107212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1D"/>
    <w:rsid w:val="00136F1D"/>
    <w:rsid w:val="00375D3C"/>
    <w:rsid w:val="004F28CF"/>
    <w:rsid w:val="00557CC7"/>
    <w:rsid w:val="00726891"/>
    <w:rsid w:val="007568DD"/>
    <w:rsid w:val="00B66637"/>
    <w:rsid w:val="00BA52DD"/>
    <w:rsid w:val="00D2515F"/>
    <w:rsid w:val="00DF7A3E"/>
    <w:rsid w:val="00E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095F"/>
  <w15:chartTrackingRefBased/>
  <w15:docId w15:val="{058CEFAD-E1C2-463A-AF0F-31D7D85A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66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251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Strong">
    <w:name w:val="Strong"/>
    <w:basedOn w:val="DefaultParagraphFont"/>
    <w:uiPriority w:val="22"/>
    <w:qFormat/>
    <w:rsid w:val="00B666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63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6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wei.com/the-importance-of-having-a-digital-ready-network" TargetMode="External"/><Relationship Id="rId5" Type="http://schemas.openxmlformats.org/officeDocument/2006/relationships/hyperlink" Target="https://blog.wei.com/an-overview-of-wireless-networking-why-its-necess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Jun Yi</dc:creator>
  <cp:keywords/>
  <dc:description/>
  <cp:lastModifiedBy>Mu Jun Yi</cp:lastModifiedBy>
  <cp:revision>1</cp:revision>
  <dcterms:created xsi:type="dcterms:W3CDTF">2022-09-22T09:16:00Z</dcterms:created>
  <dcterms:modified xsi:type="dcterms:W3CDTF">2022-09-22T10:12:00Z</dcterms:modified>
</cp:coreProperties>
</file>