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[Survey] Post-SOW Credential &amp; Access Checklist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Technical credentials required for deployment — sent after Scope of Work is signed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SOW Signed Date: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Technical Contact: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Mindhive Tech Contact:</w:t>
      </w:r>
      <w:r>
        <w:rPr>
          <w:rFonts w:eastAsia="等线" w:ascii="Arial" w:cs="Arial" w:hAnsi="Arial"/>
          <w:sz w:val="22"/>
        </w:rPr>
        <w:t xml:space="preserve"> ___________________________________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Instructions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checklist collects the technical credentials needed to deploy and connect your MAIA instance. It is sent after your Scope of Work is confirmed — we only ask for credentials for systems that are in your agreed scope.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Complete and return within 3 business days of receiving this checklist.</w:t>
      </w:r>
      <w:r>
        <w:rPr>
          <w:rFonts w:eastAsia="等线" w:ascii="Arial" w:cs="Arial" w:hAnsi="Arial"/>
          <w:sz w:val="22"/>
        </w:rPr>
        <w:t xml:space="preserve"> Delays here directly delay your go-live date.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 rules: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Share ALL credentials via the secure portal link: </w:t>
      </w:r>
      <w:r>
        <w:rPr>
          <w:rFonts w:eastAsia="等线" w:ascii="Arial" w:cs="Arial" w:hAnsi="Arial"/>
          <w:b w:val="true"/>
          <w:sz w:val="22"/>
        </w:rPr>
        <w:t>[Link to be inserted]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send credentials via email, WhatsApp, SMS, or any unencrypted channel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a password manager to generate and store credentials securely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Section 1 — WhatsApp Business API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Only if WhatsApp integration is in scope.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WhatsApp Business Account ID: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Phone Number ID: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System User Access Token: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Display Name (as you want it to appear to customers): _________________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[ ] WABA setup complete and verified  [ ] Still in progress (estimated completion: _______)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Section 2 — LLM API Keys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OpenAI API Key: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Monthly spend limit set: [ ] Yes, $_______  [ ] Not yet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Anthropic API Key: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Monthly spend limit set: [ ] Yes, $_______  [ ] Not yet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Section 3 — Accounting / ERP System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Only for the system(s) confirmed in your SOW. Check the one that applies.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AutoCount Cloud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Server/Instance URL: _________________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Name: _________________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Code: _________________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Key: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Username: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Password: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SQL Accounting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Server Address: _________________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Name: _________________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Port: _________________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SQL Username: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SQL Password: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Database: _________________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Epicor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Instance URL: _________________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ID: _________________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Key: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Username: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Password: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SAP Business One</w:t>
      </w:r>
      <w:bookmarkEnd w:id="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Service Layer URL: _________________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Company Database: _________________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Username: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Password: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Xero</w:t>
      </w:r>
      <w:bookmarkEnd w:id="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OAuth Client ID: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OAuth Client Secret: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Tenant/Organisation ID: _________________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Other System: _________________</w:t>
      </w:r>
      <w:bookmarkEnd w:id="1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Documentation URL: _________________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Credentials: </w:t>
      </w:r>
      <w:r>
        <w:rPr>
          <w:rFonts w:eastAsia="等线" w:ascii="Arial" w:cs="Arial" w:hAnsi="Arial"/>
          <w:i w:val="true"/>
          <w:sz w:val="22"/>
        </w:rPr>
        <w:t>(contact Mindhive tech team to coordinate)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Section 4 — AWS Access (Case-by-Case Only)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Skip this section unless your SOW specifies deployment on your own AWS account. Most clients are hosted on Mindhive infrastructure — no AWS setup needed.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AWS Account ID: _________________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IAM Role ARN (if using cross-account role):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OR IAM Access Key + Secret Key: </w:t>
      </w:r>
      <w:r>
        <w:rPr>
          <w:rFonts w:eastAsia="等线" w:ascii="Arial" w:cs="Arial" w:hAnsi="Arial"/>
          <w:i w:val="true"/>
          <w:sz w:val="22"/>
        </w:rPr>
        <w:t>(via secure portal)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Preferred AWS Region: _________________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Billing alerts configured: [ ] Yes  [ ] Not yet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Section 5 — Domain &amp; Email (if applicable)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 domain for MAIA (if desired): _________________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DNS provider: _________________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DNS managed by: [ ] Client  [ ] Mindhive  [ ] Other: _______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 for system notifications: 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Section 6 — Vendor Contacts (for 3rd-party managed systems)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any of the systems above are managed by an external vendor, provide their contact so we can coordinate: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Company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 Person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Phone/Email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What Happens Next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we receive your credentials: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verify connectivity to each system (same day)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any credentials fail, we'll contact you immediately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Deployment proceeds per the timeline in your SOW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Questions?</w:t>
      </w:r>
      <w:r>
        <w:rPr>
          <w:rFonts w:eastAsia="等线" w:ascii="Arial" w:cs="Arial" w:hAnsi="Arial"/>
          <w:sz w:val="22"/>
        </w:rPr>
        <w:t xml:space="preserve"> Contact: </w:t>
      </w:r>
      <w:r>
        <w:rPr>
          <w:rFonts w:eastAsia="等线" w:ascii="Arial" w:cs="Arial" w:hAnsi="Arial"/>
          <w:b w:val="true"/>
          <w:sz w:val="22"/>
        </w:rPr>
        <w:t>[Mindhive tech contact]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— Post-SOW Credential Checklist v1.0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document contains references to sensitive access credentials. Store securely and do not share outside your organisation.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120">
    <w:lvl>
      <w:numFmt w:val="bullet"/>
      <w:suff w:val="tab"/>
      <w:lvlText w:val="•"/>
      <w:rPr>
        <w:color w:val="3370ff"/>
      </w:rPr>
    </w:lvl>
  </w:abstractNum>
  <w:abstractNum w:abstractNumId="27121">
    <w:lvl>
      <w:numFmt w:val="bullet"/>
      <w:suff w:val="tab"/>
      <w:lvlText w:val="•"/>
      <w:rPr>
        <w:color w:val="3370ff"/>
      </w:rPr>
    </w:lvl>
  </w:abstractNum>
  <w:abstractNum w:abstractNumId="27122">
    <w:lvl>
      <w:numFmt w:val="bullet"/>
      <w:suff w:val="tab"/>
      <w:lvlText w:val="•"/>
      <w:rPr>
        <w:color w:val="3370ff"/>
      </w:rPr>
    </w:lvl>
  </w:abstractNum>
  <w:abstractNum w:abstractNumId="27123">
    <w:lvl>
      <w:numFmt w:val="bullet"/>
      <w:suff w:val="space"/>
      <w:lvlText w:val="□"/>
    </w:lvl>
  </w:abstractNum>
  <w:abstractNum w:abstractNumId="27124">
    <w:lvl>
      <w:numFmt w:val="bullet"/>
      <w:suff w:val="space"/>
      <w:lvlText w:val="□"/>
    </w:lvl>
  </w:abstractNum>
  <w:abstractNum w:abstractNumId="27125">
    <w:lvl>
      <w:numFmt w:val="bullet"/>
      <w:suff w:val="space"/>
      <w:lvlText w:val="□"/>
    </w:lvl>
  </w:abstractNum>
  <w:abstractNum w:abstractNumId="27126">
    <w:lvl>
      <w:numFmt w:val="bullet"/>
      <w:suff w:val="space"/>
      <w:lvlText w:val="□"/>
    </w:lvl>
  </w:abstractNum>
  <w:abstractNum w:abstractNumId="27127">
    <w:lvl>
      <w:numFmt w:val="bullet"/>
      <w:suff w:val="space"/>
      <w:lvlText w:val="□"/>
    </w:lvl>
  </w:abstractNum>
  <w:abstractNum w:abstractNumId="27128">
    <w:lvl>
      <w:numFmt w:val="bullet"/>
      <w:suff w:val="tab"/>
      <w:lvlText w:val="•"/>
      <w:rPr>
        <w:color w:val="3370ff"/>
      </w:rPr>
    </w:lvl>
  </w:abstractNum>
  <w:abstractNum w:abstractNumId="27129">
    <w:lvl>
      <w:numFmt w:val="bullet"/>
      <w:suff w:val="space"/>
      <w:lvlText w:val="□"/>
    </w:lvl>
  </w:abstractNum>
  <w:abstractNum w:abstractNumId="27130">
    <w:lvl>
      <w:numFmt w:val="bullet"/>
      <w:suff w:val="tab"/>
      <w:lvlText w:val="•"/>
      <w:rPr>
        <w:color w:val="3370ff"/>
      </w:rPr>
    </w:lvl>
  </w:abstractNum>
  <w:abstractNum w:abstractNumId="27131">
    <w:lvl>
      <w:numFmt w:val="bullet"/>
      <w:suff w:val="space"/>
      <w:lvlText w:val="□"/>
    </w:lvl>
  </w:abstractNum>
  <w:abstractNum w:abstractNumId="27132">
    <w:lvl>
      <w:numFmt w:val="bullet"/>
      <w:suff w:val="space"/>
      <w:lvlText w:val="□"/>
    </w:lvl>
  </w:abstractNum>
  <w:abstractNum w:abstractNumId="27133">
    <w:lvl>
      <w:numFmt w:val="bullet"/>
      <w:suff w:val="space"/>
      <w:lvlText w:val="□"/>
    </w:lvl>
  </w:abstractNum>
  <w:abstractNum w:abstractNumId="27134">
    <w:lvl>
      <w:numFmt w:val="bullet"/>
      <w:suff w:val="space"/>
      <w:lvlText w:val="□"/>
    </w:lvl>
  </w:abstractNum>
  <w:abstractNum w:abstractNumId="27135">
    <w:lvl>
      <w:numFmt w:val="bullet"/>
      <w:suff w:val="space"/>
      <w:lvlText w:val="□"/>
    </w:lvl>
  </w:abstractNum>
  <w:abstractNum w:abstractNumId="27136">
    <w:lvl>
      <w:numFmt w:val="bullet"/>
      <w:suff w:val="space"/>
      <w:lvlText w:val="□"/>
    </w:lvl>
  </w:abstractNum>
  <w:abstractNum w:abstractNumId="27137">
    <w:lvl>
      <w:numFmt w:val="bullet"/>
      <w:suff w:val="space"/>
      <w:lvlText w:val="□"/>
    </w:lvl>
  </w:abstractNum>
  <w:abstractNum w:abstractNumId="27138">
    <w:lvl>
      <w:numFmt w:val="bullet"/>
      <w:suff w:val="space"/>
      <w:lvlText w:val="□"/>
    </w:lvl>
  </w:abstractNum>
  <w:abstractNum w:abstractNumId="27139">
    <w:lvl>
      <w:numFmt w:val="bullet"/>
      <w:suff w:val="space"/>
      <w:lvlText w:val="□"/>
    </w:lvl>
  </w:abstractNum>
  <w:abstractNum w:abstractNumId="27140">
    <w:lvl>
      <w:numFmt w:val="bullet"/>
      <w:suff w:val="space"/>
      <w:lvlText w:val="□"/>
    </w:lvl>
  </w:abstractNum>
  <w:abstractNum w:abstractNumId="27141">
    <w:lvl>
      <w:numFmt w:val="bullet"/>
      <w:suff w:val="space"/>
      <w:lvlText w:val="□"/>
    </w:lvl>
  </w:abstractNum>
  <w:abstractNum w:abstractNumId="27142">
    <w:lvl>
      <w:numFmt w:val="bullet"/>
      <w:suff w:val="space"/>
      <w:lvlText w:val="□"/>
    </w:lvl>
  </w:abstractNum>
  <w:abstractNum w:abstractNumId="27143">
    <w:lvl>
      <w:numFmt w:val="bullet"/>
      <w:suff w:val="space"/>
      <w:lvlText w:val="□"/>
    </w:lvl>
  </w:abstractNum>
  <w:abstractNum w:abstractNumId="27144">
    <w:lvl>
      <w:numFmt w:val="bullet"/>
      <w:suff w:val="space"/>
      <w:lvlText w:val="□"/>
    </w:lvl>
  </w:abstractNum>
  <w:abstractNum w:abstractNumId="27145">
    <w:lvl>
      <w:numFmt w:val="bullet"/>
      <w:suff w:val="space"/>
      <w:lvlText w:val="□"/>
    </w:lvl>
  </w:abstractNum>
  <w:abstractNum w:abstractNumId="27146">
    <w:lvl>
      <w:numFmt w:val="bullet"/>
      <w:suff w:val="space"/>
      <w:lvlText w:val="□"/>
    </w:lvl>
  </w:abstractNum>
  <w:abstractNum w:abstractNumId="27147">
    <w:lvl>
      <w:numFmt w:val="bullet"/>
      <w:suff w:val="space"/>
      <w:lvlText w:val="□"/>
    </w:lvl>
  </w:abstractNum>
  <w:abstractNum w:abstractNumId="27148">
    <w:lvl>
      <w:numFmt w:val="bullet"/>
      <w:suff w:val="space"/>
      <w:lvlText w:val="□"/>
    </w:lvl>
  </w:abstractNum>
  <w:abstractNum w:abstractNumId="27149">
    <w:lvl>
      <w:numFmt w:val="bullet"/>
      <w:suff w:val="space"/>
      <w:lvlText w:val="□"/>
    </w:lvl>
  </w:abstractNum>
  <w:abstractNum w:abstractNumId="27150">
    <w:lvl>
      <w:numFmt w:val="bullet"/>
      <w:suff w:val="space"/>
      <w:lvlText w:val="□"/>
    </w:lvl>
  </w:abstractNum>
  <w:abstractNum w:abstractNumId="27151">
    <w:lvl>
      <w:numFmt w:val="bullet"/>
      <w:suff w:val="space"/>
      <w:lvlText w:val="□"/>
    </w:lvl>
  </w:abstractNum>
  <w:abstractNum w:abstractNumId="27152">
    <w:lvl>
      <w:numFmt w:val="bullet"/>
      <w:suff w:val="space"/>
      <w:lvlText w:val="□"/>
    </w:lvl>
  </w:abstractNum>
  <w:abstractNum w:abstractNumId="27153">
    <w:lvl>
      <w:numFmt w:val="bullet"/>
      <w:suff w:val="space"/>
      <w:lvlText w:val="□"/>
    </w:lvl>
  </w:abstractNum>
  <w:abstractNum w:abstractNumId="27154">
    <w:lvl>
      <w:numFmt w:val="bullet"/>
      <w:suff w:val="space"/>
      <w:lvlText w:val="□"/>
    </w:lvl>
  </w:abstractNum>
  <w:abstractNum w:abstractNumId="27155">
    <w:lvl>
      <w:numFmt w:val="bullet"/>
      <w:suff w:val="space"/>
      <w:lvlText w:val="□"/>
    </w:lvl>
  </w:abstractNum>
  <w:abstractNum w:abstractNumId="27156">
    <w:lvl>
      <w:numFmt w:val="bullet"/>
      <w:suff w:val="space"/>
      <w:lvlText w:val="□"/>
    </w:lvl>
  </w:abstractNum>
  <w:abstractNum w:abstractNumId="27157">
    <w:lvl>
      <w:numFmt w:val="bullet"/>
      <w:suff w:val="space"/>
      <w:lvlText w:val="□"/>
    </w:lvl>
  </w:abstractNum>
  <w:abstractNum w:abstractNumId="27158">
    <w:lvl>
      <w:numFmt w:val="bullet"/>
      <w:suff w:val="space"/>
      <w:lvlText w:val="□"/>
    </w:lvl>
  </w:abstractNum>
  <w:abstractNum w:abstractNumId="27159">
    <w:lvl>
      <w:numFmt w:val="bullet"/>
      <w:suff w:val="space"/>
      <w:lvlText w:val="□"/>
    </w:lvl>
  </w:abstractNum>
  <w:abstractNum w:abstractNumId="27160">
    <w:lvl>
      <w:numFmt w:val="bullet"/>
      <w:suff w:val="space"/>
      <w:lvlText w:val="□"/>
    </w:lvl>
  </w:abstractNum>
  <w:abstractNum w:abstractNumId="27161">
    <w:lvl>
      <w:numFmt w:val="bullet"/>
      <w:suff w:val="space"/>
      <w:lvlText w:val="□"/>
    </w:lvl>
  </w:abstractNum>
  <w:abstractNum w:abstractNumId="27162">
    <w:lvl>
      <w:numFmt w:val="bullet"/>
      <w:suff w:val="space"/>
      <w:lvlText w:val="□"/>
    </w:lvl>
  </w:abstractNum>
  <w:abstractNum w:abstractNumId="27163">
    <w:lvl>
      <w:numFmt w:val="bullet"/>
      <w:suff w:val="space"/>
      <w:lvlText w:val="□"/>
    </w:lvl>
  </w:abstractNum>
  <w:abstractNum w:abstractNumId="27164">
    <w:lvl>
      <w:numFmt w:val="bullet"/>
      <w:suff w:val="space"/>
      <w:lvlText w:val="□"/>
    </w:lvl>
  </w:abstractNum>
  <w:abstractNum w:abstractNumId="27165">
    <w:lvl>
      <w:numFmt w:val="bullet"/>
      <w:suff w:val="space"/>
      <w:lvlText w:val="□"/>
    </w:lvl>
  </w:abstractNum>
  <w:abstractNum w:abstractNumId="27166">
    <w:lvl>
      <w:start w:val="1"/>
      <w:numFmt w:val="decimal"/>
      <w:suff w:val="tab"/>
      <w:lvlText w:val="%1."/>
      <w:rPr>
        <w:color w:val="3370ff"/>
      </w:rPr>
    </w:lvl>
  </w:abstractNum>
  <w:abstractNum w:abstractNumId="27167">
    <w:lvl>
      <w:start w:val="2"/>
      <w:numFmt w:val="decimal"/>
      <w:suff w:val="tab"/>
      <w:lvlText w:val="%1."/>
      <w:rPr>
        <w:color w:val="3370ff"/>
      </w:rPr>
    </w:lvl>
  </w:abstractNum>
  <w:abstractNum w:abstractNumId="2716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7120"/>
  </w:num>
  <w:num w:numId="2">
    <w:abstractNumId w:val="27121"/>
  </w:num>
  <w:num w:numId="3">
    <w:abstractNumId w:val="27122"/>
  </w:num>
  <w:num w:numId="4">
    <w:abstractNumId w:val="27123"/>
  </w:num>
  <w:num w:numId="5">
    <w:abstractNumId w:val="27124"/>
  </w:num>
  <w:num w:numId="6">
    <w:abstractNumId w:val="27125"/>
  </w:num>
  <w:num w:numId="7">
    <w:abstractNumId w:val="27126"/>
  </w:num>
  <w:num w:numId="8">
    <w:abstractNumId w:val="27127"/>
  </w:num>
  <w:num w:numId="9">
    <w:abstractNumId w:val="27128"/>
  </w:num>
  <w:num w:numId="10">
    <w:abstractNumId w:val="27129"/>
  </w:num>
  <w:num w:numId="11">
    <w:abstractNumId w:val="27130"/>
  </w:num>
  <w:num w:numId="12">
    <w:abstractNumId w:val="27131"/>
  </w:num>
  <w:num w:numId="13">
    <w:abstractNumId w:val="27132"/>
  </w:num>
  <w:num w:numId="14">
    <w:abstractNumId w:val="27133"/>
  </w:num>
  <w:num w:numId="15">
    <w:abstractNumId w:val="27134"/>
  </w:num>
  <w:num w:numId="16">
    <w:abstractNumId w:val="27135"/>
  </w:num>
  <w:num w:numId="17">
    <w:abstractNumId w:val="27136"/>
  </w:num>
  <w:num w:numId="18">
    <w:abstractNumId w:val="27137"/>
  </w:num>
  <w:num w:numId="19">
    <w:abstractNumId w:val="27138"/>
  </w:num>
  <w:num w:numId="20">
    <w:abstractNumId w:val="27139"/>
  </w:num>
  <w:num w:numId="21">
    <w:abstractNumId w:val="27140"/>
  </w:num>
  <w:num w:numId="22">
    <w:abstractNumId w:val="27141"/>
  </w:num>
  <w:num w:numId="23">
    <w:abstractNumId w:val="27142"/>
  </w:num>
  <w:num w:numId="24">
    <w:abstractNumId w:val="27143"/>
  </w:num>
  <w:num w:numId="25">
    <w:abstractNumId w:val="27144"/>
  </w:num>
  <w:num w:numId="26">
    <w:abstractNumId w:val="27145"/>
  </w:num>
  <w:num w:numId="27">
    <w:abstractNumId w:val="27146"/>
  </w:num>
  <w:num w:numId="28">
    <w:abstractNumId w:val="27147"/>
  </w:num>
  <w:num w:numId="29">
    <w:abstractNumId w:val="27148"/>
  </w:num>
  <w:num w:numId="30">
    <w:abstractNumId w:val="27149"/>
  </w:num>
  <w:num w:numId="31">
    <w:abstractNumId w:val="27150"/>
  </w:num>
  <w:num w:numId="32">
    <w:abstractNumId w:val="27151"/>
  </w:num>
  <w:num w:numId="33">
    <w:abstractNumId w:val="27152"/>
  </w:num>
  <w:num w:numId="34">
    <w:abstractNumId w:val="27153"/>
  </w:num>
  <w:num w:numId="35">
    <w:abstractNumId w:val="27154"/>
  </w:num>
  <w:num w:numId="36">
    <w:abstractNumId w:val="27155"/>
  </w:num>
  <w:num w:numId="37">
    <w:abstractNumId w:val="27156"/>
  </w:num>
  <w:num w:numId="38">
    <w:abstractNumId w:val="27157"/>
  </w:num>
  <w:num w:numId="39">
    <w:abstractNumId w:val="27158"/>
  </w:num>
  <w:num w:numId="40">
    <w:abstractNumId w:val="27159"/>
  </w:num>
  <w:num w:numId="41">
    <w:abstractNumId w:val="27160"/>
  </w:num>
  <w:num w:numId="42">
    <w:abstractNumId w:val="27161"/>
  </w:num>
  <w:num w:numId="43">
    <w:abstractNumId w:val="27162"/>
  </w:num>
  <w:num w:numId="44">
    <w:abstractNumId w:val="27163"/>
  </w:num>
  <w:num w:numId="45">
    <w:abstractNumId w:val="27164"/>
  </w:num>
  <w:num w:numId="46">
    <w:abstractNumId w:val="27165"/>
  </w:num>
  <w:num w:numId="47">
    <w:abstractNumId w:val="27166"/>
  </w:num>
  <w:num w:numId="48">
    <w:abstractNumId w:val="27167"/>
  </w:num>
  <w:num w:numId="49">
    <w:abstractNumId w:val="271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2026-08-06T18:44:12Z</dcterms:created>
  <dc:creator>Apache POI</dc:creator>
</cp:coreProperties>
</file>