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2nd UAT  Plan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 goal:</w:t>
      </w:r>
      <w:r>
        <w:rPr>
          <w:rFonts w:eastAsia="等线" w:ascii="Arial" w:cs="Arial" w:hAnsi="Arial"/>
          <w:sz w:val="22"/>
        </w:rPr>
        <w:t xml:space="preserve"> Client conducts 2nd UAT → sign-off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Created:</w:t>
      </w:r>
      <w:r>
        <w:rPr>
          <w:rFonts w:eastAsia="等线" w:ascii="Arial" w:cs="Arial" w:hAnsi="Arial"/>
          <w:sz w:val="22"/>
        </w:rPr>
        <w:t xml:space="preserve"> 2026-06-06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Updated:</w:t>
      </w:r>
      <w:r>
        <w:rPr>
          <w:rFonts w:eastAsia="等线" w:ascii="Arial" w:cs="Arial" w:hAnsi="Arial"/>
          <w:sz w:val="22"/>
        </w:rPr>
        <w:t xml:space="preserve"> 2026-06-07 (status refresh)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Milestone Map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NOW → M1 Brief + Dev Fix → M2 Internal Test + Live Fix → M3 Stable + Schedule → M4 On-the-spot UAT</w:t>
              <w:br/>
              <w:t>Sat        Mon                   Tue (2hr session)              Wed                     Mon–Tue</w:t>
              <w:br/>
              <w:t>Jun 7      Jun 9                 Jun 10                         Jun 11                  Jun 16–17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Goal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Brief + Dev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Amirul + Bryan + Azib (+ team)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Walk all remaining items; dev fixes same day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Internal Test + Live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Amirul + Bryan + Azib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2hr session — test every item on spot; fix on spot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Stable + Schedule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stable; UAT form ready; ask client if Jun 16–17 works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On-the-spot UAT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+ Fixguru testers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Brief client on gaps, run UAT on the spot → sign-off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Status Snapshot — Jun 7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Ready for UAT ✅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shipping method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customer by phone number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(RSC + Diecut)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Tested, complete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items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SKU item code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Retest Required 🔁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Discount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🔧 Chatbot issue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 retest after chatbot fix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historical pricing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🔧 Chatbot fixing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 when chatbot fix 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Partial — FE Done, Chatbot Pending 🔧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pricing enforcement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Done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🔧 Pending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First-Time Test Needed (Pending Dev) 🔲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Priority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exposure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to test — no blocker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High — Gareth to test first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doc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2-way sync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Auto-populate shipping method SKU as line 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 fields in item profile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FE +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Fixguru custom PDF template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PDF/BE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 preference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HQ + branch contact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Pending BE +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Chatbot Fix In Progress 🔧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2-warehouse ↔ items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bug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UOM conversion (multi-item)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Multi-UOM chatbot broken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Single UOM works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shelf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Chatbot: populate shelf no. in additional note (DN only)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Scoped fix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M0 — PM Decisions (DONE)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240"/>
        <w:gridCol w:w="3240"/>
        <w:gridCol w:w="1800"/>
      </w:tblGrid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Decision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Resolution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 Date</w:t>
            </w: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 amendment API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Blocker</w:t>
            </w:r>
            <w:r>
              <w:rPr>
                <w:rFonts w:eastAsia="等线" w:ascii="Arial" w:cs="Arial" w:hAnsi="Arial"/>
                <w:sz w:val="22"/>
              </w:rPr>
              <w:t xml:space="preserve"> — API doesn't exist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Volumetric fields BE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✅ </w:t>
            </w:r>
            <w:r>
              <w:rPr>
                <w:rFonts w:eastAsia="等线" w:ascii="Arial" w:cs="Arial" w:hAnsi="Arial"/>
                <w:b w:val="true"/>
                <w:sz w:val="22"/>
              </w:rPr>
              <w:t>BE done</w:t>
            </w:r>
            <w:r>
              <w:rPr>
                <w:rFonts w:eastAsia="等线" w:ascii="Arial" w:cs="Arial" w:hAnsi="Arial"/>
                <w:sz w:val="22"/>
              </w:rPr>
              <w:t xml:space="preserve"> — FE + chatbot can proceed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price enforcement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Field-level</w:t>
            </w:r>
            <w:r>
              <w:rPr>
                <w:rFonts w:eastAsia="等线" w:ascii="Arial" w:cs="Arial" w:hAnsi="Arial"/>
                <w:sz w:val="22"/>
              </w:rPr>
              <w:t xml:space="preserve"> (read-only) — lock icon already signals it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items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UOM split + shelf + 2-warehouse chatbot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retest required; single UOM works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historical pricing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retest required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enforcement FE + chatbot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 done , chatbot fixing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(RSC + Diecut)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Volumetric fields FE + chatbot + DN PDF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dev in progress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exposure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testing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HQ + branch contact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blocker; dev fixing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 as SKU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blocker; dev fixing , need to test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— Fixguru custom draft template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dev in progress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shelf in chatbot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Scoped:</w:t>
            </w:r>
            <w:r>
              <w:rPr>
                <w:rFonts w:eastAsia="等线" w:ascii="Arial" w:cs="Arial" w:hAnsi="Arial"/>
                <w:sz w:val="22"/>
              </w:rPr>
              <w:t xml:space="preserve"> populate shelf no. in additional note (DN only)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SKU item code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 preference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dev in progress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2-way sync</w:t>
            </w:r>
          </w:p>
        </w:tc>
        <w:tc>
          <w:tcPr>
            <w:tcW w:w="3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 scope</w:t>
            </w:r>
            <w:r>
              <w:rPr>
                <w:rFonts w:eastAsia="等线" w:ascii="Arial" w:cs="Arial" w:hAnsi="Arial"/>
                <w:sz w:val="22"/>
              </w:rPr>
              <w:t xml:space="preserve"> — testing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M1 — Brief + Dev Fix Day (Mon Jun 9)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Amirul + Bryan + Azib (+ Fariha, Haiqal, Rahim, WeiShen as needed)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Morning brief → dev fixes for the rest of the day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Morning Brief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Walk all remaining items (use ETA table below) — PM explains expected behaviour per item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Confirm each item's owner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Flag anything unrealistic to land by Tue — cut scope now or slip UAT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ETAs to confirm (Jun 9 brief)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 ship Tue?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External doc ID on PDF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BE formula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Fariha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HQ + branch contact sync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 to date 2 warehouse sync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2-way sync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Need to align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shipping method as SKU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 preference BE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Azib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level discount auto-compute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Amirul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Fixed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Volumetric fields FE + PDF display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Amirul/Rahim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EOD of 08/06/2026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exposure FE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Haiqal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Fixguru custom PDF template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Rahim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Discount chatbot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Minor fix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historical pricing chatbot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Testing done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pricing enforcement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to test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UOM conversion (multi-item)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Testing done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shelf — additional note (DN)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2-warehouse chatbot fix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Volume fields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Ready to test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exposure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WeiShen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HQ + branch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 preference chatbot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Bryan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Dev Fix (Mon afternoon — after brief)</w:t>
      </w:r>
      <w:bookmarkEnd w:id="1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Dev team fixes assigned items before Tue session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PM available for questions; no formal check-in needed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M2 — Internal Testing + Live Bug Fix Session (Tue Jun 10)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Gareth + Amirul + Bryan + Azib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Duration:</w:t>
      </w:r>
      <w:r>
        <w:rPr>
          <w:rFonts w:eastAsia="等线" w:ascii="Arial" w:cs="Arial" w:hAnsi="Arial"/>
          <w:sz w:val="22"/>
        </w:rPr>
        <w:t xml:space="preserve"> 2 hours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PM tests every item live on Fixguru env; dev fixes on the spot if broken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all items in scope — doesn't matter what was "fixed" beforehand, test live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Dev fixes any failures on the spot during session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 anything that can't be fixed in session → explicit defer decision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End of session: agree on what's green, what's 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checklist (run in session):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Already passing — smoke check only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shipping method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 customer by phone number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Calculator (RSC + Diecut) — price flows into QTN + SO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FOC items — submit works, correct lines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External SKU item code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Retest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Apply Discount — chatbot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historical pricing — chatbot (last invoice, avg price, QTN history)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pricing enforcement — chatbot enforces locked price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UOM conversion — multi-item different UOM chatbot vs FE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shelf — chatbot populates shelf no. in additional note (DN only)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2-warehouse — chatbot handles correctly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First-time tests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 exposure — FE shows limit / exposure / available balance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 exposure — chatbot (WeiShen)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External doc ID — visible on PDF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Auto-populate shipping method SKU — chatbot adds as line item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Volume fields — visible in item profile FE + chatbot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Draft Fixguru custom PDF template — renders correctly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Language preference — FE + chatbot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HQ + branch contact — chatbot assigns correct branch on SO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2-way sync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Historical pricing web — discount %, auto-derive, dropdown (Tests 5–7)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level discount — auto-compute when unit price &gt; std price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M3 — Stability Check + Schedule UAT (Wed Jun 11)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(Gareth)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Fixguru FE instance stable — no regressions from Tue fixes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Verify Fixguru chatbot stable — quick smoke on key flows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UAT form finalised — all test groups clean, no draft markers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Seed/verify test data intact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Fixguru — inform internal testing done; propose Jun 16–17 for UAT; confirm date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Brief client on gaps addressed from last UAT + what's new in scope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M4 — On-the-spot UAT (Mon–Tue Jun 16–17)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Who:</w:t>
      </w:r>
      <w:r>
        <w:rPr>
          <w:rFonts w:eastAsia="等线" w:ascii="Arial" w:cs="Arial" w:hAnsi="Arial"/>
          <w:sz w:val="22"/>
        </w:rPr>
        <w:t xml:space="preserve"> PM + Fixguru testers (Xiao Ling, Hayati, Zuha, Abishaah/Wendy, Marcus)</w:t>
      </w: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PM brief on fixes → testers run UAT on the spot same session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Brief: what was fixed vs last UAT, what's new in scope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 UAT on the spot — testers test live with PM on standby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 Jam to log any bugs found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Collect results + triage same session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Sign-off or conditional sign-off with punch list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bookmarkEnd w:id="15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6001">
    <w:lvl>
      <w:numFmt w:val="bullet"/>
      <w:suff w:val="space"/>
      <w:lvlText w:val="□"/>
      <w:lvlText w:val="☑"/>
    </w:lvl>
  </w:abstractNum>
  <w:abstractNum w:abstractNumId="836002">
    <w:lvl>
      <w:numFmt w:val="bullet"/>
      <w:suff w:val="space"/>
      <w:lvlText w:val="□"/>
      <w:lvlText w:val="☑"/>
    </w:lvl>
  </w:abstractNum>
  <w:abstractNum w:abstractNumId="836003">
    <w:lvl>
      <w:numFmt w:val="bullet"/>
      <w:suff w:val="space"/>
      <w:lvlText w:val="□"/>
      <w:lvlText w:val="☑"/>
    </w:lvl>
  </w:abstractNum>
  <w:abstractNum w:abstractNumId="836004">
    <w:lvl>
      <w:numFmt w:val="bullet"/>
      <w:suff w:val="tab"/>
      <w:lvlText w:val="•"/>
      <w:rPr>
        <w:color w:val="3370ff"/>
      </w:rPr>
    </w:lvl>
  </w:abstractNum>
  <w:abstractNum w:abstractNumId="836005">
    <w:lvl>
      <w:numFmt w:val="bullet"/>
      <w:suff w:val="tab"/>
      <w:lvlText w:val="•"/>
      <w:rPr>
        <w:color w:val="3370ff"/>
      </w:rPr>
    </w:lvl>
  </w:abstractNum>
  <w:abstractNum w:abstractNumId="836006">
    <w:lvl>
      <w:numFmt w:val="bullet"/>
      <w:suff w:val="space"/>
      <w:lvlText w:val="□"/>
    </w:lvl>
  </w:abstractNum>
  <w:abstractNum w:abstractNumId="836007">
    <w:lvl>
      <w:numFmt w:val="bullet"/>
      <w:suff w:val="space"/>
      <w:lvlText w:val="□"/>
    </w:lvl>
  </w:abstractNum>
  <w:abstractNum w:abstractNumId="836008">
    <w:lvl>
      <w:numFmt w:val="bullet"/>
      <w:suff w:val="space"/>
      <w:lvlText w:val="□"/>
    </w:lvl>
  </w:abstractNum>
  <w:abstractNum w:abstractNumId="836009">
    <w:lvl>
      <w:numFmt w:val="bullet"/>
      <w:suff w:val="space"/>
      <w:lvlText w:val="□"/>
      <w:lvlText w:val="☑"/>
    </w:lvl>
  </w:abstractNum>
  <w:abstractNum w:abstractNumId="836010">
    <w:lvl>
      <w:numFmt w:val="bullet"/>
      <w:suff w:val="space"/>
      <w:lvlText w:val="□"/>
    </w:lvl>
  </w:abstractNum>
  <w:abstractNum w:abstractNumId="836011">
    <w:lvl>
      <w:numFmt w:val="bullet"/>
      <w:suff w:val="space"/>
      <w:lvlText w:val="□"/>
    </w:lvl>
  </w:abstractNum>
  <w:abstractNum w:abstractNumId="836012">
    <w:lvl>
      <w:numFmt w:val="bullet"/>
      <w:suff w:val="space"/>
      <w:lvlText w:val="□"/>
    </w:lvl>
  </w:abstractNum>
  <w:abstractNum w:abstractNumId="836013">
    <w:lvl>
      <w:numFmt w:val="bullet"/>
      <w:suff w:val="space"/>
      <w:lvlText w:val="□"/>
    </w:lvl>
  </w:abstractNum>
  <w:abstractNum w:abstractNumId="836014">
    <w:lvl>
      <w:numFmt w:val="bullet"/>
      <w:suff w:val="space"/>
      <w:lvlText w:val="□"/>
      <w:lvlText w:val="☑"/>
    </w:lvl>
  </w:abstractNum>
  <w:abstractNum w:abstractNumId="836015">
    <w:lvl>
      <w:numFmt w:val="bullet"/>
      <w:suff w:val="space"/>
      <w:lvlText w:val="□"/>
    </w:lvl>
  </w:abstractNum>
  <w:abstractNum w:abstractNumId="836016">
    <w:lvl>
      <w:numFmt w:val="bullet"/>
      <w:suff w:val="space"/>
      <w:lvlText w:val="□"/>
    </w:lvl>
  </w:abstractNum>
  <w:abstractNum w:abstractNumId="836017">
    <w:lvl>
      <w:numFmt w:val="bullet"/>
      <w:suff w:val="space"/>
      <w:lvlText w:val="□"/>
    </w:lvl>
  </w:abstractNum>
  <w:abstractNum w:abstractNumId="836018">
    <w:lvl>
      <w:numFmt w:val="bullet"/>
      <w:suff w:val="space"/>
      <w:lvlText w:val="□"/>
    </w:lvl>
  </w:abstractNum>
  <w:abstractNum w:abstractNumId="836019">
    <w:lvl>
      <w:numFmt w:val="bullet"/>
      <w:suff w:val="space"/>
      <w:lvlText w:val="□"/>
    </w:lvl>
  </w:abstractNum>
  <w:abstractNum w:abstractNumId="836020">
    <w:lvl>
      <w:numFmt w:val="bullet"/>
      <w:suff w:val="space"/>
      <w:lvlText w:val="□"/>
    </w:lvl>
  </w:abstractNum>
  <w:abstractNum w:abstractNumId="836021">
    <w:lvl>
      <w:numFmt w:val="bullet"/>
      <w:suff w:val="space"/>
      <w:lvlText w:val="□"/>
    </w:lvl>
  </w:abstractNum>
  <w:abstractNum w:abstractNumId="836022">
    <w:lvl>
      <w:numFmt w:val="bullet"/>
      <w:suff w:val="space"/>
      <w:lvlText w:val="□"/>
    </w:lvl>
  </w:abstractNum>
  <w:abstractNum w:abstractNumId="836023">
    <w:lvl>
      <w:numFmt w:val="bullet"/>
      <w:suff w:val="space"/>
      <w:lvlText w:val="□"/>
    </w:lvl>
  </w:abstractNum>
  <w:abstractNum w:abstractNumId="836024">
    <w:lvl>
      <w:numFmt w:val="bullet"/>
      <w:suff w:val="space"/>
      <w:lvlText w:val="□"/>
    </w:lvl>
  </w:abstractNum>
  <w:abstractNum w:abstractNumId="836025">
    <w:lvl>
      <w:numFmt w:val="bullet"/>
      <w:suff w:val="space"/>
      <w:lvlText w:val="□"/>
      <w:lvlText w:val="☑"/>
    </w:lvl>
  </w:abstractNum>
  <w:abstractNum w:abstractNumId="836026">
    <w:lvl>
      <w:numFmt w:val="bullet"/>
      <w:suff w:val="space"/>
      <w:lvlText w:val="□"/>
    </w:lvl>
  </w:abstractNum>
  <w:abstractNum w:abstractNumId="836027">
    <w:lvl>
      <w:numFmt w:val="bullet"/>
      <w:suff w:val="space"/>
      <w:lvlText w:val="□"/>
    </w:lvl>
  </w:abstractNum>
  <w:abstractNum w:abstractNumId="836028">
    <w:lvl>
      <w:numFmt w:val="bullet"/>
      <w:suff w:val="space"/>
      <w:lvlText w:val="□"/>
    </w:lvl>
  </w:abstractNum>
  <w:abstractNum w:abstractNumId="836029">
    <w:lvl>
      <w:numFmt w:val="bullet"/>
      <w:suff w:val="space"/>
      <w:lvlText w:val="□"/>
    </w:lvl>
  </w:abstractNum>
  <w:abstractNum w:abstractNumId="836030">
    <w:lvl>
      <w:numFmt w:val="bullet"/>
      <w:suff w:val="space"/>
      <w:lvlText w:val="□"/>
      <w:lvlText w:val="☑"/>
    </w:lvl>
  </w:abstractNum>
  <w:abstractNum w:abstractNumId="836031">
    <w:lvl>
      <w:numFmt w:val="bullet"/>
      <w:suff w:val="space"/>
      <w:lvlText w:val="□"/>
    </w:lvl>
  </w:abstractNum>
  <w:abstractNum w:abstractNumId="836032">
    <w:lvl>
      <w:numFmt w:val="bullet"/>
      <w:suff w:val="space"/>
      <w:lvlText w:val="□"/>
    </w:lvl>
  </w:abstractNum>
  <w:abstractNum w:abstractNumId="836033">
    <w:lvl>
      <w:numFmt w:val="bullet"/>
      <w:suff w:val="space"/>
      <w:lvlText w:val="□"/>
    </w:lvl>
  </w:abstractNum>
  <w:abstractNum w:abstractNumId="836034">
    <w:lvl>
      <w:numFmt w:val="bullet"/>
      <w:suff w:val="space"/>
      <w:lvlText w:val="□"/>
    </w:lvl>
  </w:abstractNum>
  <w:abstractNum w:abstractNumId="836035">
    <w:lvl>
      <w:numFmt w:val="bullet"/>
      <w:suff w:val="space"/>
      <w:lvlText w:val="□"/>
    </w:lvl>
  </w:abstractNum>
  <w:abstractNum w:abstractNumId="836036">
    <w:lvl>
      <w:numFmt w:val="bullet"/>
      <w:suff w:val="space"/>
      <w:lvlText w:val="□"/>
    </w:lvl>
  </w:abstractNum>
  <w:abstractNum w:abstractNumId="836037">
    <w:lvl>
      <w:numFmt w:val="bullet"/>
      <w:suff w:val="space"/>
      <w:lvlText w:val="□"/>
    </w:lvl>
  </w:abstractNum>
  <w:abstractNum w:abstractNumId="836038">
    <w:lvl>
      <w:numFmt w:val="bullet"/>
      <w:suff w:val="space"/>
      <w:lvlText w:val="□"/>
    </w:lvl>
  </w:abstractNum>
  <w:abstractNum w:abstractNumId="836039">
    <w:lvl>
      <w:numFmt w:val="bullet"/>
      <w:suff w:val="space"/>
      <w:lvlText w:val="□"/>
    </w:lvl>
  </w:abstractNum>
  <w:abstractNum w:abstractNumId="836040">
    <w:lvl>
      <w:numFmt w:val="bullet"/>
      <w:suff w:val="space"/>
      <w:lvlText w:val="□"/>
    </w:lvl>
  </w:abstractNum>
  <w:abstractNum w:abstractNumId="836041">
    <w:lvl>
      <w:numFmt w:val="bullet"/>
      <w:suff w:val="space"/>
      <w:lvlText w:val="□"/>
    </w:lvl>
  </w:abstractNum>
  <w:abstractNum w:abstractNumId="836042">
    <w:lvl>
      <w:numFmt w:val="bullet"/>
      <w:suff w:val="space"/>
      <w:lvlText w:val="□"/>
    </w:lvl>
  </w:abstractNum>
  <w:num w:numId="1">
    <w:abstractNumId w:val="836001"/>
  </w:num>
  <w:num w:numId="2">
    <w:abstractNumId w:val="836002"/>
  </w:num>
  <w:num w:numId="3">
    <w:abstractNumId w:val="836003"/>
  </w:num>
  <w:num w:numId="4">
    <w:abstractNumId w:val="836004"/>
  </w:num>
  <w:num w:numId="5">
    <w:abstractNumId w:val="836005"/>
  </w:num>
  <w:num w:numId="6">
    <w:abstractNumId w:val="836006"/>
  </w:num>
  <w:num w:numId="7">
    <w:abstractNumId w:val="836007"/>
  </w:num>
  <w:num w:numId="8">
    <w:abstractNumId w:val="836008"/>
  </w:num>
  <w:num w:numId="9">
    <w:abstractNumId w:val="836009"/>
  </w:num>
  <w:num w:numId="10">
    <w:abstractNumId w:val="836010"/>
  </w:num>
  <w:num w:numId="11">
    <w:abstractNumId w:val="836011"/>
  </w:num>
  <w:num w:numId="12">
    <w:abstractNumId w:val="836012"/>
  </w:num>
  <w:num w:numId="13">
    <w:abstractNumId w:val="836013"/>
  </w:num>
  <w:num w:numId="14">
    <w:abstractNumId w:val="836014"/>
  </w:num>
  <w:num w:numId="15">
    <w:abstractNumId w:val="836015"/>
  </w:num>
  <w:num w:numId="16">
    <w:abstractNumId w:val="836016"/>
  </w:num>
  <w:num w:numId="17">
    <w:abstractNumId w:val="836017"/>
  </w:num>
  <w:num w:numId="18">
    <w:abstractNumId w:val="836018"/>
  </w:num>
  <w:num w:numId="19">
    <w:abstractNumId w:val="836019"/>
  </w:num>
  <w:num w:numId="20">
    <w:abstractNumId w:val="836020"/>
  </w:num>
  <w:num w:numId="21">
    <w:abstractNumId w:val="836021"/>
  </w:num>
  <w:num w:numId="22">
    <w:abstractNumId w:val="836022"/>
  </w:num>
  <w:num w:numId="23">
    <w:abstractNumId w:val="836023"/>
  </w:num>
  <w:num w:numId="24">
    <w:abstractNumId w:val="836024"/>
  </w:num>
  <w:num w:numId="25">
    <w:abstractNumId w:val="836025"/>
  </w:num>
  <w:num w:numId="26">
    <w:abstractNumId w:val="836026"/>
  </w:num>
  <w:num w:numId="27">
    <w:abstractNumId w:val="836027"/>
  </w:num>
  <w:num w:numId="28">
    <w:abstractNumId w:val="836028"/>
  </w:num>
  <w:num w:numId="29">
    <w:abstractNumId w:val="836029"/>
  </w:num>
  <w:num w:numId="30">
    <w:abstractNumId w:val="836030"/>
  </w:num>
  <w:num w:numId="31">
    <w:abstractNumId w:val="836031"/>
  </w:num>
  <w:num w:numId="32">
    <w:abstractNumId w:val="836032"/>
  </w:num>
  <w:num w:numId="33">
    <w:abstractNumId w:val="836033"/>
  </w:num>
  <w:num w:numId="34">
    <w:abstractNumId w:val="836034"/>
  </w:num>
  <w:num w:numId="35">
    <w:abstractNumId w:val="836035"/>
  </w:num>
  <w:num w:numId="36">
    <w:abstractNumId w:val="836036"/>
  </w:num>
  <w:num w:numId="37">
    <w:abstractNumId w:val="836037"/>
  </w:num>
  <w:num w:numId="38">
    <w:abstractNumId w:val="836038"/>
  </w:num>
  <w:num w:numId="39">
    <w:abstractNumId w:val="836039"/>
  </w:num>
  <w:num w:numId="40">
    <w:abstractNumId w:val="836040"/>
  </w:num>
  <w:num w:numId="41">
    <w:abstractNumId w:val="836041"/>
  </w:num>
  <w:num w:numId="42">
    <w:abstractNumId w:val="8360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2026-08-06T17:27:07Z</dcterms:created>
  <dc:creator>Apache POI</dc:creator>
</cp:coreProperties>
</file>