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Retesting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PDF issue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display qtn external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Should add the item level discount column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the wrong item code , should return the external SKU code from Autocount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657600" cy="3790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Shipping Method - Fixed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Shipping method not found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Can input shipping id so far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38600" cy="7400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The discount value doesn't reflect after adding the discount to the line items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FOC Items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 items are not allowed to submit the order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Item Historical Pricing (Chatbot)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Test Scenarios Covered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Discount Price Display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Expected Chatbot Output: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Unit Price: RM 3.00 Discount: RM 0.05 (4%)</w:t>
              <w:br/>
            </w:r>
            <w:r>
              <w:rPr>
                <w:rFonts w:eastAsia="Consolas" w:ascii="Consolas" w:cs="Consolas" w:hAnsi="Consolas"/>
                <w:sz w:val="22"/>
              </w:rPr>
              <w:t>Markup Price: RM 4.00 Markup: RM 0.05 (5%)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correctly surfaces discount % AND markup % from historical pricing record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amount and percentage displayed accurately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 xml:space="preserve">Volume Test — 10 Transactions 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 to test across 10 historical transactions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 identified:</w:t>
      </w:r>
      <w:r>
        <w:rPr>
          <w:rFonts w:eastAsia="等线" w:ascii="Arial" w:cs="Arial" w:hAnsi="Arial"/>
          <w:sz w:val="22"/>
        </w:rPr>
        <w:t xml:space="preserve"> Image/graph rendering enhancement needed — chatbot should render historical pricing trend visually, not just as text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 xml:space="preserve">Submitted QTN Amendment </w:t>
      </w:r>
      <w:r>
        <w:rPr>
          <w:rFonts w:eastAsia="等线" w:ascii="Arial" w:cs="Arial" w:hAnsi="Arial"/>
          <w:b w:val="true"/>
          <w:color w:val="3370ff"/>
          <w:sz w:val="32"/>
        </w:rPr>
        <w:t>@Amirul Iman bin Amran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Scope:</w:t>
      </w:r>
      <w:r>
        <w:rPr>
          <w:rFonts w:eastAsia="等线" w:ascii="Arial" w:cs="Arial" w:hAnsi="Arial"/>
          <w:sz w:val="22"/>
        </w:rPr>
        <w:t xml:space="preserve"> Chatbot + FE + BE</w:t>
        <w:br/>
      </w:r>
      <w:r>
        <w:rPr>
          <w:rFonts w:eastAsia="等线" w:ascii="Arial" w:cs="Arial" w:hAnsi="Arial"/>
          <w:b w:val="true"/>
          <w:sz w:val="22"/>
        </w:rPr>
        <w:t>Fields:</w:t>
      </w:r>
      <w:r>
        <w:rPr>
          <w:rFonts w:eastAsia="等线" w:ascii="Arial" w:cs="Arial" w:hAnsi="Arial"/>
          <w:sz w:val="22"/>
        </w:rPr>
        <w:t xml:space="preserve"> Item (add/remove/change), Unit Price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— No QTN Amendment API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QTN amendment API does not exist (SO has it, QTN does not)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Impact: cannot amend submitted QTN via any channel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raise as upcoming feature; not a UAT blocker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Customer Pricing Enforcement (Chatbot)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Query Scenarios Required</w:t>
      </w:r>
      <w:bookmarkEnd w:id="9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7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Test Data</w:t>
      </w:r>
      <w:bookmarkEnd w:id="10"/>
    </w:p>
    <w:p>
      <w:pPr>
        <w:spacing w:before="120" w:after="120" w:line="288" w:lineRule="auto"/>
        <w:ind w:left="0"/>
      </w:pPr>
      <w:r>
        <w:object>
          <v:shape id="_x0000_i1026" style="width:414pt;height:131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Expected Chatbot Output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Customer: JPS FASHIONS (MALAYSIA) SDN BHD</w:t>
              <w:br/>
              <w:t>Item: FROZEN-001 (Nos)</w:t>
              <w:br/>
              <w:t>Price: RM 8.75 (30% discount from std price)</w:t>
              <w:br/>
            </w:r>
            <w:r>
              <w:rPr>
                <w:rFonts w:eastAsia="Consolas" w:ascii="Consolas" w:cs="Consolas" w:hAnsi="Consolas"/>
                <w:sz w:val="22"/>
              </w:rPr>
              <w:t>Want me to create a QTN or SO?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Issues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1 — Inconsistent retrieval, retry required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 fetch for ORGANIC-YOGURT-500G returned 0 results; correct price (RM 2.37) only returned after retry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Root cause: BE endpoint only supports specific item + customer lookup; broader call returns validation error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fix first-call reliability for specific item pricing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2 — Last transaction record appears in customer pricing response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FROZEN-001 response included "Last recorded transaction: QT-2026-01397" — not expected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Root cause: chatbot mixing customer pricing lookup with historical pricing lookup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decouple; suppress last transaction from customer pricing output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3 — Open-ended query instead of proactive lookup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"Can u check JPS Fashions customer pricing" → chatbot asked clarifying questions instead of returning what exists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Root cause: no BE endpoint for listing all customer-priced items per customer; chatbot falls back to asking user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build BE endpoint (links to Issue 4); update chatbot to query proactively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4 — Full catalogue scan not supported (BE gap)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Scenarios 2 &amp; 3 consistently return validation error and 0 results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Root cause: BE endpoints for Scenarios 2 &amp; 3 not built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raise as feature request — build BE endpoints for (a) all items with customer pricing per customer, (b) all customer-item pricing records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5 — Cannot create customer pricing via chatbot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Chatbot: "I can't set a permanent customer-specific price directly — the system tool to set customer price isn't available to me."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expose customer pricing creation tool to chatbot or define FE/BE enforcement flow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trike w:val="true"/>
          <w:sz w:val="32"/>
        </w:rPr>
        <w:t xml:space="preserve">FE Issues — Customer Price Enforcement </w:t>
      </w:r>
      <w:r>
        <w:rPr>
          <w:rFonts w:eastAsia="等线" w:ascii="Arial" w:cs="Arial" w:hAnsi="Arial"/>
          <w:b w:val="true"/>
          <w:strike w:val="true"/>
          <w:color w:val="3370ff"/>
          <w:sz w:val="32"/>
        </w:rPr>
        <w:t>@Amirul Iman bin Amran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 Issue — Lock violation shown on submit, not at field level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Lock icon shown on unit price with tooltip "Unit price is locked", but field still editable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Error only on submit: </w:t>
      </w:r>
      <w:r>
        <w:rPr>
          <w:rFonts w:eastAsia="等线" w:ascii="Arial" w:cs="Arial" w:hAnsi="Arial"/>
          <w:i w:val="true"/>
          <w:sz w:val="22"/>
        </w:rPr>
        <w:t>"Locked customer price violation(s): FROZEN-001 locked rate RM 8.75, got RM 12.50"</w:t>
      </w:r>
      <w:r>
        <w:rPr>
          <w:rFonts w:eastAsia="等线" w:ascii="Arial" w:cs="Arial" w:hAnsi="Arial"/>
          <w:sz w:val="22"/>
        </w:rPr>
        <w:t xml:space="preserve"> (QT-2026-01463)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Decision needed:</w:t>
      </w:r>
      <w:r>
        <w:rPr>
          <w:rFonts w:eastAsia="等线" w:ascii="Arial" w:cs="Arial" w:hAnsi="Arial"/>
          <w:sz w:val="22"/>
        </w:rPr>
        <w:t xml:space="preserve"> Block at field (read-only when locked) vs block at submit (current)?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Option A — block at field: cleaner, no ambiguity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Option B — block at submit (current): user wastes time before hitting error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Recommendation:</w:t>
      </w:r>
      <w:r>
        <w:rPr>
          <w:rFonts w:eastAsia="等线" w:ascii="Arial" w:cs="Arial" w:hAnsi="Arial"/>
          <w:sz w:val="22"/>
        </w:rPr>
        <w:t xml:space="preserve"> Block at field — lock icon already signals intent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decide and implement consistently across QTN and SO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UOM Split — Chatbot vs FE Output Mismatch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— Chatbot Response Does Not Match FE Actual Output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Test:</w:t>
      </w:r>
      <w:r>
        <w:rPr>
          <w:rFonts w:eastAsia="等线" w:ascii="Arial" w:cs="Arial" w:hAnsi="Arial"/>
          <w:sz w:val="22"/>
        </w:rPr>
        <w:t xml:space="preserve"> Asked chatbot to split A5 and A4 into different UOM lines (1×8PCS + 5×1PCS each)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Chatbot said:</w:t>
      </w:r>
      <w:r>
        <w:rPr>
          <w:rFonts w:eastAsia="等线" w:ascii="Arial" w:cs="Arial" w:hAnsi="Arial"/>
          <w:sz w:val="22"/>
        </w:rPr>
        <w:t xml:space="preserve"> Lines consolidated as </w:t>
      </w:r>
      <w:r>
        <w:rPr>
          <w:rFonts w:eastAsia="Consolas" w:ascii="Consolas" w:cs="Consolas" w:hAnsi="Consolas"/>
          <w:sz w:val="22"/>
          <w:shd w:fill="EFF0F1"/>
        </w:rPr>
        <w:t>6×8PCS @ RM 1.81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6×8PCS @ RM 1.52</w:t>
      </w:r>
      <w:r>
        <w:rPr>
          <w:rFonts w:eastAsia="等线" w:ascii="Arial" w:cs="Arial" w:hAnsi="Arial"/>
          <w:sz w:val="22"/>
        </w:rPr>
        <w:t xml:space="preserve"> — claimed system consolidates units into stored UOM; added pick/pack remark as workaround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 actual (screenshot QT-2026-05448):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A5 → 2 separate lines: </w:t>
      </w:r>
      <w:r>
        <w:rPr>
          <w:rFonts w:eastAsia="Consolas" w:ascii="Consolas" w:cs="Consolas" w:hAnsi="Consolas"/>
          <w:sz w:val="22"/>
          <w:shd w:fill="EFF0F1"/>
        </w:rPr>
        <w:t>1 Pcs @ RM 1.81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5 Pcs @ RM 1.81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A4 → split lines visible, UOM shown as </w:t>
      </w:r>
      <w:r>
        <w:rPr>
          <w:rFonts w:eastAsia="Consolas" w:ascii="Consolas" w:cs="Consolas" w:hAnsi="Consolas"/>
          <w:sz w:val="22"/>
          <w:shd w:fill="EFF0F1"/>
        </w:rPr>
        <w:t>Pcs</w:t>
      </w:r>
      <w:r>
        <w:rPr>
          <w:rFonts w:eastAsia="等线" w:ascii="Arial" w:cs="Arial" w:hAnsi="Arial"/>
          <w:sz w:val="22"/>
        </w:rPr>
        <w:t xml:space="preserve"> not </w:t>
      </w:r>
      <w:r>
        <w:rPr>
          <w:rFonts w:eastAsia="Consolas" w:ascii="Consolas" w:cs="Consolas" w:hAnsi="Consolas"/>
          <w:sz w:val="22"/>
          <w:shd w:fill="EFF0F1"/>
        </w:rPr>
        <w:t>8PCS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Additional Notes on each line: </w:t>
      </w:r>
      <w:r>
        <w:rPr>
          <w:rFonts w:eastAsia="Consolas" w:ascii="Consolas" w:cs="Consolas" w:hAnsi="Consolas"/>
          <w:sz w:val="22"/>
          <w:shd w:fill="EFF0F1"/>
        </w:rPr>
        <w:t>SPLIT-8PCS - DO NOT CONSOLIDATE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SPLIT-1PCS - DO NOT CONSOLIDATE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Discrepancy: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Chatbot described output as consolidated </w:t>
      </w:r>
      <w:r>
        <w:rPr>
          <w:rFonts w:eastAsia="Consolas" w:ascii="Consolas" w:cs="Consolas" w:hAnsi="Consolas"/>
          <w:sz w:val="22"/>
          <w:shd w:fill="EFF0F1"/>
        </w:rPr>
        <w:t>6×8PCS</w:t>
      </w:r>
      <w:r>
        <w:rPr>
          <w:rFonts w:eastAsia="等线" w:ascii="Arial" w:cs="Arial" w:hAnsi="Arial"/>
          <w:sz w:val="22"/>
        </w:rPr>
        <w:t xml:space="preserve"> — FE shows split lines in </w:t>
      </w:r>
      <w:r>
        <w:rPr>
          <w:rFonts w:eastAsia="Consolas" w:ascii="Consolas" w:cs="Consolas" w:hAnsi="Consolas"/>
          <w:sz w:val="22"/>
          <w:shd w:fill="EFF0F1"/>
        </w:rPr>
        <w:t>Pcs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Chatbot UOM label </w:t>
      </w:r>
      <w:r>
        <w:rPr>
          <w:rFonts w:eastAsia="Consolas" w:ascii="Consolas" w:cs="Consolas" w:hAnsi="Consolas"/>
          <w:sz w:val="22"/>
          <w:shd w:fill="EFF0F1"/>
        </w:rPr>
        <w:t>8PCS</w:t>
      </w:r>
      <w:r>
        <w:rPr>
          <w:rFonts w:eastAsia="等线" w:ascii="Arial" w:cs="Arial" w:hAnsi="Arial"/>
          <w:sz w:val="22"/>
        </w:rPr>
        <w:t xml:space="preserve"> does not match FE UOM </w:t>
      </w:r>
      <w:r>
        <w:rPr>
          <w:rFonts w:eastAsia="Consolas" w:ascii="Consolas" w:cs="Consolas" w:hAnsi="Consolas"/>
          <w:sz w:val="22"/>
          <w:shd w:fill="EFF0F1"/>
        </w:rPr>
        <w:t>Pcs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Chatbot summary totals do not reflect the actual line structure on FE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Severity:</w:t>
      </w:r>
      <w:r>
        <w:rPr>
          <w:rFonts w:eastAsia="等线" w:ascii="Arial" w:cs="Arial" w:hAnsi="Arial"/>
          <w:sz w:val="22"/>
        </w:rPr>
        <w:t xml:space="preserve"> High — chatbot misrepresents what was actually saved; user cannot trust chatbot confirmation as source of truth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Action:</w:t>
      </w:r>
      <w:r>
        <w:rPr>
          <w:rFonts w:eastAsia="等线" w:ascii="Arial" w:cs="Arial" w:hAnsi="Arial"/>
          <w:sz w:val="22"/>
        </w:rPr>
        <w:t xml:space="preserve"> Fix chatbot response to accurately reflect the actual lines and UOM created in the system; chatbot output must match FE state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Shelf / Item Attributes (Chatbot)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— Chatbot Cannot Retrieve Shelf from Item Attributes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Test:</w:t>
      </w:r>
      <w:r>
        <w:rPr>
          <w:rFonts w:eastAsia="等线" w:ascii="Arial" w:cs="Arial" w:hAnsi="Arial"/>
          <w:sz w:val="22"/>
        </w:rPr>
        <w:t xml:space="preserve"> Asked chatbot for shelf location of item H4 — "show where the shelf from", "h4 shelf", "search H4 item shelf", "search from its item attributes"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Observed:</w:t>
      </w:r>
      <w:r>
        <w:rPr>
          <w:rFonts w:eastAsia="等线" w:ascii="Arial" w:cs="Arial" w:hAnsi="Arial"/>
          <w:sz w:val="22"/>
        </w:rPr>
        <w:t xml:space="preserve"> Chatbot searched warehouses (bin/shelf locations) and returned no results. When prompted to check item attributes, returned item master fields (item group, UOM, price, qty) but reported "no shelf/bin field on its item record"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Root Cause:</w:t>
      </w:r>
      <w:r>
        <w:rPr>
          <w:rFonts w:eastAsia="等线" w:ascii="Arial" w:cs="Arial" w:hAnsi="Arial"/>
          <w:sz w:val="22"/>
        </w:rPr>
        <w:t xml:space="preserve"> Shelf is stored as an item attribute field, not as a warehouse bin/shelf location. Chatbot is querying the wrong data source (warehouse stock ledger) instead of item attributes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Expected:</w:t>
      </w:r>
      <w:r>
        <w:rPr>
          <w:rFonts w:eastAsia="等线" w:ascii="Arial" w:cs="Arial" w:hAnsi="Arial"/>
          <w:sz w:val="22"/>
        </w:rPr>
        <w:t xml:space="preserve"> Chatbot should surface the shelf value directly from item attributes when asked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Severity:</w:t>
      </w:r>
      <w:r>
        <w:rPr>
          <w:rFonts w:eastAsia="等线" w:ascii="Arial" w:cs="Arial" w:hAnsi="Arial"/>
          <w:sz w:val="22"/>
        </w:rPr>
        <w:t xml:space="preserve"> Medium — shelf lookup is a real sales/ops workflow; incorrect data source means it always returns nothing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Action:</w:t>
      </w:r>
      <w:r>
        <w:rPr>
          <w:rFonts w:eastAsia="等线" w:ascii="Arial" w:cs="Arial" w:hAnsi="Arial"/>
          <w:sz w:val="22"/>
        </w:rPr>
        <w:t xml:space="preserve"> Map chatbot shelf query to item attributes field, not warehouse bin/stock location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Chatbot shows correct total stock for items but per-warehouse breakdown returns "no per-warehouse stock record found" for all warehouses — including HQ which has confirmed stock in FE.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43450" cy="2847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Evidence (ICESA-250ml):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Chatbot total: 27.00 Pack ✓ (correct)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 HQ actual qty: 27.00 ✓ (confirmed)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Chatbot HQ breakdown: no per-warehouse stock record found ✗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Chatbot SIT breakdown: no per-warehouse stock record found ✗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 SIT: completely empty (RM0, 0 items) ✗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Root cause: Two separate queries in chatbot. Total stock query works. Per-warehouse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breakdown query broken — fails to return warehouse-level rows even when stock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exists. Likely wrong or missing join on warehouse_id in breakdown sub-query.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Scope: Both warehouses affected. SIT empty may be separate data issue (no stock ever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moved there) or same broken query masking real data.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Dev action: Fix per-warehouse breakdown query — confirm join to warehouse stock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table uses correct warehouse_id filter and returns rows per warehouse, not just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aggregate total.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When calculating DW in the custom cal,  recommend selling price is not generated</w:t>
      </w:r>
      <w:bookmarkEnd w:id="17"/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8"/>
        <w:gridCol w:w="4141"/>
      </w:tblGrid>
      <w:tr>
        <w:tc>
          <w:tcPr>
            <w:tcW w:w="413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38766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8766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460">
    <w:lvl>
      <w:numFmt w:val="bullet"/>
      <w:suff w:val="space"/>
      <w:lvlText w:val="□"/>
    </w:lvl>
  </w:abstractNum>
  <w:abstractNum w:abstractNumId="75461">
    <w:lvl>
      <w:numFmt w:val="bullet"/>
      <w:suff w:val="space"/>
      <w:lvlText w:val="□"/>
    </w:lvl>
  </w:abstractNum>
  <w:abstractNum w:abstractNumId="75462">
    <w:lvl>
      <w:numFmt w:val="bullet"/>
      <w:suff w:val="tab"/>
      <w:lvlText w:val="•"/>
      <w:rPr>
        <w:color w:val="3370ff"/>
      </w:rPr>
    </w:lvl>
  </w:abstractNum>
  <w:abstractNum w:abstractNumId="75463">
    <w:lvl>
      <w:numFmt w:val="bullet"/>
      <w:suff w:val="tab"/>
      <w:lvlText w:val="•"/>
      <w:rPr>
        <w:color w:val="3370ff"/>
      </w:rPr>
    </w:lvl>
  </w:abstractNum>
  <w:abstractNum w:abstractNumId="75464">
    <w:lvl>
      <w:numFmt w:val="bullet"/>
      <w:suff w:val="tab"/>
      <w:lvlText w:val="•"/>
      <w:rPr>
        <w:color w:val="3370ff"/>
      </w:rPr>
    </w:lvl>
  </w:abstractNum>
  <w:abstractNum w:abstractNumId="75465">
    <w:lvl>
      <w:numFmt w:val="bullet"/>
      <w:suff w:val="tab"/>
      <w:lvlText w:val="•"/>
      <w:rPr>
        <w:color w:val="3370ff"/>
      </w:rPr>
    </w:lvl>
  </w:abstractNum>
  <w:abstractNum w:abstractNumId="75466">
    <w:lvl>
      <w:numFmt w:val="bullet"/>
      <w:suff w:val="tab"/>
      <w:lvlText w:val="•"/>
      <w:rPr>
        <w:color w:val="3370ff"/>
      </w:rPr>
    </w:lvl>
  </w:abstractNum>
  <w:abstractNum w:abstractNumId="75467">
    <w:lvl>
      <w:numFmt w:val="bullet"/>
      <w:suff w:val="tab"/>
      <w:lvlText w:val="•"/>
      <w:rPr>
        <w:color w:val="3370ff"/>
      </w:rPr>
    </w:lvl>
  </w:abstractNum>
  <w:abstractNum w:abstractNumId="75468">
    <w:lvl>
      <w:numFmt w:val="bullet"/>
      <w:suff w:val="tab"/>
      <w:lvlText w:val="•"/>
      <w:rPr>
        <w:color w:val="3370ff"/>
      </w:rPr>
    </w:lvl>
  </w:abstractNum>
  <w:abstractNum w:abstractNumId="75469">
    <w:lvl>
      <w:numFmt w:val="bullet"/>
      <w:suff w:val="tab"/>
      <w:lvlText w:val="•"/>
      <w:rPr>
        <w:color w:val="3370ff"/>
      </w:rPr>
    </w:lvl>
  </w:abstractNum>
  <w:abstractNum w:abstractNumId="75470">
    <w:lvl>
      <w:numFmt w:val="bullet"/>
      <w:suff w:val="tab"/>
      <w:lvlText w:val="•"/>
      <w:rPr>
        <w:color w:val="3370ff"/>
      </w:rPr>
    </w:lvl>
  </w:abstractNum>
  <w:abstractNum w:abstractNumId="75471">
    <w:lvl>
      <w:numFmt w:val="bullet"/>
      <w:suff w:val="tab"/>
      <w:lvlText w:val="•"/>
      <w:rPr>
        <w:color w:val="3370ff"/>
      </w:rPr>
    </w:lvl>
  </w:abstractNum>
  <w:abstractNum w:abstractNumId="75472">
    <w:lvl>
      <w:numFmt w:val="bullet"/>
      <w:suff w:val="tab"/>
      <w:lvlText w:val="•"/>
      <w:rPr>
        <w:color w:val="3370ff"/>
      </w:rPr>
    </w:lvl>
  </w:abstractNum>
  <w:abstractNum w:abstractNumId="75473">
    <w:lvl>
      <w:numFmt w:val="bullet"/>
      <w:suff w:val="tab"/>
      <w:lvlText w:val="•"/>
      <w:rPr>
        <w:color w:val="3370ff"/>
      </w:rPr>
    </w:lvl>
  </w:abstractNum>
  <w:abstractNum w:abstractNumId="75474">
    <w:lvl>
      <w:numFmt w:val="bullet"/>
      <w:suff w:val="tab"/>
      <w:lvlText w:val="•"/>
      <w:rPr>
        <w:color w:val="3370ff"/>
      </w:rPr>
    </w:lvl>
  </w:abstractNum>
  <w:abstractNum w:abstractNumId="75475">
    <w:lvl>
      <w:numFmt w:val="bullet"/>
      <w:suff w:val="tab"/>
      <w:lvlText w:val="•"/>
      <w:rPr>
        <w:color w:val="3370ff"/>
      </w:rPr>
    </w:lvl>
  </w:abstractNum>
  <w:abstractNum w:abstractNumId="75476">
    <w:lvl>
      <w:numFmt w:val="bullet"/>
      <w:suff w:val="tab"/>
      <w:lvlText w:val="•"/>
      <w:rPr>
        <w:color w:val="3370ff"/>
      </w:rPr>
    </w:lvl>
  </w:abstractNum>
  <w:abstractNum w:abstractNumId="75477">
    <w:lvl>
      <w:numFmt w:val="bullet"/>
      <w:suff w:val="tab"/>
      <w:lvlText w:val="•"/>
      <w:rPr>
        <w:color w:val="3370ff"/>
      </w:rPr>
    </w:lvl>
  </w:abstractNum>
  <w:abstractNum w:abstractNumId="75478">
    <w:lvl>
      <w:numFmt w:val="bullet"/>
      <w:suff w:val="tab"/>
      <w:lvlText w:val="•"/>
      <w:rPr>
        <w:color w:val="3370ff"/>
      </w:rPr>
    </w:lvl>
  </w:abstractNum>
  <w:abstractNum w:abstractNumId="75479">
    <w:lvl>
      <w:numFmt w:val="bullet"/>
      <w:suff w:val="tab"/>
      <w:lvlText w:val="•"/>
      <w:rPr>
        <w:color w:val="3370ff"/>
      </w:rPr>
    </w:lvl>
  </w:abstractNum>
  <w:abstractNum w:abstractNumId="75480">
    <w:lvl>
      <w:numFmt w:val="bullet"/>
      <w:suff w:val="tab"/>
      <w:lvlText w:val="•"/>
      <w:rPr>
        <w:color w:val="3370ff"/>
      </w:rPr>
    </w:lvl>
  </w:abstractNum>
  <w:abstractNum w:abstractNumId="75481">
    <w:lvl>
      <w:numFmt w:val="bullet"/>
      <w:suff w:val="tab"/>
      <w:lvlText w:val="•"/>
      <w:rPr>
        <w:color w:val="3370ff"/>
      </w:rPr>
    </w:lvl>
  </w:abstractNum>
  <w:abstractNum w:abstractNumId="75482">
    <w:lvl>
      <w:numFmt w:val="bullet"/>
      <w:suff w:val="tab"/>
      <w:lvlText w:val="•"/>
      <w:rPr>
        <w:color w:val="3370ff"/>
      </w:rPr>
    </w:lvl>
  </w:abstractNum>
  <w:abstractNum w:abstractNumId="75483">
    <w:lvl>
      <w:numFmt w:val="bullet"/>
      <w:suff w:val="tab"/>
      <w:lvlText w:val="•"/>
      <w:rPr>
        <w:color w:val="3370ff"/>
      </w:rPr>
    </w:lvl>
  </w:abstractNum>
  <w:abstractNum w:abstractNumId="75484">
    <w:lvl>
      <w:numFmt w:val="bullet"/>
      <w:suff w:val="tab"/>
      <w:lvlText w:val="￮"/>
      <w:rPr>
        <w:color w:val="3370ff"/>
      </w:rPr>
    </w:lvl>
  </w:abstractNum>
  <w:abstractNum w:abstractNumId="75485">
    <w:lvl>
      <w:numFmt w:val="bullet"/>
      <w:suff w:val="tab"/>
      <w:lvlText w:val="￮"/>
      <w:rPr>
        <w:color w:val="3370ff"/>
      </w:rPr>
    </w:lvl>
  </w:abstractNum>
  <w:abstractNum w:abstractNumId="75486">
    <w:lvl>
      <w:numFmt w:val="bullet"/>
      <w:suff w:val="tab"/>
      <w:lvlText w:val="•"/>
      <w:rPr>
        <w:color w:val="3370ff"/>
      </w:rPr>
    </w:lvl>
  </w:abstractNum>
  <w:abstractNum w:abstractNumId="75487">
    <w:lvl>
      <w:numFmt w:val="bullet"/>
      <w:suff w:val="tab"/>
      <w:lvlText w:val="•"/>
      <w:rPr>
        <w:color w:val="3370ff"/>
      </w:rPr>
    </w:lvl>
  </w:abstractNum>
  <w:abstractNum w:abstractNumId="75488">
    <w:lvl>
      <w:numFmt w:val="bullet"/>
      <w:suff w:val="tab"/>
      <w:lvlText w:val="•"/>
      <w:rPr>
        <w:color w:val="3370ff"/>
      </w:rPr>
    </w:lvl>
  </w:abstractNum>
  <w:abstractNum w:abstractNumId="75489">
    <w:lvl>
      <w:numFmt w:val="bullet"/>
      <w:suff w:val="tab"/>
      <w:lvlText w:val="•"/>
      <w:rPr>
        <w:color w:val="3370ff"/>
      </w:rPr>
    </w:lvl>
  </w:abstractNum>
  <w:abstractNum w:abstractNumId="75490">
    <w:lvl>
      <w:numFmt w:val="bullet"/>
      <w:suff w:val="tab"/>
      <w:lvlText w:val="•"/>
      <w:rPr>
        <w:color w:val="3370ff"/>
      </w:rPr>
    </w:lvl>
  </w:abstractNum>
  <w:abstractNum w:abstractNumId="75491">
    <w:lvl>
      <w:numFmt w:val="bullet"/>
      <w:suff w:val="tab"/>
      <w:lvlText w:val="￮"/>
      <w:rPr>
        <w:color w:val="3370ff"/>
      </w:rPr>
    </w:lvl>
  </w:abstractNum>
  <w:abstractNum w:abstractNumId="75492">
    <w:lvl>
      <w:numFmt w:val="bullet"/>
      <w:suff w:val="tab"/>
      <w:lvlText w:val="￮"/>
      <w:rPr>
        <w:color w:val="3370ff"/>
      </w:rPr>
    </w:lvl>
  </w:abstractNum>
  <w:abstractNum w:abstractNumId="75493">
    <w:lvl>
      <w:numFmt w:val="bullet"/>
      <w:suff w:val="tab"/>
      <w:lvlText w:val="￮"/>
      <w:rPr>
        <w:color w:val="3370ff"/>
      </w:rPr>
    </w:lvl>
  </w:abstractNum>
  <w:abstractNum w:abstractNumId="75494">
    <w:lvl>
      <w:numFmt w:val="bullet"/>
      <w:suff w:val="tab"/>
      <w:lvlText w:val="•"/>
      <w:rPr>
        <w:color w:val="3370ff"/>
      </w:rPr>
    </w:lvl>
  </w:abstractNum>
  <w:abstractNum w:abstractNumId="75495">
    <w:lvl>
      <w:start w:val="1"/>
      <w:numFmt w:val="lowerLetter"/>
      <w:suff w:val="tab"/>
      <w:lvlText w:val="%1."/>
      <w:rPr>
        <w:color w:val="3370ff"/>
      </w:rPr>
    </w:lvl>
  </w:abstractNum>
  <w:abstractNum w:abstractNumId="75496">
    <w:lvl>
      <w:start w:val="2"/>
      <w:numFmt w:val="lowerLetter"/>
      <w:suff w:val="tab"/>
      <w:lvlText w:val="%1."/>
      <w:rPr>
        <w:color w:val="3370ff"/>
      </w:rPr>
    </w:lvl>
  </w:abstractNum>
  <w:abstractNum w:abstractNumId="75497">
    <w:lvl>
      <w:start w:val="3"/>
      <w:numFmt w:val="lowerLetter"/>
      <w:suff w:val="tab"/>
      <w:lvlText w:val="%1."/>
      <w:rPr>
        <w:color w:val="3370ff"/>
      </w:rPr>
    </w:lvl>
  </w:abstractNum>
  <w:abstractNum w:abstractNumId="75498">
    <w:lvl>
      <w:numFmt w:val="bullet"/>
      <w:suff w:val="tab"/>
      <w:lvlText w:val="•"/>
      <w:rPr>
        <w:color w:val="3370ff"/>
      </w:rPr>
    </w:lvl>
  </w:abstractNum>
  <w:abstractNum w:abstractNumId="75499">
    <w:lvl>
      <w:numFmt w:val="bullet"/>
      <w:suff w:val="tab"/>
      <w:lvlText w:val="•"/>
      <w:rPr>
        <w:color w:val="3370ff"/>
      </w:rPr>
    </w:lvl>
  </w:abstractNum>
  <w:abstractNum w:abstractNumId="75500">
    <w:lvl>
      <w:numFmt w:val="bullet"/>
      <w:suff w:val="tab"/>
      <w:lvlText w:val="•"/>
      <w:rPr>
        <w:color w:val="3370ff"/>
      </w:rPr>
    </w:lvl>
  </w:abstractNum>
  <w:abstractNum w:abstractNumId="75501">
    <w:lvl>
      <w:numFmt w:val="bullet"/>
      <w:suff w:val="tab"/>
      <w:lvlText w:val="•"/>
      <w:rPr>
        <w:color w:val="3370ff"/>
      </w:rPr>
    </w:lvl>
  </w:abstractNum>
  <w:abstractNum w:abstractNumId="75502">
    <w:lvl>
      <w:numFmt w:val="bullet"/>
      <w:suff w:val="tab"/>
      <w:lvlText w:val="•"/>
      <w:rPr>
        <w:color w:val="3370ff"/>
      </w:rPr>
    </w:lvl>
  </w:abstractNum>
  <w:abstractNum w:abstractNumId="75503">
    <w:lvl>
      <w:numFmt w:val="bullet"/>
      <w:suff w:val="tab"/>
      <w:lvlText w:val="•"/>
      <w:rPr>
        <w:color w:val="3370ff"/>
      </w:rPr>
    </w:lvl>
  </w:abstractNum>
  <w:abstractNum w:abstractNumId="75504">
    <w:lvl>
      <w:numFmt w:val="bullet"/>
      <w:suff w:val="tab"/>
      <w:lvlText w:val="•"/>
      <w:rPr>
        <w:color w:val="3370ff"/>
      </w:rPr>
    </w:lvl>
  </w:abstractNum>
  <w:abstractNum w:abstractNumId="75505">
    <w:lvl>
      <w:numFmt w:val="bullet"/>
      <w:suff w:val="tab"/>
      <w:lvlText w:val="•"/>
      <w:rPr>
        <w:color w:val="3370ff"/>
      </w:rPr>
    </w:lvl>
  </w:abstractNum>
  <w:abstractNum w:abstractNumId="75506">
    <w:lvl>
      <w:numFmt w:val="bullet"/>
      <w:suff w:val="tab"/>
      <w:lvlText w:val="￮"/>
      <w:rPr>
        <w:color w:val="3370ff"/>
      </w:rPr>
    </w:lvl>
  </w:abstractNum>
  <w:abstractNum w:abstractNumId="75507">
    <w:lvl>
      <w:numFmt w:val="bullet"/>
      <w:suff w:val="tab"/>
      <w:lvlText w:val="￮"/>
      <w:rPr>
        <w:color w:val="3370ff"/>
      </w:rPr>
    </w:lvl>
  </w:abstractNum>
  <w:abstractNum w:abstractNumId="75508">
    <w:lvl>
      <w:numFmt w:val="bullet"/>
      <w:suff w:val="tab"/>
      <w:lvlText w:val="￮"/>
      <w:rPr>
        <w:color w:val="3370ff"/>
      </w:rPr>
    </w:lvl>
  </w:abstractNum>
  <w:abstractNum w:abstractNumId="75509">
    <w:lvl>
      <w:numFmt w:val="bullet"/>
      <w:suff w:val="tab"/>
      <w:lvlText w:val="￮"/>
      <w:rPr>
        <w:color w:val="3370ff"/>
      </w:rPr>
    </w:lvl>
  </w:abstractNum>
  <w:abstractNum w:abstractNumId="75510">
    <w:lvl>
      <w:numFmt w:val="bullet"/>
      <w:suff w:val="tab"/>
      <w:lvlText w:val="￮"/>
      <w:rPr>
        <w:color w:val="3370ff"/>
      </w:rPr>
    </w:lvl>
  </w:abstractNum>
  <w:num w:numId="1">
    <w:abstractNumId w:val="75460"/>
  </w:num>
  <w:num w:numId="2">
    <w:abstractNumId w:val="75461"/>
  </w:num>
  <w:num w:numId="3">
    <w:abstractNumId w:val="75462"/>
  </w:num>
  <w:num w:numId="4">
    <w:abstractNumId w:val="75463"/>
  </w:num>
  <w:num w:numId="5">
    <w:abstractNumId w:val="75464"/>
  </w:num>
  <w:num w:numId="6">
    <w:abstractNumId w:val="75465"/>
  </w:num>
  <w:num w:numId="7">
    <w:abstractNumId w:val="75466"/>
  </w:num>
  <w:num w:numId="8">
    <w:abstractNumId w:val="75467"/>
  </w:num>
  <w:num w:numId="9">
    <w:abstractNumId w:val="75468"/>
  </w:num>
  <w:num w:numId="10">
    <w:abstractNumId w:val="75469"/>
  </w:num>
  <w:num w:numId="11">
    <w:abstractNumId w:val="75470"/>
  </w:num>
  <w:num w:numId="12">
    <w:abstractNumId w:val="75471"/>
  </w:num>
  <w:num w:numId="13">
    <w:abstractNumId w:val="75472"/>
  </w:num>
  <w:num w:numId="14">
    <w:abstractNumId w:val="75473"/>
  </w:num>
  <w:num w:numId="15">
    <w:abstractNumId w:val="75474"/>
  </w:num>
  <w:num w:numId="16">
    <w:abstractNumId w:val="75475"/>
  </w:num>
  <w:num w:numId="17">
    <w:abstractNumId w:val="75476"/>
  </w:num>
  <w:num w:numId="18">
    <w:abstractNumId w:val="75477"/>
  </w:num>
  <w:num w:numId="19">
    <w:abstractNumId w:val="75478"/>
  </w:num>
  <w:num w:numId="20">
    <w:abstractNumId w:val="75479"/>
  </w:num>
  <w:num w:numId="21">
    <w:abstractNumId w:val="75480"/>
  </w:num>
  <w:num w:numId="22">
    <w:abstractNumId w:val="75481"/>
  </w:num>
  <w:num w:numId="23">
    <w:abstractNumId w:val="75482"/>
  </w:num>
  <w:num w:numId="24">
    <w:abstractNumId w:val="75483"/>
  </w:num>
  <w:num w:numId="25">
    <w:abstractNumId w:val="75484"/>
  </w:num>
  <w:num w:numId="26">
    <w:abstractNumId w:val="75485"/>
  </w:num>
  <w:num w:numId="27">
    <w:abstractNumId w:val="75486"/>
  </w:num>
  <w:num w:numId="28">
    <w:abstractNumId w:val="75487"/>
  </w:num>
  <w:num w:numId="29">
    <w:abstractNumId w:val="75488"/>
  </w:num>
  <w:num w:numId="30">
    <w:abstractNumId w:val="75489"/>
  </w:num>
  <w:num w:numId="31">
    <w:abstractNumId w:val="75490"/>
  </w:num>
  <w:num w:numId="32">
    <w:abstractNumId w:val="75491"/>
  </w:num>
  <w:num w:numId="33">
    <w:abstractNumId w:val="75492"/>
  </w:num>
  <w:num w:numId="34">
    <w:abstractNumId w:val="75493"/>
  </w:num>
  <w:num w:numId="35">
    <w:abstractNumId w:val="75494"/>
  </w:num>
  <w:num w:numId="36">
    <w:abstractNumId w:val="75495"/>
  </w:num>
  <w:num w:numId="37">
    <w:abstractNumId w:val="75496"/>
  </w:num>
  <w:num w:numId="38">
    <w:abstractNumId w:val="75497"/>
  </w:num>
  <w:num w:numId="39">
    <w:abstractNumId w:val="75498"/>
  </w:num>
  <w:num w:numId="40">
    <w:abstractNumId w:val="75499"/>
  </w:num>
  <w:num w:numId="41">
    <w:abstractNumId w:val="75500"/>
  </w:num>
  <w:num w:numId="42">
    <w:abstractNumId w:val="75501"/>
  </w:num>
  <w:num w:numId="43">
    <w:abstractNumId w:val="75502"/>
  </w:num>
  <w:num w:numId="44">
    <w:abstractNumId w:val="75503"/>
  </w:num>
  <w:num w:numId="45">
    <w:abstractNumId w:val="75504"/>
  </w:num>
  <w:num w:numId="46">
    <w:abstractNumId w:val="75505"/>
  </w:num>
  <w:num w:numId="47">
    <w:abstractNumId w:val="75506"/>
  </w:num>
  <w:num w:numId="48">
    <w:abstractNumId w:val="75507"/>
  </w:num>
  <w:num w:numId="49">
    <w:abstractNumId w:val="75508"/>
  </w:num>
  <w:num w:numId="50">
    <w:abstractNumId w:val="75509"/>
  </w:num>
  <w:num w:numId="51">
    <w:abstractNumId w:val="755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2026-08-06T17:27:01Z</dcterms:created>
  <dc:creator>Apache POI</dc:creator>
</cp:coreProperties>
</file>