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12Mar2026</w:t>
      </w:r>
      <w:r>
        <w:rPr>
          <w:rFonts w:eastAsia="等线" w:ascii="Arial" w:cs="Arial" w:hAnsi="Arial"/>
          <w:b w:val="true"/>
          <w:sz w:val="52"/>
        </w:rPr>
        <w:t xml:space="preserve"> - SOW SIGNED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[GST Fine Foods × MAIA Proposal v2.pdf]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2026-08-06T18:11:33Z</dcterms:created>
  <dc:creator>Apache POI</dc:creator>
</cp:coreProperties>
</file>