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[Meeting 1] — Business Workflow Deep-Dive</w:t>
      </w:r>
      <w:r>
        <w:rPr>
          <w:rFonts w:eastAsia="等线" w:ascii="Arial" w:cs="Arial" w:hAnsi="Arial"/>
          <w:b w:val="true"/>
          <w:sz w:val="52"/>
        </w:rPr>
        <w:t xml:space="preserve"> Copy</w:t>
      </w:r>
    </w:p>
    <w:p>
      <w:pPr>
        <w:pStyle w:val="1"/>
        <w:spacing w:before="380" w:after="140" w:line="288" w:lineRule="auto"/>
        <w:ind w:left="0"/>
        <w:jc w:val="left"/>
        <w:outlineLvl w:val="0"/>
      </w:pPr>
      <w:bookmarkStart w:name="heading_0" w:id="0"/>
      <w:r>
        <w:rPr>
          <w:rFonts w:eastAsia="等线" w:ascii="Arial" w:cs="Arial" w:hAnsi="Arial"/>
          <w:b w:val="true"/>
          <w:sz w:val="36"/>
        </w:rPr>
        <w:t>Meeting 1 — Business Deep-Dive Facilitator Guide v2.0</w:t>
      </w:r>
      <w:bookmarkEnd w:id="0"/>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Meeting Type:</w:t>
      </w:r>
      <w:r>
        <w:rPr>
          <w:rFonts w:eastAsia="等线" w:ascii="Arial" w:cs="Arial" w:hAnsi="Arial"/>
          <w:sz w:val="22"/>
        </w:rPr>
        <w:t xml:space="preserve"> Face-to-face at client site</w:t>
        <w:br/>
      </w:r>
      <w:r>
        <w:rPr>
          <w:rFonts w:eastAsia="等线" w:ascii="Arial" w:cs="Arial" w:hAnsi="Arial"/>
          <w:b w:val="true"/>
          <w:sz w:val="22"/>
        </w:rPr>
        <w:t>Duration:</w:t>
      </w:r>
      <w:r>
        <w:rPr>
          <w:rFonts w:eastAsia="等线" w:ascii="Arial" w:cs="Arial" w:hAnsi="Arial"/>
          <w:sz w:val="22"/>
        </w:rPr>
        <w:t xml:space="preserve"> 1.5–2.5 hours</w:t>
        <w:br/>
      </w:r>
      <w:r>
        <w:rPr>
          <w:rFonts w:eastAsia="等线" w:ascii="Arial" w:cs="Arial" w:hAnsi="Arial"/>
          <w:b w:val="true"/>
          <w:sz w:val="22"/>
        </w:rPr>
        <w:t>Attendees:</w:t>
      </w:r>
    </w:p>
    <w:p>
      <w:pPr>
        <w:numPr>
          <w:numId w:val="1"/>
        </w:numPr>
        <w:spacing w:before="120" w:after="120" w:line="288" w:lineRule="auto"/>
        <w:ind w:left="0"/>
        <w:jc w:val="left"/>
      </w:pPr>
      <w:r>
        <w:rPr>
          <w:rFonts w:eastAsia="等线" w:ascii="Arial" w:cs="Arial" w:hAnsi="Arial"/>
          <w:sz w:val="22"/>
        </w:rPr>
        <w:t>Mindhive: Product lead, Tech lead</w:t>
      </w:r>
    </w:p>
    <w:p>
      <w:pPr>
        <w:numPr>
          <w:numId w:val="2"/>
        </w:numPr>
        <w:spacing w:before="120" w:after="120" w:line="288" w:lineRule="auto"/>
        <w:ind w:left="0"/>
        <w:jc w:val="left"/>
      </w:pPr>
      <w:r>
        <w:rPr>
          <w:rFonts w:eastAsia="等线" w:ascii="Arial" w:cs="Arial" w:hAnsi="Arial"/>
          <w:sz w:val="22"/>
        </w:rPr>
        <w:t>Client: Business owner/decision-maker, key users from sales, logistics, finance, warehouse (whoever touches the order-to-delivery 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Pre-Meeting Checklist (Product Lead)</w:t>
      </w:r>
      <w:bookmarkEnd w:id="1"/>
    </w:p>
    <w:p>
      <w:pPr>
        <w:spacing w:before="120" w:after="120" w:line="288" w:lineRule="auto"/>
        <w:ind w:left="0"/>
        <w:jc w:val="left"/>
      </w:pPr>
      <w:r>
        <w:rPr>
          <w:rFonts w:eastAsia="等线" w:ascii="Arial" w:cs="Arial" w:hAnsi="Arial"/>
          <w:sz w:val="22"/>
        </w:rPr>
        <w:t>Before this meeting happens, confirm:</w:t>
      </w:r>
    </w:p>
    <w:p>
      <w:pPr>
        <w:numPr>
          <w:numId w:val="3"/>
        </w:numPr>
        <w:spacing w:before="120" w:after="120" w:line="288" w:lineRule="auto"/>
        <w:ind w:left="0"/>
        <w:jc w:val="left"/>
      </w:pPr>
      <w:r>
        <w:rPr>
          <w:rFonts w:eastAsia="等线" w:ascii="Arial" w:cs="Arial" w:hAnsi="Arial"/>
          <w:sz w:val="22"/>
        </w:rPr>
        <w:t>[ ] Sales narrative (v1+) received and reviewed</w:t>
      </w:r>
    </w:p>
    <w:p>
      <w:pPr>
        <w:numPr>
          <w:numId w:val="4"/>
        </w:numPr>
        <w:spacing w:before="120" w:after="120" w:line="288" w:lineRule="auto"/>
        <w:ind w:left="0"/>
        <w:jc w:val="left"/>
      </w:pPr>
      <w:r>
        <w:rPr>
          <w:rFonts w:eastAsia="等线" w:ascii="Arial" w:cs="Arial" w:hAnsi="Arial"/>
          <w:sz w:val="22"/>
        </w:rPr>
        <w:t>[ ] Client's completed requirements questionnaire reviewed</w:t>
      </w:r>
    </w:p>
    <w:p>
      <w:pPr>
        <w:numPr>
          <w:numId w:val="5"/>
        </w:numPr>
        <w:spacing w:before="120" w:after="120" w:line="288" w:lineRule="auto"/>
        <w:ind w:left="0"/>
        <w:jc w:val="left"/>
      </w:pPr>
      <w:r>
        <w:rPr>
          <w:rFonts w:eastAsia="等线" w:ascii="Arial" w:cs="Arial" w:hAnsi="Arial"/>
          <w:sz w:val="22"/>
        </w:rPr>
        <w:t>[ ] Sample data received (customer list, item list, pricelist, sample documents)</w:t>
      </w:r>
    </w:p>
    <w:p>
      <w:pPr>
        <w:numPr>
          <w:numId w:val="6"/>
        </w:numPr>
        <w:spacing w:before="120" w:after="120" w:line="288" w:lineRule="auto"/>
        <w:ind w:left="0"/>
        <w:jc w:val="left"/>
      </w:pPr>
      <w:r>
        <w:rPr>
          <w:rFonts w:eastAsia="等线" w:ascii="Arial" w:cs="Arial" w:hAnsi="Arial"/>
          <w:sz w:val="22"/>
        </w:rPr>
        <w:t>[ ] Questionnaire gaps identified — these become discussion items</w:t>
      </w:r>
    </w:p>
    <w:p>
      <w:pPr>
        <w:numPr>
          <w:numId w:val="7"/>
        </w:numPr>
        <w:spacing w:before="120" w:after="120" w:line="288" w:lineRule="auto"/>
        <w:ind w:left="0"/>
        <w:jc w:val="left"/>
      </w:pPr>
      <w:r>
        <w:rPr>
          <w:rFonts w:eastAsia="等线" w:ascii="Arial" w:cs="Arial" w:hAnsi="Arial"/>
          <w:sz w:val="22"/>
        </w:rPr>
        <w:t>[ ] AI-generated meeting-specific questions prepared (from questionnaire gaps + narrative)</w:t>
      </w:r>
    </w:p>
    <w:p>
      <w:pPr>
        <w:numPr>
          <w:numId w:val="8"/>
        </w:numPr>
        <w:spacing w:before="120" w:after="120" w:line="288" w:lineRule="auto"/>
        <w:ind w:left="0"/>
        <w:jc w:val="left"/>
      </w:pPr>
      <w:r>
        <w:rPr>
          <w:rFonts w:eastAsia="等线" w:ascii="Arial" w:cs="Arial" w:hAnsi="Arial"/>
          <w:sz w:val="22"/>
        </w:rPr>
        <w:t>[ ] Meeting agenda shared with client 2 days before (so they bring the right people)</w:t>
      </w:r>
    </w:p>
    <w:p>
      <w:pPr>
        <w:numPr>
          <w:numId w:val="9"/>
        </w:numPr>
        <w:spacing w:before="120" w:after="120" w:line="288" w:lineRule="auto"/>
        <w:ind w:left="0"/>
        <w:jc w:val="left"/>
      </w:pPr>
      <w:r>
        <w:rPr>
          <w:rFonts w:eastAsia="等线" w:ascii="Arial" w:cs="Arial" w:hAnsi="Arial"/>
          <w:sz w:val="22"/>
        </w:rPr>
        <w:t>[ ] Client's ERP system identified (SAP B1, SQL Accounting, AutoCount, etc.)</w:t>
      </w:r>
    </w:p>
    <w:p>
      <w:pPr>
        <w:numPr>
          <w:numId w:val="10"/>
        </w:numPr>
        <w:spacing w:before="120" w:after="120" w:line="288" w:lineRule="auto"/>
        <w:ind w:left="0"/>
        <w:jc w:val="left"/>
      </w:pPr>
      <w:r>
        <w:rPr>
          <w:rFonts w:eastAsia="等线" w:ascii="Arial" w:cs="Arial" w:hAnsi="Arial"/>
          <w:sz w:val="22"/>
        </w:rPr>
        <w:t>[ ] Number of business entities / companies confirmed from sales narrative</w:t>
      </w:r>
    </w:p>
    <w:p>
      <w:pPr>
        <w:numPr>
          <w:numId w:val="11"/>
        </w:numPr>
        <w:spacing w:before="120" w:after="120" w:line="288" w:lineRule="auto"/>
        <w:ind w:left="0"/>
        <w:jc w:val="left"/>
      </w:pPr>
      <w:r>
        <w:rPr>
          <w:rFonts w:eastAsia="等线" w:ascii="Arial" w:cs="Arial" w:hAnsi="Arial"/>
          <w:sz w:val="22"/>
        </w:rPr>
        <w:t>[ ] Known pain points from sales conversations listed (to validate, not assume)</w:t>
      </w:r>
    </w:p>
    <w:p>
      <w:pPr>
        <w:spacing w:before="120" w:after="120" w:line="288" w:lineRule="auto"/>
        <w:ind w:left="0"/>
        <w:jc w:val="left"/>
      </w:pPr>
      <w:r>
        <w:rPr>
          <w:rFonts w:eastAsia="等线" w:ascii="Arial" w:cs="Arial" w:hAnsi="Arial"/>
          <w:b w:val="true"/>
          <w:sz w:val="22"/>
        </w:rPr>
        <w:t>If any of the first 4 items are missing, do not hold this meeting. Reschedule.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Meeting Objectives</w:t>
      </w:r>
      <w:bookmarkEnd w:id="2"/>
    </w:p>
    <w:p>
      <w:pPr>
        <w:spacing w:before="120" w:after="120" w:line="288" w:lineRule="auto"/>
        <w:ind w:left="0"/>
        <w:jc w:val="left"/>
      </w:pPr>
      <w:r>
        <w:rPr>
          <w:rFonts w:eastAsia="等线" w:ascii="Arial" w:cs="Arial" w:hAnsi="Arial"/>
          <w:sz w:val="22"/>
        </w:rPr>
        <w:t>By the end of this meeting, the product team must be able to answer:</w:t>
      </w:r>
    </w:p>
    <w:p>
      <w:pPr>
        <w:numPr>
          <w:numId w:val="12"/>
        </w:numPr>
        <w:spacing w:before="120" w:after="120" w:line="288" w:lineRule="auto"/>
        <w:ind w:left="0"/>
        <w:jc w:val="left"/>
      </w:pPr>
      <w:r>
        <w:rPr>
          <w:rFonts w:eastAsia="等线" w:ascii="Arial" w:cs="Arial" w:hAnsi="Arial"/>
          <w:b w:val="true"/>
          <w:sz w:val="22"/>
        </w:rPr>
        <w:t>What is the real daily workflow?</w:t>
      </w:r>
      <w:r>
        <w:rPr>
          <w:rFonts w:eastAsia="等线" w:ascii="Arial" w:cs="Arial" w:hAnsi="Arial"/>
          <w:sz w:val="22"/>
        </w:rPr>
        <w:t xml:space="preserve"> Not the ideal workflow, not the org chart workflow — the actual sequence of events from "customer contacts us" to "money in the bank."</w:t>
      </w:r>
    </w:p>
    <w:p>
      <w:pPr>
        <w:numPr>
          <w:numId w:val="13"/>
        </w:numPr>
        <w:spacing w:before="120" w:after="120" w:line="288" w:lineRule="auto"/>
        <w:ind w:left="0"/>
        <w:jc w:val="left"/>
      </w:pPr>
      <w:r>
        <w:rPr>
          <w:rFonts w:eastAsia="等线" w:ascii="Arial" w:cs="Arial" w:hAnsi="Arial"/>
          <w:b w:val="true"/>
          <w:sz w:val="22"/>
        </w:rPr>
        <w:t>Where does the workflow break?</w:t>
      </w:r>
      <w:r>
        <w:rPr>
          <w:rFonts w:eastAsia="等线" w:ascii="Arial" w:cs="Arial" w:hAnsi="Arial"/>
          <w:sz w:val="22"/>
        </w:rPr>
        <w:t xml:space="preserve"> What are the exceptions, workarounds, and "ask the boss" moments?</w:t>
      </w:r>
    </w:p>
    <w:p>
      <w:pPr>
        <w:numPr>
          <w:numId w:val="14"/>
        </w:numPr>
        <w:spacing w:before="120" w:after="120" w:line="288" w:lineRule="auto"/>
        <w:ind w:left="0"/>
        <w:jc w:val="left"/>
      </w:pPr>
      <w:r>
        <w:rPr>
          <w:rFonts w:eastAsia="等线" w:ascii="Arial" w:cs="Arial" w:hAnsi="Arial"/>
          <w:b w:val="true"/>
          <w:sz w:val="22"/>
        </w:rPr>
        <w:t>Who decides what?</w:t>
      </w:r>
      <w:r>
        <w:rPr>
          <w:rFonts w:eastAsia="等线" w:ascii="Arial" w:cs="Arial" w:hAnsi="Arial"/>
          <w:sz w:val="22"/>
        </w:rPr>
        <w:t xml:space="preserve"> Approval authorities, escalation chains, and override permissions.</w:t>
      </w:r>
    </w:p>
    <w:p>
      <w:pPr>
        <w:numPr>
          <w:numId w:val="15"/>
        </w:numPr>
        <w:spacing w:before="120" w:after="120" w:line="288" w:lineRule="auto"/>
        <w:ind w:left="0"/>
        <w:jc w:val="left"/>
      </w:pPr>
      <w:r>
        <w:rPr>
          <w:rFonts w:eastAsia="等线" w:ascii="Arial" w:cs="Arial" w:hAnsi="Arial"/>
          <w:b w:val="true"/>
          <w:sz w:val="22"/>
        </w:rPr>
        <w:t>What must be printed on documents?</w:t>
      </w:r>
      <w:r>
        <w:rPr>
          <w:rFonts w:eastAsia="等线" w:ascii="Arial" w:cs="Arial" w:hAnsi="Arial"/>
          <w:sz w:val="22"/>
        </w:rPr>
        <w:t xml:space="preserve"> Specific fields, references, logos, legal text that their customers or regulators expect.</w:t>
      </w:r>
    </w:p>
    <w:p>
      <w:pPr>
        <w:numPr>
          <w:numId w:val="16"/>
        </w:numPr>
        <w:spacing w:before="120" w:after="120" w:line="288" w:lineRule="auto"/>
        <w:ind w:left="0"/>
        <w:jc w:val="left"/>
      </w:pPr>
      <w:r>
        <w:rPr>
          <w:rFonts w:eastAsia="等线" w:ascii="Arial" w:cs="Arial" w:hAnsi="Arial"/>
          <w:b w:val="true"/>
          <w:sz w:val="22"/>
        </w:rPr>
        <w:t>What are the non-negotiable constraints?</w:t>
      </w:r>
      <w:r>
        <w:rPr>
          <w:rFonts w:eastAsia="等线" w:ascii="Arial" w:cs="Arial" w:hAnsi="Arial"/>
          <w:sz w:val="22"/>
        </w:rPr>
        <w:t xml:space="preserve"> Tax rules, credit policies, delivery windows, compliance requirements that MAIA must respect.</w:t>
      </w:r>
    </w:p>
    <w:p>
      <w:pPr>
        <w:numPr>
          <w:numId w:val="17"/>
        </w:numPr>
        <w:spacing w:before="120" w:after="120" w:line="288" w:lineRule="auto"/>
        <w:ind w:left="0"/>
        <w:jc w:val="left"/>
      </w:pPr>
      <w:r>
        <w:rPr>
          <w:rFonts w:eastAsia="等线" w:ascii="Arial" w:cs="Arial" w:hAnsi="Arial"/>
          <w:b w:val="true"/>
          <w:sz w:val="22"/>
        </w:rPr>
        <w:t>What does the ERP actually do vs. what they say it does?</w:t>
      </w:r>
      <w:r>
        <w:rPr>
          <w:rFonts w:eastAsia="等线" w:ascii="Arial" w:cs="Arial" w:hAnsi="Arial"/>
          <w:sz w:val="22"/>
        </w:rPr>
        <w:t xml:space="preserve"> Where do they work outside the system? Where is the system fighting their actual workflow?</w:t>
      </w:r>
    </w:p>
    <w:p>
      <w:pPr>
        <w:numPr>
          <w:numId w:val="18"/>
        </w:numPr>
        <w:spacing w:before="120" w:after="120" w:line="288" w:lineRule="auto"/>
        <w:ind w:left="0"/>
        <w:jc w:val="left"/>
      </w:pPr>
      <w:r>
        <w:rPr>
          <w:rFonts w:eastAsia="等线" w:ascii="Arial" w:cs="Arial" w:hAnsi="Arial"/>
          <w:b w:val="true"/>
          <w:sz w:val="22"/>
        </w:rPr>
        <w:t>What is the priority stack?</w:t>
      </w:r>
      <w:r>
        <w:rPr>
          <w:rFonts w:eastAsia="等线" w:ascii="Arial" w:cs="Arial" w:hAnsi="Arial"/>
          <w:sz w:val="22"/>
        </w:rPr>
        <w:t xml:space="preserve"> Which 2–3 problems, if solved, would justify the entire deployment?</w:t>
      </w:r>
    </w:p>
    <w:p>
      <w:pPr>
        <w:numPr>
          <w:numId w:val="19"/>
        </w:numPr>
        <w:spacing w:before="120" w:after="120" w:line="288" w:lineRule="auto"/>
        <w:ind w:left="0"/>
        <w:jc w:val="left"/>
      </w:pPr>
      <w:r>
        <w:rPr>
          <w:rFonts w:eastAsia="等线" w:ascii="Arial" w:cs="Arial" w:hAnsi="Arial"/>
          <w:b w:val="true"/>
          <w:sz w:val="22"/>
        </w:rPr>
        <w:t>What is the integration surface area and expected cost exposure?</w:t>
      </w:r>
      <w:r>
        <w:rPr>
          <w:rFonts w:eastAsia="等线" w:ascii="Arial" w:cs="Arial" w:hAnsi="Arial"/>
          <w:sz w:val="22"/>
        </w:rPr>
        <w:t xml:space="preserve"> Is the ERP integration API-ready, and does the client understand there may be a vendor-side cost?</w:t>
      </w:r>
    </w:p>
    <w:p>
      <w:pPr>
        <w:pStyle w:val="3"/>
        <w:spacing w:before="300" w:after="120" w:line="288" w:lineRule="auto"/>
        <w:ind w:left="0"/>
        <w:jc w:val="left"/>
        <w:outlineLvl w:val="2"/>
      </w:pPr>
      <w:bookmarkStart w:name="heading_3" w:id="3"/>
      <w:r>
        <w:rPr>
          <w:rFonts w:eastAsia="等线" w:ascii="Arial" w:cs="Arial" w:hAnsi="Arial"/>
          <w:b w:val="true"/>
          <w:sz w:val="30"/>
        </w:rPr>
        <w:t>What this meeting is NOT for:</w:t>
      </w:r>
      <w:bookmarkEnd w:id="3"/>
    </w:p>
    <w:p>
      <w:pPr>
        <w:numPr>
          <w:numId w:val="20"/>
        </w:numPr>
        <w:spacing w:before="120" w:after="120" w:line="288" w:lineRule="auto"/>
        <w:ind w:left="0"/>
        <w:jc w:val="left"/>
      </w:pPr>
      <w:r>
        <w:rPr>
          <w:rFonts w:eastAsia="等线" w:ascii="Arial" w:cs="Arial" w:hAnsi="Arial"/>
          <w:sz w:val="22"/>
        </w:rPr>
        <w:t>Collecting data (that should already be submitted via questionnaire)</w:t>
      </w:r>
    </w:p>
    <w:p>
      <w:pPr>
        <w:numPr>
          <w:numId w:val="21"/>
        </w:numPr>
        <w:spacing w:before="120" w:after="120" w:line="288" w:lineRule="auto"/>
        <w:ind w:left="0"/>
        <w:jc w:val="left"/>
      </w:pPr>
      <w:r>
        <w:rPr>
          <w:rFonts w:eastAsia="等线" w:ascii="Arial" w:cs="Arial" w:hAnsi="Arial"/>
          <w:sz w:val="22"/>
        </w:rPr>
        <w:t>Demonstrating MAIA features at length (brief contextual demos only — to validate a pain point, not to sell)</w:t>
      </w:r>
    </w:p>
    <w:p>
      <w:pPr>
        <w:numPr>
          <w:numId w:val="22"/>
        </w:numPr>
        <w:spacing w:before="120" w:after="120" w:line="288" w:lineRule="auto"/>
        <w:ind w:left="0"/>
        <w:jc w:val="left"/>
      </w:pPr>
      <w:r>
        <w:rPr>
          <w:rFonts w:eastAsia="等线" w:ascii="Arial" w:cs="Arial" w:hAnsi="Arial"/>
          <w:sz w:val="22"/>
        </w:rPr>
        <w:t>Discussing pricing or contract terms (that's sales)</w:t>
      </w:r>
    </w:p>
    <w:p>
      <w:pPr>
        <w:numPr>
          <w:numId w:val="23"/>
        </w:numPr>
        <w:spacing w:before="120" w:after="120" w:line="288" w:lineRule="auto"/>
        <w:ind w:left="0"/>
        <w:jc w:val="left"/>
      </w:pPr>
      <w:r>
        <w:rPr>
          <w:rFonts w:eastAsia="等线" w:ascii="Arial" w:cs="Arial" w:hAnsi="Arial"/>
          <w:sz w:val="22"/>
        </w:rPr>
        <w:t>Scoping integration technical details (that's Meeting 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Facilitation Principles (Read These Before Every Meeting)</w:t>
      </w:r>
      <w:bookmarkEnd w:id="4"/>
    </w:p>
    <w:p>
      <w:pPr>
        <w:spacing w:before="120" w:after="120" w:line="288" w:lineRule="auto"/>
        <w:ind w:left="0"/>
        <w:jc w:val="left"/>
      </w:pPr>
      <w:r>
        <w:rPr>
          <w:rFonts w:eastAsia="等线" w:ascii="Arial" w:cs="Arial" w:hAnsi="Arial"/>
          <w:sz w:val="22"/>
        </w:rPr>
        <w:t>These are techniques extracted from high-performing sessions. A junior PM should internalize these before walking into the room.</w:t>
      </w:r>
    </w:p>
    <w:p>
      <w:pPr>
        <w:pStyle w:val="3"/>
        <w:spacing w:before="300" w:after="120" w:line="288" w:lineRule="auto"/>
        <w:ind w:left="0"/>
        <w:jc w:val="left"/>
        <w:outlineLvl w:val="2"/>
      </w:pPr>
      <w:bookmarkStart w:name="heading_5" w:id="5"/>
      <w:r>
        <w:rPr>
          <w:rFonts w:eastAsia="等线" w:ascii="Arial" w:cs="Arial" w:hAnsi="Arial"/>
          <w:b w:val="true"/>
          <w:sz w:val="30"/>
        </w:rPr>
        <w:t>1. Follow the real order, not the org chart</w:t>
      </w:r>
      <w:bookmarkEnd w:id="5"/>
    </w:p>
    <w:p>
      <w:pPr>
        <w:spacing w:before="120" w:after="120" w:line="288" w:lineRule="auto"/>
        <w:ind w:left="0"/>
        <w:jc w:val="left"/>
      </w:pPr>
      <w:r>
        <w:rPr>
          <w:rFonts w:eastAsia="等线" w:ascii="Arial" w:cs="Arial" w:hAnsi="Arial"/>
          <w:sz w:val="22"/>
        </w:rPr>
        <w:t xml:space="preserve">Ask the client to walk through the last real order they remember — from the moment the customer contacted them. Don't let them describe the "ideal process." If they start describing how it </w:t>
      </w:r>
      <w:r>
        <w:rPr>
          <w:rFonts w:eastAsia="等线" w:ascii="Arial" w:cs="Arial" w:hAnsi="Arial"/>
          <w:i w:val="true"/>
          <w:sz w:val="22"/>
        </w:rPr>
        <w:t>should</w:t>
      </w:r>
      <w:r>
        <w:rPr>
          <w:rFonts w:eastAsia="等线" w:ascii="Arial" w:cs="Arial" w:hAnsi="Arial"/>
          <w:sz w:val="22"/>
        </w:rPr>
        <w:t xml:space="preserve"> work, redirect: </w:t>
      </w:r>
      <w:r>
        <w:rPr>
          <w:rFonts w:eastAsia="等线" w:ascii="Arial" w:cs="Arial" w:hAnsi="Arial"/>
          <w:i w:val="true"/>
          <w:sz w:val="22"/>
        </w:rPr>
        <w:t>"That's how it's designed — but what actually happens day-to-day?"</w:t>
      </w:r>
    </w:p>
    <w:p>
      <w:pPr>
        <w:pStyle w:val="3"/>
        <w:spacing w:before="300" w:after="120" w:line="288" w:lineRule="auto"/>
        <w:ind w:left="0"/>
        <w:jc w:val="left"/>
        <w:outlineLvl w:val="2"/>
      </w:pPr>
      <w:bookmarkStart w:name="heading_6" w:id="6"/>
      <w:r>
        <w:rPr>
          <w:rFonts w:eastAsia="等线" w:ascii="Arial" w:cs="Arial" w:hAnsi="Arial"/>
          <w:b w:val="true"/>
          <w:sz w:val="30"/>
        </w:rPr>
        <w:t>2. Validate pain points, don't assume them</w:t>
      </w:r>
      <w:bookmarkEnd w:id="6"/>
    </w:p>
    <w:p>
      <w:pPr>
        <w:spacing w:before="120" w:after="120" w:line="288" w:lineRule="auto"/>
        <w:ind w:left="0"/>
        <w:jc w:val="left"/>
      </w:pPr>
      <w:r>
        <w:rPr>
          <w:rFonts w:eastAsia="等线" w:ascii="Arial" w:cs="Arial" w:hAnsi="Arial"/>
          <w:sz w:val="22"/>
        </w:rPr>
        <w:t xml:space="preserve">Sales will have told you the top pain points. Do NOT lead with these. Instead, surface them organically and confirm: </w:t>
      </w:r>
      <w:r>
        <w:rPr>
          <w:rFonts w:eastAsia="等线" w:ascii="Arial" w:cs="Arial" w:hAnsi="Arial"/>
          <w:i w:val="true"/>
          <w:sz w:val="22"/>
        </w:rPr>
        <w:t>"Based on what you've described, would you say [X] is one of the top problems you want MAIA to solve? Or is there something higher on the list?"</w:t>
      </w:r>
    </w:p>
    <w:p>
      <w:pPr>
        <w:pStyle w:val="3"/>
        <w:spacing w:before="300" w:after="120" w:line="288" w:lineRule="auto"/>
        <w:ind w:left="0"/>
        <w:jc w:val="left"/>
        <w:outlineLvl w:val="2"/>
      </w:pPr>
      <w:bookmarkStart w:name="heading_7" w:id="7"/>
      <w:r>
        <w:rPr>
          <w:rFonts w:eastAsia="等线" w:ascii="Arial" w:cs="Arial" w:hAnsi="Arial"/>
          <w:b w:val="true"/>
          <w:sz w:val="30"/>
        </w:rPr>
        <w:t>3. Distinguish configuration from customization in real time</w:t>
      </w:r>
      <w:bookmarkEnd w:id="7"/>
    </w:p>
    <w:p>
      <w:pPr>
        <w:spacing w:before="120" w:after="120" w:line="288" w:lineRule="auto"/>
        <w:ind w:left="0"/>
        <w:jc w:val="left"/>
      </w:pPr>
      <w:r>
        <w:rPr>
          <w:rFonts w:eastAsia="等线" w:ascii="Arial" w:cs="Arial" w:hAnsi="Arial"/>
          <w:sz w:val="22"/>
        </w:rPr>
        <w:t>When the client describes a requirement, mentally classify it:</w:t>
      </w:r>
    </w:p>
    <w:p>
      <w:pPr>
        <w:numPr>
          <w:numId w:val="24"/>
        </w:numPr>
        <w:spacing w:before="120" w:after="120" w:line="288" w:lineRule="auto"/>
        <w:ind w:left="0"/>
        <w:jc w:val="left"/>
      </w:pPr>
      <w:r>
        <w:rPr>
          <w:rFonts w:eastAsia="等线" w:ascii="Arial" w:cs="Arial" w:hAnsi="Arial"/>
          <w:b w:val="true"/>
          <w:sz w:val="22"/>
        </w:rPr>
        <w:t>Out of the box</w:t>
      </w:r>
      <w:r>
        <w:rPr>
          <w:rFonts w:eastAsia="等线" w:ascii="Arial" w:cs="Arial" w:hAnsi="Arial"/>
          <w:sz w:val="22"/>
        </w:rPr>
        <w:t xml:space="preserve"> — MAIA already does this (say so)</w:t>
      </w:r>
    </w:p>
    <w:p>
      <w:pPr>
        <w:numPr>
          <w:numId w:val="25"/>
        </w:numPr>
        <w:spacing w:before="120" w:after="120" w:line="288" w:lineRule="auto"/>
        <w:ind w:left="0"/>
        <w:jc w:val="left"/>
      </w:pPr>
      <w:r>
        <w:rPr>
          <w:rFonts w:eastAsia="等线" w:ascii="Arial" w:cs="Arial" w:hAnsi="Arial"/>
          <w:b w:val="true"/>
          <w:sz w:val="22"/>
        </w:rPr>
        <w:t>Configuration</w:t>
      </w:r>
      <w:r>
        <w:rPr>
          <w:rFonts w:eastAsia="等线" w:ascii="Arial" w:cs="Arial" w:hAnsi="Arial"/>
          <w:sz w:val="22"/>
        </w:rPr>
        <w:t xml:space="preserve"> — MAIA can do this with setup work (note it)</w:t>
      </w:r>
    </w:p>
    <w:p>
      <w:pPr>
        <w:numPr>
          <w:numId w:val="26"/>
        </w:numPr>
        <w:spacing w:before="120" w:after="120" w:line="288" w:lineRule="auto"/>
        <w:ind w:left="0"/>
        <w:jc w:val="left"/>
      </w:pPr>
      <w:r>
        <w:rPr>
          <w:rFonts w:eastAsia="等线" w:ascii="Arial" w:cs="Arial" w:hAnsi="Arial"/>
          <w:b w:val="true"/>
          <w:sz w:val="22"/>
        </w:rPr>
        <w:t>Customization</w:t>
      </w:r>
      <w:r>
        <w:rPr>
          <w:rFonts w:eastAsia="等线" w:ascii="Arial" w:cs="Arial" w:hAnsi="Arial"/>
          <w:sz w:val="22"/>
        </w:rPr>
        <w:t xml:space="preserve"> — requires development (flag it explicitly, don't paper over it)</w:t>
      </w:r>
    </w:p>
    <w:p>
      <w:pPr>
        <w:numPr>
          <w:numId w:val="27"/>
        </w:numPr>
        <w:spacing w:before="120" w:after="120" w:line="288" w:lineRule="auto"/>
        <w:ind w:left="0"/>
        <w:jc w:val="left"/>
      </w:pPr>
      <w:r>
        <w:rPr>
          <w:rFonts w:eastAsia="等线" w:ascii="Arial" w:cs="Arial" w:hAnsi="Arial"/>
          <w:b w:val="true"/>
          <w:sz w:val="22"/>
        </w:rPr>
        <w:t>Not MAIA's scope</w:t>
      </w:r>
      <w:r>
        <w:rPr>
          <w:rFonts w:eastAsia="等线" w:ascii="Arial" w:cs="Arial" w:hAnsi="Arial"/>
          <w:sz w:val="22"/>
        </w:rPr>
        <w:t xml:space="preserve"> — belongs in the ERP or another system (say so clearly)</w:t>
      </w:r>
    </w:p>
    <w:p>
      <w:pPr>
        <w:pStyle w:val="3"/>
        <w:spacing w:before="300" w:after="120" w:line="288" w:lineRule="auto"/>
        <w:ind w:left="0"/>
        <w:jc w:val="left"/>
        <w:outlineLvl w:val="2"/>
      </w:pPr>
      <w:bookmarkStart w:name="heading_8" w:id="8"/>
      <w:r>
        <w:rPr>
          <w:rFonts w:eastAsia="等线" w:ascii="Arial" w:cs="Arial" w:hAnsi="Arial"/>
          <w:b w:val="true"/>
          <w:sz w:val="30"/>
        </w:rPr>
        <w:t>4. Surface the system-vs-reality gap</w:t>
      </w:r>
      <w:bookmarkEnd w:id="8"/>
    </w:p>
    <w:p>
      <w:pPr>
        <w:spacing w:before="120" w:after="120" w:line="288" w:lineRule="auto"/>
        <w:ind w:left="0"/>
        <w:jc w:val="left"/>
      </w:pPr>
      <w:r>
        <w:rPr>
          <w:rFonts w:eastAsia="等线" w:ascii="Arial" w:cs="Arial" w:hAnsi="Arial"/>
          <w:sz w:val="22"/>
        </w:rPr>
        <w:t xml:space="preserve">For every major workflow area, probe: </w:t>
      </w:r>
      <w:r>
        <w:rPr>
          <w:rFonts w:eastAsia="等线" w:ascii="Arial" w:cs="Arial" w:hAnsi="Arial"/>
          <w:i w:val="true"/>
          <w:sz w:val="22"/>
        </w:rPr>
        <w:t>"Is this managed inside [ERP] right now, or is it handled outside the system?"</w:t>
      </w:r>
      <w:r>
        <w:rPr>
          <w:rFonts w:eastAsia="等线" w:ascii="Arial" w:cs="Arial" w:hAnsi="Arial"/>
          <w:sz w:val="22"/>
        </w:rPr>
        <w:t xml:space="preserve"> The gap between what the ERP should track and what's actually tracked in spreadsheets, WhatsApp, or people's heads is where MAIA's value lives.</w:t>
      </w:r>
    </w:p>
    <w:p>
      <w:pPr>
        <w:pStyle w:val="3"/>
        <w:spacing w:before="300" w:after="120" w:line="288" w:lineRule="auto"/>
        <w:ind w:left="0"/>
        <w:jc w:val="left"/>
        <w:outlineLvl w:val="2"/>
      </w:pPr>
      <w:bookmarkStart w:name="heading_9" w:id="9"/>
      <w:r>
        <w:rPr>
          <w:rFonts w:eastAsia="等线" w:ascii="Arial" w:cs="Arial" w:hAnsi="Arial"/>
          <w:b w:val="true"/>
          <w:sz w:val="30"/>
        </w:rPr>
        <w:t>5. Set expectations on cost and scope early</w:t>
      </w:r>
      <w:bookmarkEnd w:id="9"/>
    </w:p>
    <w:p>
      <w:pPr>
        <w:spacing w:before="120" w:after="120" w:line="288" w:lineRule="auto"/>
        <w:ind w:left="0"/>
        <w:jc w:val="left"/>
      </w:pPr>
      <w:r>
        <w:rPr>
          <w:rFonts w:eastAsia="等线" w:ascii="Arial" w:cs="Arial" w:hAnsi="Arial"/>
          <w:sz w:val="22"/>
        </w:rPr>
        <w:t xml:space="preserve">When integration work or migration comes up, don't defer to "we'll figure that out later." Flag it: </w:t>
      </w:r>
      <w:r>
        <w:rPr>
          <w:rFonts w:eastAsia="等线" w:ascii="Arial" w:cs="Arial" w:hAnsi="Arial"/>
          <w:i w:val="true"/>
          <w:sz w:val="22"/>
        </w:rPr>
        <w:t>"There will likely be a cost here on the [ERP vendor] side. We need to assess this with your IT vendor."</w:t>
      </w:r>
      <w:r>
        <w:rPr>
          <w:rFonts w:eastAsia="等线" w:ascii="Arial" w:cs="Arial" w:hAnsi="Arial"/>
          <w:sz w:val="22"/>
        </w:rPr>
        <w:t xml:space="preserve"> Set the expectation in the room while the decision-makers are present.</w:t>
      </w:r>
    </w:p>
    <w:p>
      <w:pPr>
        <w:pStyle w:val="3"/>
        <w:spacing w:before="300" w:after="120" w:line="288" w:lineRule="auto"/>
        <w:ind w:left="0"/>
        <w:jc w:val="left"/>
        <w:outlineLvl w:val="2"/>
      </w:pPr>
      <w:bookmarkStart w:name="heading_10" w:id="10"/>
      <w:r>
        <w:rPr>
          <w:rFonts w:eastAsia="等线" w:ascii="Arial" w:cs="Arial" w:hAnsi="Arial"/>
          <w:b w:val="true"/>
          <w:sz w:val="30"/>
        </w:rPr>
        <w:t>6. Ask "who" and "what happens if they're not here"</w:t>
      </w:r>
      <w:bookmarkEnd w:id="10"/>
    </w:p>
    <w:p>
      <w:pPr>
        <w:spacing w:before="120" w:after="120" w:line="288" w:lineRule="auto"/>
        <w:ind w:left="0"/>
        <w:jc w:val="left"/>
      </w:pPr>
      <w:r>
        <w:rPr>
          <w:rFonts w:eastAsia="等线" w:ascii="Arial" w:cs="Arial" w:hAnsi="Arial"/>
          <w:sz w:val="22"/>
        </w:rPr>
        <w:t xml:space="preserve">For every critical decision point: </w:t>
      </w:r>
      <w:r>
        <w:rPr>
          <w:rFonts w:eastAsia="等线" w:ascii="Arial" w:cs="Arial" w:hAnsi="Arial"/>
          <w:i w:val="true"/>
          <w:sz w:val="22"/>
        </w:rPr>
        <w:t>"Who handles this? What happens if they're on leave for a week?"</w:t>
      </w:r>
      <w:r>
        <w:rPr>
          <w:rFonts w:eastAsia="等线" w:ascii="Arial" w:cs="Arial" w:hAnsi="Arial"/>
          <w:sz w:val="22"/>
        </w:rPr>
        <w:t xml:space="preserve"> This surfaces tribal knowledge dependencies and single points of failure.</w:t>
      </w:r>
    </w:p>
    <w:p>
      <w:pPr>
        <w:pStyle w:val="3"/>
        <w:spacing w:before="300" w:after="120" w:line="288" w:lineRule="auto"/>
        <w:ind w:left="0"/>
        <w:jc w:val="left"/>
        <w:outlineLvl w:val="2"/>
      </w:pPr>
      <w:bookmarkStart w:name="heading_11" w:id="11"/>
      <w:r>
        <w:rPr>
          <w:rFonts w:eastAsia="等线" w:ascii="Arial" w:cs="Arial" w:hAnsi="Arial"/>
          <w:b w:val="true"/>
          <w:sz w:val="30"/>
        </w:rPr>
        <w:t>7. Probe the business entity structure</w:t>
      </w:r>
      <w:bookmarkEnd w:id="11"/>
    </w:p>
    <w:p>
      <w:pPr>
        <w:spacing w:before="120" w:after="120" w:line="288" w:lineRule="auto"/>
        <w:ind w:left="0"/>
        <w:jc w:val="left"/>
      </w:pPr>
      <w:r>
        <w:rPr>
          <w:rFonts w:eastAsia="等线" w:ascii="Arial" w:cs="Arial" w:hAnsi="Arial"/>
          <w:sz w:val="22"/>
        </w:rPr>
        <w:t>Multi-company clients are common. Get the full picture early: how many entities, same ERP instance or separate, same item codes or different, same customer base or separate, which entities are in scope for Phase 1.</w:t>
      </w:r>
    </w:p>
    <w:p>
      <w:pPr>
        <w:pStyle w:val="3"/>
        <w:spacing w:before="300" w:after="120" w:line="288" w:lineRule="auto"/>
        <w:ind w:left="0"/>
        <w:jc w:val="left"/>
        <w:outlineLvl w:val="2"/>
      </w:pPr>
      <w:bookmarkStart w:name="heading_12" w:id="12"/>
      <w:r>
        <w:rPr>
          <w:rFonts w:eastAsia="等线" w:ascii="Arial" w:cs="Arial" w:hAnsi="Arial"/>
          <w:b w:val="true"/>
          <w:sz w:val="30"/>
        </w:rPr>
        <w:t>8. Don't solve during discovery</w:t>
      </w:r>
      <w:bookmarkEnd w:id="12"/>
    </w:p>
    <w:p>
      <w:pPr>
        <w:spacing w:before="120" w:after="120" w:line="288" w:lineRule="auto"/>
        <w:ind w:left="0"/>
        <w:jc w:val="left"/>
      </w:pPr>
      <w:r>
        <w:rPr>
          <w:rFonts w:eastAsia="等线" w:ascii="Arial" w:cs="Arial" w:hAnsi="Arial"/>
          <w:sz w:val="22"/>
        </w:rPr>
        <w:t>When you see a solution, note it — don't pitch it at length. Brief contextual references to MAIA capabilities are fine ("MAIA can handle that with stock reservation"). Extended demos break the discovery rhythm. Save them for the demo session.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Agenda</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Block 1 — Introductions &amp; Context Setting (10 min)</w:t>
      </w:r>
      <w:bookmarkEnd w:id="14"/>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Establish who's in the room, what they do, and what the meeting will cover.</w:t>
      </w:r>
    </w:p>
    <w:p>
      <w:pPr>
        <w:spacing w:before="120" w:after="120" w:line="288" w:lineRule="auto"/>
        <w:ind w:left="0"/>
        <w:jc w:val="left"/>
      </w:pPr>
      <w:r>
        <w:rPr>
          <w:rFonts w:eastAsia="等线" w:ascii="Arial" w:cs="Arial" w:hAnsi="Arial"/>
          <w:b w:val="true"/>
          <w:sz w:val="22"/>
        </w:rPr>
        <w:t>Facilitator script:</w:t>
      </w:r>
    </w:p>
    <w:p>
      <w:pPr>
        <w:numPr>
          <w:numId w:val="28"/>
        </w:numPr>
        <w:spacing w:before="120" w:after="120" w:line="288" w:lineRule="auto"/>
        <w:ind w:left="0"/>
        <w:jc w:val="left"/>
      </w:pPr>
      <w:r>
        <w:rPr>
          <w:rFonts w:eastAsia="等线" w:ascii="Arial" w:cs="Arial" w:hAnsi="Arial"/>
          <w:sz w:val="22"/>
        </w:rPr>
        <w:t>Introduce the Mindhive team and their roles.</w:t>
      </w:r>
    </w:p>
    <w:p>
      <w:pPr>
        <w:numPr>
          <w:numId w:val="29"/>
        </w:numPr>
        <w:spacing w:before="120" w:after="120" w:line="288" w:lineRule="auto"/>
        <w:ind w:left="0"/>
        <w:jc w:val="left"/>
      </w:pPr>
      <w:r>
        <w:rPr>
          <w:rFonts w:eastAsia="等线" w:ascii="Arial" w:cs="Arial" w:hAnsi="Arial"/>
          <w:sz w:val="22"/>
        </w:rPr>
        <w:t>Ask each client attendee to state their name, role, and what they spend most of their day doing.</w:t>
      </w:r>
    </w:p>
    <w:p>
      <w:pPr>
        <w:numPr>
          <w:numId w:val="30"/>
        </w:numPr>
        <w:spacing w:before="120" w:after="120" w:line="288" w:lineRule="auto"/>
        <w:ind w:left="0"/>
        <w:jc w:val="left"/>
      </w:pPr>
      <w:r>
        <w:rPr>
          <w:rFonts w:eastAsia="等线" w:ascii="Arial" w:cs="Arial" w:hAnsi="Arial"/>
          <w:sz w:val="22"/>
        </w:rPr>
        <w:t xml:space="preserve">Set purpose: </w:t>
      </w:r>
      <w:r>
        <w:rPr>
          <w:rFonts w:eastAsia="等线" w:ascii="Arial" w:cs="Arial" w:hAnsi="Arial"/>
          <w:i w:val="true"/>
          <w:sz w:val="22"/>
        </w:rPr>
        <w:t>"We've reviewed your questionnaire and sample data. Today we want to understand how your business actually operates day-to-day — the real workflow, the exceptions, and the decisions that matter. This helps us configure MAIA correctly the first time."</w:t>
      </w:r>
    </w:p>
    <w:p>
      <w:pPr>
        <w:numPr>
          <w:numId w:val="31"/>
        </w:numPr>
        <w:spacing w:before="120" w:after="120" w:line="288" w:lineRule="auto"/>
        <w:ind w:left="0"/>
        <w:jc w:val="left"/>
      </w:pPr>
      <w:r>
        <w:rPr>
          <w:rFonts w:eastAsia="等线" w:ascii="Arial" w:cs="Arial" w:hAnsi="Arial"/>
          <w:sz w:val="22"/>
        </w:rPr>
        <w:t xml:space="preserve">Set tone: </w:t>
      </w:r>
      <w:r>
        <w:rPr>
          <w:rFonts w:eastAsia="等线" w:ascii="Arial" w:cs="Arial" w:hAnsi="Arial"/>
          <w:i w:val="true"/>
          <w:sz w:val="22"/>
        </w:rPr>
        <w:t>"We'll be asking a lot of 'what happens when...' questions. There are no wrong answers. We want the real picture, not the textbook version."</w:t>
      </w:r>
    </w:p>
    <w:p>
      <w:pPr>
        <w:numPr>
          <w:numId w:val="32"/>
        </w:numPr>
        <w:spacing w:before="120" w:after="120" w:line="288" w:lineRule="auto"/>
        <w:ind w:left="0"/>
        <w:jc w:val="left"/>
      </w:pPr>
      <w:r>
        <w:rPr>
          <w:rFonts w:eastAsia="等线" w:ascii="Arial" w:cs="Arial" w:hAnsi="Arial"/>
          <w:sz w:val="22"/>
        </w:rPr>
        <w:t xml:space="preserve">Set format: </w:t>
      </w:r>
      <w:r>
        <w:rPr>
          <w:rFonts w:eastAsia="等线" w:ascii="Arial" w:cs="Arial" w:hAnsi="Arial"/>
          <w:i w:val="true"/>
          <w:sz w:val="22"/>
        </w:rPr>
        <w:t>"Instead of a formal interview, let's have a working conversation. Jump in anytime — the people doing the work daily have the best answers."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Block 2 — Business Overview &amp; Entity Structure (10 min)</w:t>
      </w:r>
      <w:bookmarkEnd w:id="15"/>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Confirm the business landscape — entities, products, channels, and which parts are in scope.</w:t>
      </w:r>
    </w:p>
    <w:p>
      <w:pPr>
        <w:spacing w:before="120" w:after="120" w:line="288" w:lineRule="auto"/>
        <w:ind w:left="0"/>
        <w:jc w:val="left"/>
      </w:pPr>
      <w:r>
        <w:rPr>
          <w:rFonts w:eastAsia="等线" w:ascii="Arial" w:cs="Arial" w:hAnsi="Arial"/>
          <w:b w:val="true"/>
          <w:sz w:val="22"/>
        </w:rPr>
        <w:t>Questions:</w:t>
      </w:r>
    </w:p>
    <w:p>
      <w:pPr>
        <w:numPr>
          <w:numId w:val="33"/>
        </w:numPr>
        <w:spacing w:before="120" w:after="120" w:line="288" w:lineRule="auto"/>
        <w:ind w:left="0"/>
        <w:jc w:val="left"/>
      </w:pPr>
      <w:r>
        <w:rPr>
          <w:rFonts w:eastAsia="等线" w:ascii="Arial" w:cs="Arial" w:hAnsi="Arial"/>
          <w:i w:val="true"/>
          <w:sz w:val="22"/>
        </w:rPr>
        <w:t>"Walk me through the different companies / business units under the group. How many entities are there?"</w:t>
      </w:r>
    </w:p>
    <w:p>
      <w:pPr>
        <w:numPr>
          <w:numId w:val="34"/>
        </w:numPr>
        <w:spacing w:before="120" w:after="120" w:line="288" w:lineRule="auto"/>
        <w:ind w:left="0"/>
        <w:jc w:val="left"/>
      </w:pPr>
      <w:r>
        <w:rPr>
          <w:rFonts w:eastAsia="等线" w:ascii="Arial" w:cs="Arial" w:hAnsi="Arial"/>
          <w:i w:val="true"/>
          <w:sz w:val="22"/>
        </w:rPr>
        <w:t>"Are they all in the same [ERP] instance, or separate systems?"</w:t>
      </w:r>
    </w:p>
    <w:p>
      <w:pPr>
        <w:numPr>
          <w:numId w:val="35"/>
        </w:numPr>
        <w:spacing w:before="120" w:after="120" w:line="288" w:lineRule="auto"/>
        <w:ind w:left="0"/>
        <w:jc w:val="left"/>
      </w:pPr>
      <w:r>
        <w:rPr>
          <w:rFonts w:eastAsia="等线" w:ascii="Arial" w:cs="Arial" w:hAnsi="Arial"/>
          <w:i w:val="true"/>
          <w:sz w:val="22"/>
        </w:rPr>
        <w:t>"For this deployment, which entities are in scope? All of them, or are we starting with one?"</w:t>
      </w:r>
    </w:p>
    <w:p>
      <w:pPr>
        <w:numPr>
          <w:numId w:val="36"/>
        </w:numPr>
        <w:spacing w:before="120" w:after="120" w:line="288" w:lineRule="auto"/>
        <w:ind w:left="0"/>
        <w:jc w:val="left"/>
      </w:pPr>
      <w:r>
        <w:rPr>
          <w:rFonts w:eastAsia="等线" w:ascii="Arial" w:cs="Arial" w:hAnsi="Arial"/>
          <w:i w:val="true"/>
          <w:sz w:val="22"/>
        </w:rPr>
        <w:t>"Do all entities share the same customer base and item database, or are they separate?"</w:t>
      </w:r>
    </w:p>
    <w:p>
      <w:pPr>
        <w:numPr>
          <w:numId w:val="37"/>
        </w:numPr>
        <w:spacing w:before="120" w:after="120" w:line="288" w:lineRule="auto"/>
        <w:ind w:left="0"/>
        <w:jc w:val="left"/>
      </w:pPr>
      <w:r>
        <w:rPr>
          <w:rFonts w:eastAsia="等线" w:ascii="Arial" w:cs="Arial" w:hAnsi="Arial"/>
          <w:i w:val="true"/>
          <w:sz w:val="22"/>
        </w:rPr>
        <w:t>"Which entity has the highest transaction volume? Which has the most complex workflow?"</w:t>
      </w:r>
    </w:p>
    <w:p>
      <w:pPr>
        <w:numPr>
          <w:numId w:val="38"/>
        </w:numPr>
        <w:spacing w:before="120" w:after="120" w:line="288" w:lineRule="auto"/>
        <w:ind w:left="0"/>
        <w:jc w:val="left"/>
      </w:pPr>
      <w:r>
        <w:rPr>
          <w:rFonts w:eastAsia="等线" w:ascii="Arial" w:cs="Arial" w:hAnsi="Arial"/>
          <w:i w:val="true"/>
          <w:sz w:val="22"/>
        </w:rPr>
        <w:t>"Are there different currencies across entities? Any export business?"</w:t>
      </w:r>
    </w:p>
    <w:p>
      <w:pPr>
        <w:numPr>
          <w:numId w:val="39"/>
        </w:numPr>
        <w:spacing w:before="120" w:after="120" w:line="288" w:lineRule="auto"/>
        <w:ind w:left="0"/>
        <w:jc w:val="left"/>
      </w:pPr>
      <w:r>
        <w:rPr>
          <w:rFonts w:eastAsia="等线" w:ascii="Arial" w:cs="Arial" w:hAnsi="Arial"/>
          <w:i w:val="true"/>
          <w:sz w:val="22"/>
        </w:rPr>
        <w:t>"How many branches / locations operate under each entity?"</w:t>
      </w:r>
    </w:p>
    <w:p>
      <w:pPr>
        <w:spacing w:before="120" w:after="120" w:line="288" w:lineRule="auto"/>
        <w:ind w:left="0"/>
        <w:jc w:val="left"/>
      </w:pPr>
      <w:r>
        <w:rPr>
          <w:rFonts w:eastAsia="等线" w:ascii="Arial" w:cs="Arial" w:hAnsi="Arial"/>
          <w:b w:val="true"/>
          <w:sz w:val="22"/>
        </w:rPr>
        <w:t>What you're actually mapping:</w:t>
      </w:r>
    </w:p>
    <w:p>
      <w:pPr>
        <w:numPr>
          <w:numId w:val="40"/>
        </w:numPr>
        <w:spacing w:before="120" w:after="120" w:line="288" w:lineRule="auto"/>
        <w:ind w:left="0"/>
        <w:jc w:val="left"/>
      </w:pPr>
      <w:r>
        <w:rPr>
          <w:rFonts w:eastAsia="等线" w:ascii="Arial" w:cs="Arial" w:hAnsi="Arial"/>
          <w:sz w:val="22"/>
        </w:rPr>
        <w:t>Number of companies in MAIA instance</w:t>
      </w:r>
    </w:p>
    <w:p>
      <w:pPr>
        <w:numPr>
          <w:numId w:val="41"/>
        </w:numPr>
        <w:spacing w:before="120" w:after="120" w:line="288" w:lineRule="auto"/>
        <w:ind w:left="0"/>
        <w:jc w:val="left"/>
      </w:pPr>
      <w:r>
        <w:rPr>
          <w:rFonts w:eastAsia="等线" w:ascii="Arial" w:cs="Arial" w:hAnsi="Arial"/>
          <w:sz w:val="22"/>
        </w:rPr>
        <w:t>Multi-currency requirements</w:t>
      </w:r>
    </w:p>
    <w:p>
      <w:pPr>
        <w:numPr>
          <w:numId w:val="42"/>
        </w:numPr>
        <w:spacing w:before="120" w:after="120" w:line="288" w:lineRule="auto"/>
        <w:ind w:left="0"/>
        <w:jc w:val="left"/>
      </w:pPr>
      <w:r>
        <w:rPr>
          <w:rFonts w:eastAsia="等线" w:ascii="Arial" w:cs="Arial" w:hAnsi="Arial"/>
          <w:sz w:val="22"/>
        </w:rPr>
        <w:t>Branch/warehouse structure</w:t>
      </w:r>
    </w:p>
    <w:p>
      <w:pPr>
        <w:numPr>
          <w:numId w:val="43"/>
        </w:numPr>
        <w:spacing w:before="120" w:after="120" w:line="288" w:lineRule="auto"/>
        <w:ind w:left="0"/>
        <w:jc w:val="left"/>
      </w:pPr>
      <w:r>
        <w:rPr>
          <w:rFonts w:eastAsia="等线" w:ascii="Arial" w:cs="Arial" w:hAnsi="Arial"/>
          <w:sz w:val="22"/>
        </w:rPr>
        <w:t>Phase 1 scope boundary</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Block 3 — Order-to-Cash Walkthrough (40 min)</w:t>
      </w:r>
      <w:bookmarkEnd w:id="16"/>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Map the complete flow from customer inquiry through to payment collection. Identify every decision point, branch, and exception.</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Ask the client to walk through a recent real order. Pick one from the sample documents they provided if possible.</w:t>
      </w:r>
    </w:p>
    <w:p>
      <w:pPr>
        <w:pStyle w:val="4"/>
        <w:spacing w:before="260" w:after="120" w:line="288" w:lineRule="auto"/>
        <w:ind w:left="0"/>
        <w:jc w:val="left"/>
        <w:outlineLvl w:val="3"/>
      </w:pPr>
      <w:bookmarkStart w:name="heading_17" w:id="17"/>
      <w:r>
        <w:rPr>
          <w:rFonts w:eastAsia="等线" w:ascii="Arial" w:cs="Arial" w:hAnsi="Arial"/>
          <w:b w:val="true"/>
          <w:sz w:val="28"/>
        </w:rPr>
        <w:t>Inquiry / Order Entry</w:t>
      </w:r>
      <w:bookmarkEnd w:id="17"/>
    </w:p>
    <w:p>
      <w:pPr>
        <w:numPr>
          <w:numId w:val="44"/>
        </w:numPr>
        <w:spacing w:before="120" w:after="120" w:line="288" w:lineRule="auto"/>
        <w:ind w:left="0"/>
        <w:jc w:val="left"/>
      </w:pPr>
      <w:r>
        <w:rPr>
          <w:rFonts w:eastAsia="等线" w:ascii="Arial" w:cs="Arial" w:hAnsi="Arial"/>
          <w:i w:val="true"/>
          <w:sz w:val="22"/>
        </w:rPr>
        <w:t>"Show me how a customer order comes in. Walk me through the last one you remember."</w:t>
      </w:r>
    </w:p>
    <w:p>
      <w:pPr>
        <w:numPr>
          <w:numId w:val="45"/>
        </w:numPr>
        <w:spacing w:before="120" w:after="120" w:line="288" w:lineRule="auto"/>
        <w:ind w:left="0"/>
        <w:jc w:val="left"/>
      </w:pPr>
      <w:r>
        <w:rPr>
          <w:rFonts w:eastAsia="等线" w:ascii="Arial" w:cs="Arial" w:hAnsi="Arial"/>
          <w:i w:val="true"/>
          <w:sz w:val="22"/>
        </w:rPr>
        <w:t>"What's the first thing you do when you receive it?"</w:t>
      </w:r>
    </w:p>
    <w:p>
      <w:pPr>
        <w:numPr>
          <w:numId w:val="46"/>
        </w:numPr>
        <w:spacing w:before="120" w:after="120" w:line="288" w:lineRule="auto"/>
        <w:ind w:left="0"/>
        <w:jc w:val="left"/>
      </w:pPr>
      <w:r>
        <w:rPr>
          <w:rFonts w:eastAsia="等线" w:ascii="Arial" w:cs="Arial" w:hAnsi="Arial"/>
          <w:i w:val="true"/>
          <w:sz w:val="22"/>
        </w:rPr>
        <w:t>"How do you know what the customer is asking for? Is it always clear, or do you sometimes have to interpret?"</w:t>
      </w:r>
    </w:p>
    <w:p>
      <w:pPr>
        <w:numPr>
          <w:numId w:val="47"/>
        </w:numPr>
        <w:spacing w:before="120" w:after="120" w:line="288" w:lineRule="auto"/>
        <w:ind w:left="0"/>
        <w:jc w:val="left"/>
      </w:pPr>
      <w:r>
        <w:rPr>
          <w:rFonts w:eastAsia="等线" w:ascii="Arial" w:cs="Arial" w:hAnsi="Arial"/>
          <w:i w:val="true"/>
          <w:sz w:val="22"/>
        </w:rPr>
        <w:t>"What happens when a customer asks for something you don't stock or can't immediately identify?"</w:t>
      </w:r>
    </w:p>
    <w:p>
      <w:pPr>
        <w:numPr>
          <w:numId w:val="48"/>
        </w:numPr>
        <w:spacing w:before="120" w:after="120" w:line="288" w:lineRule="auto"/>
        <w:ind w:left="0"/>
        <w:jc w:val="left"/>
      </w:pPr>
      <w:r>
        <w:rPr>
          <w:rFonts w:eastAsia="等线" w:ascii="Arial" w:cs="Arial" w:hAnsi="Arial"/>
          <w:sz w:val="22"/>
        </w:rPr>
        <w:t xml:space="preserve">If multiple order channels indicated: </w:t>
      </w:r>
      <w:r>
        <w:rPr>
          <w:rFonts w:eastAsia="等线" w:ascii="Arial" w:cs="Arial" w:hAnsi="Arial"/>
          <w:i w:val="true"/>
          <w:sz w:val="22"/>
        </w:rPr>
        <w:t>"You mentioned orders come through [WhatsApp/email/PO/phone/portal]. Is the process different depending on the channel?"</w:t>
      </w:r>
    </w:p>
    <w:p>
      <w:pPr>
        <w:numPr>
          <w:numId w:val="49"/>
        </w:numPr>
        <w:spacing w:before="120" w:after="120" w:line="288" w:lineRule="auto"/>
        <w:ind w:left="0"/>
        <w:jc w:val="left"/>
      </w:pPr>
      <w:r>
        <w:rPr>
          <w:rFonts w:eastAsia="等线" w:ascii="Arial" w:cs="Arial" w:hAnsi="Arial"/>
          <w:i w:val="true"/>
          <w:sz w:val="22"/>
        </w:rPr>
        <w:t>"Who receives the order first — the salesperson, a coordinator, or someone else?"</w:t>
      </w:r>
    </w:p>
    <w:p>
      <w:pPr>
        <w:numPr>
          <w:numId w:val="50"/>
        </w:numPr>
        <w:spacing w:before="120" w:after="120" w:line="288" w:lineRule="auto"/>
        <w:ind w:left="0"/>
        <w:jc w:val="left"/>
      </w:pPr>
      <w:r>
        <w:rPr>
          <w:rFonts w:eastAsia="等线" w:ascii="Arial" w:cs="Arial" w:hAnsi="Arial"/>
          <w:i w:val="true"/>
          <w:sz w:val="22"/>
        </w:rPr>
        <w:t>"How many orders does [that person/role] process per day on average?"</w:t>
      </w:r>
    </w:p>
    <w:p>
      <w:pPr>
        <w:numPr>
          <w:numId w:val="51"/>
        </w:numPr>
        <w:spacing w:before="120" w:after="120" w:line="288" w:lineRule="auto"/>
        <w:ind w:left="0"/>
        <w:jc w:val="left"/>
      </w:pPr>
      <w:r>
        <w:rPr>
          <w:rFonts w:eastAsia="等线" w:ascii="Arial" w:cs="Arial" w:hAnsi="Arial"/>
          <w:i w:val="true"/>
          <w:sz w:val="22"/>
        </w:rPr>
        <w:t>"What format do orders arrive in?"</w:t>
      </w:r>
      <w:r>
        <w:rPr>
          <w:rFonts w:eastAsia="等线" w:ascii="Arial" w:cs="Arial" w:hAnsi="Arial"/>
          <w:sz w:val="22"/>
        </w:rPr>
        <w:t xml:space="preserve"> (voice message, Excel, PDF PO, WhatsApp text, online portal — get specifics)</w:t>
      </w:r>
    </w:p>
    <w:p>
      <w:pPr>
        <w:pStyle w:val="4"/>
        <w:spacing w:before="260" w:after="120" w:line="288" w:lineRule="auto"/>
        <w:ind w:left="0"/>
        <w:jc w:val="left"/>
        <w:outlineLvl w:val="3"/>
      </w:pPr>
      <w:bookmarkStart w:name="heading_18" w:id="18"/>
      <w:r>
        <w:rPr>
          <w:rFonts w:eastAsia="等线" w:ascii="Arial" w:cs="Arial" w:hAnsi="Arial"/>
          <w:b w:val="true"/>
          <w:sz w:val="28"/>
        </w:rPr>
        <w:t>Quotation / Pricing</w:t>
      </w:r>
      <w:bookmarkEnd w:id="18"/>
    </w:p>
    <w:p>
      <w:pPr>
        <w:numPr>
          <w:numId w:val="52"/>
        </w:numPr>
        <w:spacing w:before="120" w:after="120" w:line="288" w:lineRule="auto"/>
        <w:ind w:left="0"/>
        <w:jc w:val="left"/>
      </w:pPr>
      <w:r>
        <w:rPr>
          <w:rFonts w:eastAsia="等线" w:ascii="Arial" w:cs="Arial" w:hAnsi="Arial"/>
          <w:i w:val="true"/>
          <w:sz w:val="22"/>
        </w:rPr>
        <w:t>"How do you decide what price to quote?"</w:t>
      </w:r>
    </w:p>
    <w:p>
      <w:pPr>
        <w:numPr>
          <w:numId w:val="53"/>
        </w:numPr>
        <w:spacing w:before="120" w:after="120" w:line="288" w:lineRule="auto"/>
        <w:ind w:left="0"/>
        <w:jc w:val="left"/>
      </w:pPr>
      <w:r>
        <w:rPr>
          <w:rFonts w:eastAsia="等线" w:ascii="Arial" w:cs="Arial" w:hAnsi="Arial"/>
          <w:i w:val="true"/>
          <w:sz w:val="22"/>
        </w:rPr>
        <w:t>"Is pricing maintained inside [ERP], or is it managed outside the system?"</w:t>
      </w:r>
      <w:r>
        <w:rPr>
          <w:rFonts w:eastAsia="等线" w:ascii="Arial" w:cs="Arial" w:hAnsi="Arial"/>
          <w:sz w:val="22"/>
        </w:rPr>
        <w:t xml:space="preserve"> (Probe: spreadsheets, memory, blanket agreements, rate cards)</w:t>
      </w:r>
    </w:p>
    <w:p>
      <w:pPr>
        <w:numPr>
          <w:numId w:val="54"/>
        </w:numPr>
        <w:spacing w:before="120" w:after="120" w:line="288" w:lineRule="auto"/>
        <w:ind w:left="0"/>
        <w:jc w:val="left"/>
      </w:pPr>
      <w:r>
        <w:rPr>
          <w:rFonts w:eastAsia="等线" w:ascii="Arial" w:cs="Arial" w:hAnsi="Arial"/>
          <w:i w:val="true"/>
          <w:sz w:val="22"/>
        </w:rPr>
        <w:t>"Do you have different price tiers or lists for different customer segments?"</w:t>
      </w:r>
      <w:r>
        <w:rPr>
          <w:rFonts w:eastAsia="等线" w:ascii="Arial" w:cs="Arial" w:hAnsi="Arial"/>
          <w:sz w:val="22"/>
        </w:rPr>
        <w:t xml:space="preserve"> (How many? What defines each tier?)</w:t>
      </w:r>
    </w:p>
    <w:p>
      <w:pPr>
        <w:numPr>
          <w:numId w:val="55"/>
        </w:numPr>
        <w:spacing w:before="120" w:after="120" w:line="288" w:lineRule="auto"/>
        <w:ind w:left="0"/>
        <w:jc w:val="left"/>
      </w:pPr>
      <w:r>
        <w:rPr>
          <w:rFonts w:eastAsia="等线" w:ascii="Arial" w:cs="Arial" w:hAnsi="Arial"/>
          <w:i w:val="true"/>
          <w:sz w:val="22"/>
        </w:rPr>
        <w:t>"When do you check stock availability — before quoting or after?"</w:t>
      </w:r>
    </w:p>
    <w:p>
      <w:pPr>
        <w:numPr>
          <w:numId w:val="56"/>
        </w:numPr>
        <w:spacing w:before="120" w:after="120" w:line="288" w:lineRule="auto"/>
        <w:ind w:left="0"/>
        <w:jc w:val="left"/>
      </w:pPr>
      <w:r>
        <w:rPr>
          <w:rFonts w:eastAsia="等线" w:ascii="Arial" w:cs="Arial" w:hAnsi="Arial"/>
          <w:i w:val="true"/>
          <w:sz w:val="22"/>
        </w:rPr>
        <w:t>"What happens when a customer pushes back on the price?"</w:t>
      </w:r>
    </w:p>
    <w:p>
      <w:pPr>
        <w:numPr>
          <w:numId w:val="57"/>
        </w:numPr>
        <w:spacing w:before="120" w:after="120" w:line="288" w:lineRule="auto"/>
        <w:ind w:left="0"/>
        <w:jc w:val="left"/>
      </w:pPr>
      <w:r>
        <w:rPr>
          <w:rFonts w:eastAsia="等线" w:ascii="Arial" w:cs="Arial" w:hAnsi="Arial"/>
          <w:i w:val="true"/>
          <w:sz w:val="22"/>
        </w:rPr>
        <w:t>"Are there situations where you quote without knowing your exact cost?"</w:t>
      </w:r>
      <w:r>
        <w:rPr>
          <w:rFonts w:eastAsia="等线" w:ascii="Arial" w:cs="Arial" w:hAnsi="Arial"/>
          <w:sz w:val="22"/>
        </w:rPr>
        <w:t xml:space="preserve"> (Back-to-back / sourcing / import scenarios)</w:t>
      </w:r>
    </w:p>
    <w:p>
      <w:pPr>
        <w:numPr>
          <w:numId w:val="58"/>
        </w:numPr>
        <w:spacing w:before="120" w:after="120" w:line="288" w:lineRule="auto"/>
        <w:ind w:left="0"/>
        <w:jc w:val="left"/>
      </w:pPr>
      <w:r>
        <w:rPr>
          <w:rFonts w:eastAsia="等线" w:ascii="Arial" w:cs="Arial" w:hAnsi="Arial"/>
          <w:i w:val="true"/>
          <w:sz w:val="22"/>
        </w:rPr>
        <w:t>"Who can give special pricing or discounts? Is there a limit? Does it require approval?"</w:t>
      </w:r>
    </w:p>
    <w:p>
      <w:pPr>
        <w:numPr>
          <w:numId w:val="59"/>
        </w:numPr>
        <w:spacing w:before="120" w:after="120" w:line="288" w:lineRule="auto"/>
        <w:ind w:left="0"/>
        <w:jc w:val="left"/>
      </w:pPr>
      <w:r>
        <w:rPr>
          <w:rFonts w:eastAsia="等线" w:ascii="Arial" w:cs="Arial" w:hAnsi="Arial"/>
          <w:i w:val="true"/>
          <w:sz w:val="22"/>
        </w:rPr>
        <w:t>"How often do your costs change?"</w:t>
      </w:r>
      <w:r>
        <w:rPr>
          <w:rFonts w:eastAsia="等线" w:ascii="Arial" w:cs="Arial" w:hAnsi="Arial"/>
          <w:sz w:val="22"/>
        </w:rPr>
        <w:t xml:space="preserve"> (Daily, weekly, monthly, by contract period)</w:t>
      </w:r>
    </w:p>
    <w:p>
      <w:pPr>
        <w:numPr>
          <w:numId w:val="60"/>
        </w:numPr>
        <w:spacing w:before="120" w:after="120" w:line="288" w:lineRule="auto"/>
        <w:ind w:left="0"/>
        <w:jc w:val="left"/>
      </w:pPr>
      <w:r>
        <w:rPr>
          <w:rFonts w:eastAsia="等线" w:ascii="Arial" w:cs="Arial" w:hAnsi="Arial"/>
          <w:i w:val="true"/>
          <w:sz w:val="22"/>
        </w:rPr>
        <w:t>"If costs change frequently, how does the person quoting get the latest price?"</w:t>
      </w:r>
      <w:r>
        <w:rPr>
          <w:rFonts w:eastAsia="等线" w:ascii="Arial" w:cs="Arial" w:hAnsi="Arial"/>
          <w:sz w:val="22"/>
        </w:rPr>
        <w:t xml:space="preserve"> (This is the pricing workflow — not just the price itself)</w:t>
      </w:r>
    </w:p>
    <w:p>
      <w:pPr>
        <w:numPr>
          <w:numId w:val="61"/>
        </w:numPr>
        <w:spacing w:before="120" w:after="120" w:line="288" w:lineRule="auto"/>
        <w:ind w:left="0"/>
        <w:jc w:val="left"/>
      </w:pPr>
      <w:r>
        <w:rPr>
          <w:rFonts w:eastAsia="等线" w:ascii="Arial" w:cs="Arial" w:hAnsi="Arial"/>
          <w:sz w:val="22"/>
        </w:rPr>
        <w:t xml:space="preserve">For import/sourcing businesses: </w:t>
      </w:r>
      <w:r>
        <w:rPr>
          <w:rFonts w:eastAsia="等线" w:ascii="Arial" w:cs="Arial" w:hAnsi="Arial"/>
          <w:i w:val="true"/>
          <w:sz w:val="22"/>
        </w:rPr>
        <w:t>"Walk me through how you calculate the landed cost for a sourced item. What inputs go into that calculation?"</w:t>
      </w:r>
    </w:p>
    <w:p>
      <w:pPr>
        <w:spacing w:before="120" w:after="120" w:line="288" w:lineRule="auto"/>
        <w:ind w:left="0"/>
        <w:jc w:val="left"/>
      </w:pPr>
      <w:r>
        <w:rPr>
          <w:rFonts w:eastAsia="等线" w:ascii="Arial" w:cs="Arial" w:hAnsi="Arial"/>
          <w:b w:val="true"/>
          <w:sz w:val="22"/>
        </w:rPr>
        <w:t>What you're actually mapping:</w:t>
      </w:r>
    </w:p>
    <w:p>
      <w:pPr>
        <w:numPr>
          <w:numId w:val="62"/>
        </w:numPr>
        <w:spacing w:before="120" w:after="120" w:line="288" w:lineRule="auto"/>
        <w:ind w:left="0"/>
        <w:jc w:val="left"/>
      </w:pPr>
      <w:r>
        <w:rPr>
          <w:rFonts w:eastAsia="等线" w:ascii="Arial" w:cs="Arial" w:hAnsi="Arial"/>
          <w:sz w:val="22"/>
        </w:rPr>
        <w:t>Price list structure (how many tiers, how defined)</w:t>
      </w:r>
    </w:p>
    <w:p>
      <w:pPr>
        <w:numPr>
          <w:numId w:val="63"/>
        </w:numPr>
        <w:spacing w:before="120" w:after="120" w:line="288" w:lineRule="auto"/>
        <w:ind w:left="0"/>
        <w:jc w:val="left"/>
      </w:pPr>
      <w:r>
        <w:rPr>
          <w:rFonts w:eastAsia="等线" w:ascii="Arial" w:cs="Arial" w:hAnsi="Arial"/>
          <w:sz w:val="22"/>
        </w:rPr>
        <w:t>Where pricing data lives (ERP, spreadsheet, memory)</w:t>
      </w:r>
    </w:p>
    <w:p>
      <w:pPr>
        <w:numPr>
          <w:numId w:val="64"/>
        </w:numPr>
        <w:spacing w:before="120" w:after="120" w:line="288" w:lineRule="auto"/>
        <w:ind w:left="0"/>
        <w:jc w:val="left"/>
      </w:pPr>
      <w:r>
        <w:rPr>
          <w:rFonts w:eastAsia="等线" w:ascii="Arial" w:cs="Arial" w:hAnsi="Arial"/>
          <w:sz w:val="22"/>
        </w:rPr>
        <w:t>Pricing workflow (who sets, who approves, who overrides)</w:t>
      </w:r>
    </w:p>
    <w:p>
      <w:pPr>
        <w:numPr>
          <w:numId w:val="65"/>
        </w:numPr>
        <w:spacing w:before="120" w:after="120" w:line="288" w:lineRule="auto"/>
        <w:ind w:left="0"/>
        <w:jc w:val="left"/>
      </w:pPr>
      <w:r>
        <w:rPr>
          <w:rFonts w:eastAsia="等线" w:ascii="Arial" w:cs="Arial" w:hAnsi="Arial"/>
          <w:sz w:val="22"/>
        </w:rPr>
        <w:t>Margin protection mechanism (or lack thereof)</w:t>
      </w:r>
    </w:p>
    <w:p>
      <w:pPr>
        <w:numPr>
          <w:numId w:val="66"/>
        </w:numPr>
        <w:spacing w:before="120" w:after="120" w:line="288" w:lineRule="auto"/>
        <w:ind w:left="0"/>
        <w:jc w:val="left"/>
      </w:pPr>
      <w:r>
        <w:rPr>
          <w:rFonts w:eastAsia="等线" w:ascii="Arial" w:cs="Arial" w:hAnsi="Arial"/>
          <w:sz w:val="22"/>
        </w:rPr>
        <w:t>Sourced-item vs. stocked-item pricing differences</w:t>
      </w:r>
    </w:p>
    <w:p>
      <w:pPr>
        <w:pStyle w:val="4"/>
        <w:spacing w:before="260" w:after="120" w:line="288" w:lineRule="auto"/>
        <w:ind w:left="0"/>
        <w:jc w:val="left"/>
        <w:outlineLvl w:val="3"/>
      </w:pPr>
      <w:bookmarkStart w:name="heading_19" w:id="19"/>
      <w:r>
        <w:rPr>
          <w:rFonts w:eastAsia="等线" w:ascii="Arial" w:cs="Arial" w:hAnsi="Arial"/>
          <w:b w:val="true"/>
          <w:sz w:val="28"/>
        </w:rPr>
        <w:t>Order Confirmation</w:t>
      </w:r>
      <w:bookmarkEnd w:id="19"/>
    </w:p>
    <w:p>
      <w:pPr>
        <w:numPr>
          <w:numId w:val="67"/>
        </w:numPr>
        <w:spacing w:before="120" w:after="120" w:line="288" w:lineRule="auto"/>
        <w:ind w:left="0"/>
        <w:jc w:val="left"/>
      </w:pPr>
      <w:r>
        <w:rPr>
          <w:rFonts w:eastAsia="等线" w:ascii="Arial" w:cs="Arial" w:hAnsi="Arial"/>
          <w:i w:val="true"/>
          <w:sz w:val="22"/>
        </w:rPr>
        <w:t>"When does an enquiry become a confirmed order? What triggers that?"</w:t>
      </w:r>
    </w:p>
    <w:p>
      <w:pPr>
        <w:numPr>
          <w:numId w:val="68"/>
        </w:numPr>
        <w:spacing w:before="120" w:after="120" w:line="288" w:lineRule="auto"/>
        <w:ind w:left="0"/>
        <w:jc w:val="left"/>
      </w:pPr>
      <w:r>
        <w:rPr>
          <w:rFonts w:eastAsia="等线" w:ascii="Arial" w:cs="Arial" w:hAnsi="Arial"/>
          <w:i w:val="true"/>
          <w:sz w:val="22"/>
        </w:rPr>
        <w:t>"Is there ever a situation where you start work before the customer formally confirms?"</w:t>
      </w:r>
      <w:r>
        <w:rPr>
          <w:rFonts w:eastAsia="等线" w:ascii="Arial" w:cs="Arial" w:hAnsi="Arial"/>
          <w:sz w:val="22"/>
        </w:rPr>
        <w:t xml:space="preserve"> (verbal confirmation, deposit, trust-based)</w:t>
      </w:r>
    </w:p>
    <w:p>
      <w:pPr>
        <w:numPr>
          <w:numId w:val="69"/>
        </w:numPr>
        <w:spacing w:before="120" w:after="120" w:line="288" w:lineRule="auto"/>
        <w:ind w:left="0"/>
        <w:jc w:val="left"/>
      </w:pPr>
      <w:r>
        <w:rPr>
          <w:rFonts w:eastAsia="等线" w:ascii="Arial" w:cs="Arial" w:hAnsi="Arial"/>
          <w:i w:val="true"/>
          <w:sz w:val="22"/>
        </w:rPr>
        <w:t>"Do you need any approval internally before confirming an order?"</w:t>
      </w:r>
    </w:p>
    <w:p>
      <w:pPr>
        <w:numPr>
          <w:numId w:val="70"/>
        </w:numPr>
        <w:spacing w:before="120" w:after="120" w:line="288" w:lineRule="auto"/>
        <w:ind w:left="0"/>
        <w:jc w:val="left"/>
      </w:pPr>
      <w:r>
        <w:rPr>
          <w:rFonts w:eastAsia="等线" w:ascii="Arial" w:cs="Arial" w:hAnsi="Arial"/>
          <w:i w:val="true"/>
          <w:sz w:val="22"/>
        </w:rPr>
        <w:t>"When a customer confirms, does someone create a new record in [ERP], or does the quotation convert?"</w:t>
      </w:r>
    </w:p>
    <w:p>
      <w:pPr>
        <w:numPr>
          <w:numId w:val="71"/>
        </w:numPr>
        <w:spacing w:before="120" w:after="120" w:line="288" w:lineRule="auto"/>
        <w:ind w:left="0"/>
        <w:jc w:val="left"/>
      </w:pPr>
      <w:r>
        <w:rPr>
          <w:rFonts w:eastAsia="等线" w:ascii="Arial" w:cs="Arial" w:hAnsi="Arial"/>
          <w:i w:val="true"/>
          <w:sz w:val="22"/>
        </w:rPr>
        <w:t>"Are there items that need to be created in [ERP] at this point? What's the item creation process?"</w:t>
      </w:r>
      <w:r>
        <w:rPr>
          <w:rFonts w:eastAsia="等线" w:ascii="Arial" w:cs="Arial" w:hAnsi="Arial"/>
          <w:sz w:val="22"/>
        </w:rPr>
        <w:t xml:space="preserve"> (Probe: do they create placeholder SKUs for quotation-stage items?)</w:t>
      </w:r>
    </w:p>
    <w:p>
      <w:pPr>
        <w:pStyle w:val="4"/>
        <w:spacing w:before="260" w:after="120" w:line="288" w:lineRule="auto"/>
        <w:ind w:left="0"/>
        <w:jc w:val="left"/>
        <w:outlineLvl w:val="3"/>
      </w:pPr>
      <w:bookmarkStart w:name="heading_20" w:id="20"/>
      <w:r>
        <w:rPr>
          <w:rFonts w:eastAsia="等线" w:ascii="Arial" w:cs="Arial" w:hAnsi="Arial"/>
          <w:b w:val="true"/>
          <w:sz w:val="28"/>
        </w:rPr>
        <w:t>Inventory &amp; Stock Reservation</w:t>
      </w:r>
      <w:bookmarkEnd w:id="20"/>
    </w:p>
    <w:p>
      <w:pPr>
        <w:numPr>
          <w:numId w:val="72"/>
        </w:numPr>
        <w:spacing w:before="120" w:after="120" w:line="288" w:lineRule="auto"/>
        <w:ind w:left="0"/>
        <w:jc w:val="left"/>
      </w:pPr>
      <w:r>
        <w:rPr>
          <w:rFonts w:eastAsia="等线" w:ascii="Arial" w:cs="Arial" w:hAnsi="Arial"/>
          <w:i w:val="true"/>
          <w:sz w:val="22"/>
        </w:rPr>
        <w:t>"For the items you sell, how much is from existing inventory vs. purchased/sourced to order?"</w:t>
      </w:r>
    </w:p>
    <w:p>
      <w:pPr>
        <w:numPr>
          <w:numId w:val="73"/>
        </w:numPr>
        <w:spacing w:before="120" w:after="120" w:line="288" w:lineRule="auto"/>
        <w:ind w:left="0"/>
        <w:jc w:val="left"/>
      </w:pPr>
      <w:r>
        <w:rPr>
          <w:rFonts w:eastAsia="等线" w:ascii="Arial" w:cs="Arial" w:hAnsi="Arial"/>
          <w:i w:val="true"/>
          <w:sz w:val="22"/>
        </w:rPr>
        <w:t>"Is your inventory managed inside [ERP]? What's tracked there — quantities, locations, batches, serial numbers, expiry?"</w:t>
      </w:r>
    </w:p>
    <w:p>
      <w:pPr>
        <w:numPr>
          <w:numId w:val="74"/>
        </w:numPr>
        <w:spacing w:before="120" w:after="120" w:line="288" w:lineRule="auto"/>
        <w:ind w:left="0"/>
        <w:jc w:val="left"/>
      </w:pPr>
      <w:r>
        <w:rPr>
          <w:rFonts w:eastAsia="等线" w:ascii="Arial" w:cs="Arial" w:hAnsi="Arial"/>
          <w:i w:val="true"/>
          <w:sz w:val="22"/>
        </w:rPr>
        <w:t>"Do salespeople or account managers ever 'reserve' stock before a confirmed order?"</w:t>
      </w:r>
      <w:r>
        <w:rPr>
          <w:rFonts w:eastAsia="等线" w:ascii="Arial" w:cs="Arial" w:hAnsi="Arial"/>
          <w:sz w:val="22"/>
        </w:rPr>
        <w:t xml:space="preserve"> (Informal reservation)</w:t>
      </w:r>
    </w:p>
    <w:p>
      <w:pPr>
        <w:numPr>
          <w:numId w:val="75"/>
        </w:numPr>
        <w:spacing w:before="120" w:after="120" w:line="288" w:lineRule="auto"/>
        <w:ind w:left="0"/>
        <w:jc w:val="left"/>
      </w:pPr>
      <w:r>
        <w:rPr>
          <w:rFonts w:eastAsia="等线" w:ascii="Arial" w:cs="Arial" w:hAnsi="Arial"/>
          <w:i w:val="true"/>
          <w:sz w:val="22"/>
        </w:rPr>
        <w:t>"How do you prevent overselling — where two salespeople sell the same stock?"</w:t>
      </w:r>
    </w:p>
    <w:p>
      <w:pPr>
        <w:numPr>
          <w:numId w:val="76"/>
        </w:numPr>
        <w:spacing w:before="120" w:after="120" w:line="288" w:lineRule="auto"/>
        <w:ind w:left="0"/>
        <w:jc w:val="left"/>
      </w:pPr>
      <w:r>
        <w:rPr>
          <w:rFonts w:eastAsia="等线" w:ascii="Arial" w:cs="Arial" w:hAnsi="Arial"/>
          <w:i w:val="true"/>
          <w:sz w:val="22"/>
        </w:rPr>
        <w:t>"What happens when stock is low on a popular item and multiple orders come in?"</w:t>
      </w:r>
      <w:r>
        <w:rPr>
          <w:rFonts w:eastAsia="等线" w:ascii="Arial" w:cs="Arial" w:hAnsi="Arial"/>
          <w:sz w:val="22"/>
        </w:rPr>
        <w:t xml:space="preserve"> (Who decides allocation? Is it first-come-first-served, or does someone prioritize?)</w:t>
      </w:r>
    </w:p>
    <w:p>
      <w:pPr>
        <w:numPr>
          <w:numId w:val="77"/>
        </w:numPr>
        <w:spacing w:before="120" w:after="120" w:line="288" w:lineRule="auto"/>
        <w:ind w:left="0"/>
        <w:jc w:val="left"/>
      </w:pPr>
      <w:r>
        <w:rPr>
          <w:rFonts w:eastAsia="等线" w:ascii="Arial" w:cs="Arial" w:hAnsi="Arial"/>
          <w:i w:val="true"/>
          <w:sz w:val="22"/>
        </w:rPr>
        <w:t>"Do you track expiry dates? If yes, how — inside [ERP] or externally?"</w:t>
      </w:r>
    </w:p>
    <w:p>
      <w:pPr>
        <w:numPr>
          <w:numId w:val="78"/>
        </w:numPr>
        <w:spacing w:before="120" w:after="120" w:line="288" w:lineRule="auto"/>
        <w:ind w:left="0"/>
        <w:jc w:val="left"/>
      </w:pPr>
      <w:r>
        <w:rPr>
          <w:rFonts w:eastAsia="等线" w:ascii="Arial" w:cs="Arial" w:hAnsi="Arial"/>
          <w:sz w:val="22"/>
        </w:rPr>
        <w:t xml:space="preserve">For manufacturing/processing: </w:t>
      </w:r>
      <w:r>
        <w:rPr>
          <w:rFonts w:eastAsia="等线" w:ascii="Arial" w:cs="Arial" w:hAnsi="Arial"/>
          <w:i w:val="true"/>
          <w:sz w:val="22"/>
        </w:rPr>
        <w:t>"Do you transform raw materials into finished goods? How does the system track that conversion?"</w:t>
      </w:r>
      <w:r>
        <w:rPr>
          <w:rFonts w:eastAsia="等线" w:ascii="Arial" w:cs="Arial" w:hAnsi="Arial"/>
          <w:sz w:val="22"/>
        </w:rPr>
        <w:t xml:space="preserve"> (BOM, stock transformation, repackaging — get specific)</w:t>
      </w:r>
    </w:p>
    <w:p>
      <w:pPr>
        <w:numPr>
          <w:numId w:val="79"/>
        </w:numPr>
        <w:spacing w:before="120" w:after="120" w:line="288" w:lineRule="auto"/>
        <w:ind w:left="0"/>
        <w:jc w:val="left"/>
      </w:pPr>
      <w:r>
        <w:rPr>
          <w:rFonts w:eastAsia="等线" w:ascii="Arial" w:cs="Arial" w:hAnsi="Arial"/>
          <w:sz w:val="22"/>
        </w:rPr>
        <w:t xml:space="preserve">For weight-based items: </w:t>
      </w:r>
      <w:r>
        <w:rPr>
          <w:rFonts w:eastAsia="等线" w:ascii="Arial" w:cs="Arial" w:hAnsi="Arial"/>
          <w:i w:val="true"/>
          <w:sz w:val="22"/>
        </w:rPr>
        <w:t>"Do you sell by weight (kg) or by piece/unit? Does the unit of measure change between purchasing and selling?"</w:t>
      </w:r>
    </w:p>
    <w:p>
      <w:pPr>
        <w:spacing w:before="120" w:after="120" w:line="288" w:lineRule="auto"/>
        <w:ind w:left="0"/>
        <w:jc w:val="left"/>
      </w:pPr>
      <w:r>
        <w:rPr>
          <w:rFonts w:eastAsia="等线" w:ascii="Arial" w:cs="Arial" w:hAnsi="Arial"/>
          <w:b w:val="true"/>
          <w:sz w:val="22"/>
        </w:rPr>
        <w:t>What you're actually mapping:</w:t>
      </w:r>
    </w:p>
    <w:p>
      <w:pPr>
        <w:numPr>
          <w:numId w:val="80"/>
        </w:numPr>
        <w:spacing w:before="120" w:after="120" w:line="288" w:lineRule="auto"/>
        <w:ind w:left="0"/>
        <w:jc w:val="left"/>
      </w:pPr>
      <w:r>
        <w:rPr>
          <w:rFonts w:eastAsia="等线" w:ascii="Arial" w:cs="Arial" w:hAnsi="Arial"/>
          <w:sz w:val="22"/>
        </w:rPr>
        <w:t>Formal vs. informal stock reservation (MAIA-critical feature)</w:t>
      </w:r>
    </w:p>
    <w:p>
      <w:pPr>
        <w:numPr>
          <w:numId w:val="81"/>
        </w:numPr>
        <w:spacing w:before="120" w:after="120" w:line="288" w:lineRule="auto"/>
        <w:ind w:left="0"/>
        <w:jc w:val="left"/>
      </w:pPr>
      <w:r>
        <w:rPr>
          <w:rFonts w:eastAsia="等线" w:ascii="Arial" w:cs="Arial" w:hAnsi="Arial"/>
          <w:sz w:val="22"/>
        </w:rPr>
        <w:t>Inventory tracking gaps (batch, serial, expiry)</w:t>
      </w:r>
    </w:p>
    <w:p>
      <w:pPr>
        <w:numPr>
          <w:numId w:val="82"/>
        </w:numPr>
        <w:spacing w:before="120" w:after="120" w:line="288" w:lineRule="auto"/>
        <w:ind w:left="0"/>
        <w:jc w:val="left"/>
      </w:pPr>
      <w:r>
        <w:rPr>
          <w:rFonts w:eastAsia="等线" w:ascii="Arial" w:cs="Arial" w:hAnsi="Arial"/>
          <w:sz w:val="22"/>
        </w:rPr>
        <w:t>Unit of measure conflicts (weight vs. piece, raw vs. processed)</w:t>
      </w:r>
    </w:p>
    <w:p>
      <w:pPr>
        <w:numPr>
          <w:numId w:val="83"/>
        </w:numPr>
        <w:spacing w:before="120" w:after="120" w:line="288" w:lineRule="auto"/>
        <w:ind w:left="0"/>
        <w:jc w:val="left"/>
      </w:pPr>
      <w:r>
        <w:rPr>
          <w:rFonts w:eastAsia="等线" w:ascii="Arial" w:cs="Arial" w:hAnsi="Arial"/>
          <w:sz w:val="22"/>
        </w:rPr>
        <w:t>Manufacturing/processing transformation complexity</w:t>
      </w:r>
    </w:p>
    <w:p>
      <w:pPr>
        <w:numPr>
          <w:numId w:val="84"/>
        </w:numPr>
        <w:spacing w:before="120" w:after="120" w:line="288" w:lineRule="auto"/>
        <w:ind w:left="0"/>
        <w:jc w:val="left"/>
      </w:pPr>
      <w:r>
        <w:rPr>
          <w:rFonts w:eastAsia="等线" w:ascii="Arial" w:cs="Arial" w:hAnsi="Arial"/>
          <w:sz w:val="22"/>
        </w:rPr>
        <w:t>Stock allocation decision authority</w:t>
      </w:r>
    </w:p>
    <w:p>
      <w:pPr>
        <w:pStyle w:val="4"/>
        <w:spacing w:before="260" w:after="120" w:line="288" w:lineRule="auto"/>
        <w:ind w:left="0"/>
        <w:jc w:val="left"/>
        <w:outlineLvl w:val="3"/>
      </w:pPr>
      <w:bookmarkStart w:name="heading_21" w:id="21"/>
      <w:r>
        <w:rPr>
          <w:rFonts w:eastAsia="等线" w:ascii="Arial" w:cs="Arial" w:hAnsi="Arial"/>
          <w:b w:val="true"/>
          <w:sz w:val="28"/>
        </w:rPr>
        <w:t>Delivery &amp; Logistics</w:t>
      </w:r>
      <w:bookmarkEnd w:id="21"/>
    </w:p>
    <w:p>
      <w:pPr>
        <w:numPr>
          <w:numId w:val="85"/>
        </w:numPr>
        <w:spacing w:before="120" w:after="120" w:line="288" w:lineRule="auto"/>
        <w:ind w:left="0"/>
        <w:jc w:val="left"/>
      </w:pPr>
      <w:r>
        <w:rPr>
          <w:rFonts w:eastAsia="等线" w:ascii="Arial" w:cs="Arial" w:hAnsi="Arial"/>
          <w:i w:val="true"/>
          <w:sz w:val="22"/>
        </w:rPr>
        <w:t>"Walk me through how an order gets from your warehouse to the customer."</w:t>
      </w:r>
    </w:p>
    <w:p>
      <w:pPr>
        <w:numPr>
          <w:numId w:val="86"/>
        </w:numPr>
        <w:spacing w:before="120" w:after="120" w:line="288" w:lineRule="auto"/>
        <w:ind w:left="0"/>
        <w:jc w:val="left"/>
      </w:pPr>
      <w:r>
        <w:rPr>
          <w:rFonts w:eastAsia="等线" w:ascii="Arial" w:cs="Arial" w:hAnsi="Arial"/>
          <w:i w:val="true"/>
          <w:sz w:val="22"/>
        </w:rPr>
        <w:t>"Who decides which orders go on which trip?"</w:t>
      </w:r>
    </w:p>
    <w:p>
      <w:pPr>
        <w:numPr>
          <w:numId w:val="87"/>
        </w:numPr>
        <w:spacing w:before="120" w:after="120" w:line="288" w:lineRule="auto"/>
        <w:ind w:left="0"/>
        <w:jc w:val="left"/>
      </w:pPr>
      <w:r>
        <w:rPr>
          <w:rFonts w:eastAsia="等线" w:ascii="Arial" w:cs="Arial" w:hAnsi="Arial"/>
          <w:i w:val="true"/>
          <w:sz w:val="22"/>
        </w:rPr>
        <w:t>"How is the pick list generated? Who picks and packs?"</w:t>
      </w:r>
    </w:p>
    <w:p>
      <w:pPr>
        <w:numPr>
          <w:numId w:val="88"/>
        </w:numPr>
        <w:spacing w:before="120" w:after="120" w:line="288" w:lineRule="auto"/>
        <w:ind w:left="0"/>
        <w:jc w:val="left"/>
      </w:pPr>
      <w:r>
        <w:rPr>
          <w:rFonts w:eastAsia="等线" w:ascii="Arial" w:cs="Arial" w:hAnsi="Arial"/>
          <w:i w:val="true"/>
          <w:sz w:val="22"/>
        </w:rPr>
        <w:t>"What happens when a delivery fails — customer not in, wrong items, damaged goods?"</w:t>
      </w:r>
    </w:p>
    <w:p>
      <w:pPr>
        <w:numPr>
          <w:numId w:val="89"/>
        </w:numPr>
        <w:spacing w:before="120" w:after="120" w:line="288" w:lineRule="auto"/>
        <w:ind w:left="0"/>
        <w:jc w:val="left"/>
      </w:pPr>
      <w:r>
        <w:rPr>
          <w:rFonts w:eastAsia="等线" w:ascii="Arial" w:cs="Arial" w:hAnsi="Arial"/>
          <w:i w:val="true"/>
          <w:sz w:val="22"/>
        </w:rPr>
        <w:t>"Do drivers collect money (COD)? If yes, how does that get back to finance?"</w:t>
      </w:r>
    </w:p>
    <w:p>
      <w:pPr>
        <w:numPr>
          <w:numId w:val="90"/>
        </w:numPr>
        <w:spacing w:before="120" w:after="120" w:line="288" w:lineRule="auto"/>
        <w:ind w:left="0"/>
        <w:jc w:val="left"/>
      </w:pPr>
      <w:r>
        <w:rPr>
          <w:rFonts w:eastAsia="等线" w:ascii="Arial" w:cs="Arial" w:hAnsi="Arial"/>
          <w:i w:val="true"/>
          <w:sz w:val="22"/>
        </w:rPr>
        <w:t>"Do you have multiple warehouses or dispatch points?"</w:t>
      </w:r>
    </w:p>
    <w:p>
      <w:pPr>
        <w:numPr>
          <w:numId w:val="91"/>
        </w:numPr>
        <w:spacing w:before="120" w:after="120" w:line="288" w:lineRule="auto"/>
        <w:ind w:left="0"/>
        <w:jc w:val="left"/>
      </w:pPr>
      <w:r>
        <w:rPr>
          <w:rFonts w:eastAsia="等线" w:ascii="Arial" w:cs="Arial" w:hAnsi="Arial"/>
          <w:i w:val="true"/>
          <w:sz w:val="22"/>
        </w:rPr>
        <w:t>"Is the delivery order and invoice issued at the same time, or separately?"</w:t>
      </w:r>
    </w:p>
    <w:p>
      <w:pPr>
        <w:pStyle w:val="4"/>
        <w:spacing w:before="260" w:after="120" w:line="288" w:lineRule="auto"/>
        <w:ind w:left="0"/>
        <w:jc w:val="left"/>
        <w:outlineLvl w:val="3"/>
      </w:pPr>
      <w:bookmarkStart w:name="heading_22" w:id="22"/>
      <w:r>
        <w:rPr>
          <w:rFonts w:eastAsia="等线" w:ascii="Arial" w:cs="Arial" w:hAnsi="Arial"/>
          <w:b w:val="true"/>
          <w:sz w:val="28"/>
        </w:rPr>
        <w:t>Invoicing &amp; E-Invoicing</w:t>
      </w:r>
      <w:bookmarkEnd w:id="22"/>
    </w:p>
    <w:p>
      <w:pPr>
        <w:numPr>
          <w:numId w:val="92"/>
        </w:numPr>
        <w:spacing w:before="120" w:after="120" w:line="288" w:lineRule="auto"/>
        <w:ind w:left="0"/>
        <w:jc w:val="left"/>
      </w:pPr>
      <w:r>
        <w:rPr>
          <w:rFonts w:eastAsia="等线" w:ascii="Arial" w:cs="Arial" w:hAnsi="Arial"/>
          <w:i w:val="true"/>
          <w:sz w:val="22"/>
        </w:rPr>
        <w:t>"When do you issue the invoice — at order confirmation, at delivery, or some other point?"</w:t>
      </w:r>
    </w:p>
    <w:p>
      <w:pPr>
        <w:numPr>
          <w:numId w:val="93"/>
        </w:numPr>
        <w:spacing w:before="120" w:after="120" w:line="288" w:lineRule="auto"/>
        <w:ind w:left="0"/>
        <w:jc w:val="left"/>
      </w:pPr>
      <w:r>
        <w:rPr>
          <w:rFonts w:eastAsia="等线" w:ascii="Arial" w:cs="Arial" w:hAnsi="Arial"/>
          <w:i w:val="true"/>
          <w:sz w:val="22"/>
        </w:rPr>
        <w:t>"Are there customers where the invoice timing is different?"</w:t>
      </w:r>
      <w:r>
        <w:rPr>
          <w:rFonts w:eastAsia="等线" w:ascii="Arial" w:cs="Arial" w:hAnsi="Arial"/>
          <w:sz w:val="22"/>
        </w:rPr>
        <w:t xml:space="preserve"> (inspection-first, monthly billing, consolidated invoicing)</w:t>
      </w:r>
    </w:p>
    <w:p>
      <w:pPr>
        <w:numPr>
          <w:numId w:val="94"/>
        </w:numPr>
        <w:spacing w:before="120" w:after="120" w:line="288" w:lineRule="auto"/>
        <w:ind w:left="0"/>
        <w:jc w:val="left"/>
      </w:pPr>
      <w:r>
        <w:rPr>
          <w:rFonts w:eastAsia="等线" w:ascii="Arial" w:cs="Arial" w:hAnsi="Arial"/>
          <w:i w:val="true"/>
          <w:sz w:val="22"/>
        </w:rPr>
        <w:t>"What must appear on your invoice?"</w:t>
      </w:r>
      <w:r>
        <w:rPr>
          <w:rFonts w:eastAsia="等线" w:ascii="Arial" w:cs="Arial" w:hAnsi="Arial"/>
          <w:sz w:val="22"/>
        </w:rPr>
        <w:t xml:space="preserve"> (Tax details, PO references, project references, specific formats)</w:t>
      </w:r>
    </w:p>
    <w:p>
      <w:pPr>
        <w:numPr>
          <w:numId w:val="95"/>
        </w:numPr>
        <w:spacing w:before="120" w:after="120" w:line="288" w:lineRule="auto"/>
        <w:ind w:left="0"/>
        <w:jc w:val="left"/>
      </w:pPr>
      <w:r>
        <w:rPr>
          <w:rFonts w:eastAsia="等线" w:ascii="Arial" w:cs="Arial" w:hAnsi="Arial"/>
          <w:i w:val="true"/>
          <w:sz w:val="22"/>
        </w:rPr>
        <w:t>"Is your e-invoicing workflow automated inside [ERP]?"</w:t>
      </w:r>
      <w:r>
        <w:rPr>
          <w:rFonts w:eastAsia="等线" w:ascii="Arial" w:cs="Arial" w:hAnsi="Arial"/>
          <w:sz w:val="22"/>
        </w:rPr>
        <w:t xml:space="preserve"> (auto-sync to LHDN, or manual submission?)</w:t>
      </w:r>
    </w:p>
    <w:p>
      <w:pPr>
        <w:numPr>
          <w:numId w:val="96"/>
        </w:numPr>
        <w:spacing w:before="120" w:after="120" w:line="288" w:lineRule="auto"/>
        <w:ind w:left="0"/>
        <w:jc w:val="left"/>
      </w:pPr>
      <w:r>
        <w:rPr>
          <w:rFonts w:eastAsia="等线" w:ascii="Arial" w:cs="Arial" w:hAnsi="Arial"/>
          <w:i w:val="true"/>
          <w:sz w:val="22"/>
        </w:rPr>
        <w:t>"Do your customers prefer individual invoices or consolidated monthly invoices?"</w:t>
      </w:r>
      <w:r>
        <w:rPr>
          <w:rFonts w:eastAsia="等线" w:ascii="Arial" w:cs="Arial" w:hAnsi="Arial"/>
          <w:sz w:val="22"/>
        </w:rPr>
        <w:t xml:space="preserve"> (Is it per-customer preference?)</w:t>
      </w:r>
    </w:p>
    <w:p>
      <w:pPr>
        <w:numPr>
          <w:numId w:val="97"/>
        </w:numPr>
        <w:spacing w:before="120" w:after="120" w:line="288" w:lineRule="auto"/>
        <w:ind w:left="0"/>
        <w:jc w:val="left"/>
      </w:pPr>
      <w:r>
        <w:rPr>
          <w:rFonts w:eastAsia="等线" w:ascii="Arial" w:cs="Arial" w:hAnsi="Arial"/>
          <w:i w:val="true"/>
          <w:sz w:val="22"/>
        </w:rPr>
        <w:t>"Do you have customers who want only a delivery order, not a separate invoice?"</w:t>
      </w:r>
    </w:p>
    <w:p>
      <w:pPr>
        <w:numPr>
          <w:numId w:val="98"/>
        </w:numPr>
        <w:spacing w:before="120" w:after="120" w:line="288" w:lineRule="auto"/>
        <w:ind w:left="0"/>
        <w:jc w:val="left"/>
      </w:pPr>
      <w:r>
        <w:rPr>
          <w:rFonts w:eastAsia="等线" w:ascii="Arial" w:cs="Arial" w:hAnsi="Arial"/>
          <w:i w:val="true"/>
          <w:sz w:val="22"/>
        </w:rPr>
        <w:t>"Who prints / generates the invoice document? What format?"</w:t>
      </w:r>
      <w:r>
        <w:rPr>
          <w:rFonts w:eastAsia="等线" w:ascii="Arial" w:cs="Arial" w:hAnsi="Arial"/>
          <w:sz w:val="22"/>
        </w:rPr>
        <w:t xml:space="preserve"> (Crystal Reports, PDF generator, custom template)</w:t>
      </w:r>
    </w:p>
    <w:p>
      <w:pPr>
        <w:numPr>
          <w:numId w:val="99"/>
        </w:numPr>
        <w:spacing w:before="120" w:after="120" w:line="288" w:lineRule="auto"/>
        <w:ind w:left="0"/>
        <w:jc w:val="left"/>
      </w:pPr>
      <w:r>
        <w:rPr>
          <w:rFonts w:eastAsia="等线" w:ascii="Arial" w:cs="Arial" w:hAnsi="Arial"/>
          <w:i w:val="true"/>
          <w:sz w:val="22"/>
        </w:rPr>
        <w:t>"Can you show us a sample of your current invoice? What on this would your customers complain about if it changed?"</w:t>
      </w:r>
    </w:p>
    <w:p>
      <w:pPr>
        <w:pStyle w:val="4"/>
        <w:spacing w:before="260" w:after="120" w:line="288" w:lineRule="auto"/>
        <w:ind w:left="0"/>
        <w:jc w:val="left"/>
        <w:outlineLvl w:val="3"/>
      </w:pPr>
      <w:bookmarkStart w:name="heading_23" w:id="23"/>
      <w:r>
        <w:rPr>
          <w:rFonts w:eastAsia="等线" w:ascii="Arial" w:cs="Arial" w:hAnsi="Arial"/>
          <w:b w:val="true"/>
          <w:sz w:val="28"/>
        </w:rPr>
        <w:t>Credit Notes &amp; Returns</w:t>
      </w:r>
      <w:bookmarkEnd w:id="23"/>
    </w:p>
    <w:p>
      <w:pPr>
        <w:numPr>
          <w:numId w:val="100"/>
        </w:numPr>
        <w:spacing w:before="120" w:after="120" w:line="288" w:lineRule="auto"/>
        <w:ind w:left="0"/>
        <w:jc w:val="left"/>
      </w:pPr>
      <w:r>
        <w:rPr>
          <w:rFonts w:eastAsia="等线" w:ascii="Arial" w:cs="Arial" w:hAnsi="Arial"/>
          <w:i w:val="true"/>
          <w:sz w:val="22"/>
        </w:rPr>
        <w:t>"How do you handle returns? What triggers a return?"</w:t>
      </w:r>
    </w:p>
    <w:p>
      <w:pPr>
        <w:numPr>
          <w:numId w:val="101"/>
        </w:numPr>
        <w:spacing w:before="120" w:after="120" w:line="288" w:lineRule="auto"/>
        <w:ind w:left="0"/>
        <w:jc w:val="left"/>
      </w:pPr>
      <w:r>
        <w:rPr>
          <w:rFonts w:eastAsia="等线" w:ascii="Arial" w:cs="Arial" w:hAnsi="Arial"/>
          <w:i w:val="true"/>
          <w:sz w:val="22"/>
        </w:rPr>
        <w:t>"Do you issue credit notes? Who authorizes them?"</w:t>
      </w:r>
    </w:p>
    <w:p>
      <w:pPr>
        <w:numPr>
          <w:numId w:val="102"/>
        </w:numPr>
        <w:spacing w:before="120" w:after="120" w:line="288" w:lineRule="auto"/>
        <w:ind w:left="0"/>
        <w:jc w:val="left"/>
      </w:pPr>
      <w:r>
        <w:rPr>
          <w:rFonts w:eastAsia="等线" w:ascii="Arial" w:cs="Arial" w:hAnsi="Arial"/>
          <w:i w:val="true"/>
          <w:sz w:val="22"/>
        </w:rPr>
        <w:t>"What's the most common reason for credit notes?"</w:t>
      </w:r>
      <w:r>
        <w:rPr>
          <w:rFonts w:eastAsia="等线" w:ascii="Arial" w:cs="Arial" w:hAnsi="Arial"/>
          <w:sz w:val="22"/>
        </w:rPr>
        <w:t xml:space="preserve"> (Wrong item, wrong serial number, pricing error, early payment discount, quality rejection)</w:t>
      </w:r>
    </w:p>
    <w:p>
      <w:pPr>
        <w:numPr>
          <w:numId w:val="103"/>
        </w:numPr>
        <w:spacing w:before="120" w:after="120" w:line="288" w:lineRule="auto"/>
        <w:ind w:left="0"/>
        <w:jc w:val="left"/>
      </w:pPr>
      <w:r>
        <w:rPr>
          <w:rFonts w:eastAsia="等线" w:ascii="Arial" w:cs="Arial" w:hAnsi="Arial"/>
          <w:i w:val="true"/>
          <w:sz w:val="22"/>
        </w:rPr>
        <w:t>"Walk me through the credit note workflow — who initiates, who approves, how does it get to [ERP]?"</w:t>
      </w:r>
    </w:p>
    <w:p>
      <w:pPr>
        <w:numPr>
          <w:numId w:val="104"/>
        </w:numPr>
        <w:spacing w:before="120" w:after="120" w:line="288" w:lineRule="auto"/>
        <w:ind w:left="0"/>
        <w:jc w:val="left"/>
      </w:pPr>
      <w:r>
        <w:rPr>
          <w:rFonts w:eastAsia="等线" w:ascii="Arial" w:cs="Arial" w:hAnsi="Arial"/>
          <w:i w:val="true"/>
          <w:sz w:val="22"/>
        </w:rPr>
        <w:t>"Do you give early payment discounts? Is that a credit note, or a different mechanism?"</w:t>
      </w:r>
      <w:r>
        <w:rPr>
          <w:rFonts w:eastAsia="等线" w:ascii="Arial" w:cs="Arial" w:hAnsi="Arial"/>
          <w:sz w:val="22"/>
        </w:rPr>
        <w:t xml:space="preserve"> (If credit note: this is high-volume — quantify it)</w:t>
      </w:r>
    </w:p>
    <w:p>
      <w:pPr>
        <w:numPr>
          <w:numId w:val="105"/>
        </w:numPr>
        <w:spacing w:before="120" w:after="120" w:line="288" w:lineRule="auto"/>
        <w:ind w:left="0"/>
        <w:jc w:val="left"/>
      </w:pPr>
      <w:r>
        <w:rPr>
          <w:rFonts w:eastAsia="等线" w:ascii="Arial" w:cs="Arial" w:hAnsi="Arial"/>
          <w:i w:val="true"/>
          <w:sz w:val="22"/>
        </w:rPr>
        <w:t>"Can salespeople currently create credit notes, or only finance?"</w:t>
      </w:r>
    </w:p>
    <w:p>
      <w:pPr>
        <w:pStyle w:val="4"/>
        <w:spacing w:before="260" w:after="120" w:line="288" w:lineRule="auto"/>
        <w:ind w:left="0"/>
        <w:jc w:val="left"/>
        <w:outlineLvl w:val="3"/>
      </w:pPr>
      <w:bookmarkStart w:name="heading_24" w:id="24"/>
      <w:r>
        <w:rPr>
          <w:rFonts w:eastAsia="等线" w:ascii="Arial" w:cs="Arial" w:hAnsi="Arial"/>
          <w:b w:val="true"/>
          <w:sz w:val="28"/>
        </w:rPr>
        <w:t>Payment &amp; Collection</w:t>
      </w:r>
      <w:bookmarkEnd w:id="24"/>
    </w:p>
    <w:p>
      <w:pPr>
        <w:numPr>
          <w:numId w:val="106"/>
        </w:numPr>
        <w:spacing w:before="120" w:after="120" w:line="288" w:lineRule="auto"/>
        <w:ind w:left="0"/>
        <w:jc w:val="left"/>
      </w:pPr>
      <w:r>
        <w:rPr>
          <w:rFonts w:eastAsia="等线" w:ascii="Arial" w:cs="Arial" w:hAnsi="Arial"/>
          <w:i w:val="true"/>
          <w:sz w:val="22"/>
        </w:rPr>
        <w:t>"How do customers pay you? What's the most common method?"</w:t>
      </w:r>
    </w:p>
    <w:p>
      <w:pPr>
        <w:numPr>
          <w:numId w:val="107"/>
        </w:numPr>
        <w:spacing w:before="120" w:after="120" w:line="288" w:lineRule="auto"/>
        <w:ind w:left="0"/>
        <w:jc w:val="left"/>
      </w:pPr>
      <w:r>
        <w:rPr>
          <w:rFonts w:eastAsia="等线" w:ascii="Arial" w:cs="Arial" w:hAnsi="Arial"/>
          <w:i w:val="true"/>
          <w:sz w:val="22"/>
        </w:rPr>
        <w:t>"How does the payment notification reach finance?"</w:t>
      </w:r>
      <w:r>
        <w:rPr>
          <w:rFonts w:eastAsia="等线" w:ascii="Arial" w:cs="Arial" w:hAnsi="Arial"/>
          <w:sz w:val="22"/>
        </w:rPr>
        <w:t xml:space="preserve"> (WhatsApp group, email, salesperson calls in — get the real answer)</w:t>
      </w:r>
    </w:p>
    <w:p>
      <w:pPr>
        <w:numPr>
          <w:numId w:val="108"/>
        </w:numPr>
        <w:spacing w:before="120" w:after="120" w:line="288" w:lineRule="auto"/>
        <w:ind w:left="0"/>
        <w:jc w:val="left"/>
      </w:pPr>
      <w:r>
        <w:rPr>
          <w:rFonts w:eastAsia="等线" w:ascii="Arial" w:cs="Arial" w:hAnsi="Arial"/>
          <w:i w:val="true"/>
          <w:sz w:val="22"/>
        </w:rPr>
        <w:t>"How do you track who has paid and who hasn't?"</w:t>
      </w:r>
    </w:p>
    <w:p>
      <w:pPr>
        <w:numPr>
          <w:numId w:val="109"/>
        </w:numPr>
        <w:spacing w:before="120" w:after="120" w:line="288" w:lineRule="auto"/>
        <w:ind w:left="0"/>
        <w:jc w:val="left"/>
      </w:pPr>
      <w:r>
        <w:rPr>
          <w:rFonts w:eastAsia="等线" w:ascii="Arial" w:cs="Arial" w:hAnsi="Arial"/>
          <w:i w:val="true"/>
          <w:sz w:val="22"/>
        </w:rPr>
        <w:t>"What happens when a customer is overdue? Who chases?"</w:t>
      </w:r>
    </w:p>
    <w:p>
      <w:pPr>
        <w:numPr>
          <w:numId w:val="110"/>
        </w:numPr>
        <w:spacing w:before="120" w:after="120" w:line="288" w:lineRule="auto"/>
        <w:ind w:left="0"/>
        <w:jc w:val="left"/>
      </w:pPr>
      <w:r>
        <w:rPr>
          <w:rFonts w:eastAsia="等线" w:ascii="Arial" w:cs="Arial" w:hAnsi="Arial"/>
          <w:i w:val="true"/>
          <w:sz w:val="22"/>
        </w:rPr>
        <w:t>"Do you send Statements of Account (SOA)? How often? Manually or automated?"</w:t>
      </w:r>
    </w:p>
    <w:p>
      <w:pPr>
        <w:numPr>
          <w:numId w:val="111"/>
        </w:numPr>
        <w:spacing w:before="120" w:after="120" w:line="288" w:lineRule="auto"/>
        <w:ind w:left="0"/>
        <w:jc w:val="left"/>
      </w:pPr>
      <w:r>
        <w:rPr>
          <w:rFonts w:eastAsia="等线" w:ascii="Arial" w:cs="Arial" w:hAnsi="Arial"/>
          <w:i w:val="true"/>
          <w:sz w:val="22"/>
        </w:rPr>
        <w:t>"Have you had situations where payments were applied to the wrong invoice?"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Block 4 — Pain Point Prioritization (10 min)</w:t>
      </w:r>
      <w:bookmarkEnd w:id="25"/>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Force-rank the problems. Not everything is P1. Get the client to commit to a priority stack.</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By this point, you should have surfaced 5–10 pain points. Summarize them back and ask for ranking.</w:t>
      </w:r>
    </w:p>
    <w:p>
      <w:pPr>
        <w:numPr>
          <w:numId w:val="112"/>
        </w:numPr>
        <w:spacing w:before="120" w:after="120" w:line="288" w:lineRule="auto"/>
        <w:ind w:left="0"/>
        <w:jc w:val="left"/>
      </w:pPr>
      <w:r>
        <w:rPr>
          <w:rFonts w:eastAsia="等线" w:ascii="Arial" w:cs="Arial" w:hAnsi="Arial"/>
          <w:i w:val="true"/>
          <w:sz w:val="22"/>
        </w:rPr>
        <w:t>"Based on what we've discussed so far, I've heard these as the key problems: [list them]. If you had to pick the top 2–3 that MAIA must solve in Phase 1 for this to be worth it — which ones?"</w:t>
      </w:r>
    </w:p>
    <w:p>
      <w:pPr>
        <w:numPr>
          <w:numId w:val="113"/>
        </w:numPr>
        <w:spacing w:before="120" w:after="120" w:line="288" w:lineRule="auto"/>
        <w:ind w:left="0"/>
        <w:jc w:val="left"/>
      </w:pPr>
      <w:r>
        <w:rPr>
          <w:rFonts w:eastAsia="等线" w:ascii="Arial" w:cs="Arial" w:hAnsi="Arial"/>
          <w:i w:val="true"/>
          <w:sz w:val="22"/>
        </w:rPr>
        <w:t>"Is there anything we haven't talked about yet that's higher priority than any of these?"</w:t>
      </w:r>
    </w:p>
    <w:p>
      <w:pPr>
        <w:numPr>
          <w:numId w:val="114"/>
        </w:numPr>
        <w:spacing w:before="120" w:after="120" w:line="288" w:lineRule="auto"/>
        <w:ind w:left="0"/>
        <w:jc w:val="left"/>
      </w:pPr>
      <w:r>
        <w:rPr>
          <w:rFonts w:eastAsia="等线" w:ascii="Arial" w:cs="Arial" w:hAnsi="Arial"/>
          <w:i w:val="true"/>
          <w:sz w:val="22"/>
        </w:rPr>
        <w:t>"For the problems that didn't make the top 3 — are those Phase 2, or nice-to-haves?"</w:t>
      </w:r>
    </w:p>
    <w:p>
      <w:pPr>
        <w:spacing w:before="120" w:after="120" w:line="288" w:lineRule="auto"/>
        <w:ind w:left="0"/>
        <w:jc w:val="left"/>
      </w:pPr>
      <w:r>
        <w:rPr>
          <w:rFonts w:eastAsia="等线" w:ascii="Arial" w:cs="Arial" w:hAnsi="Arial"/>
          <w:b w:val="true"/>
          <w:sz w:val="22"/>
        </w:rPr>
        <w:t>What you're actually doing:</w:t>
      </w:r>
    </w:p>
    <w:p>
      <w:pPr>
        <w:numPr>
          <w:numId w:val="115"/>
        </w:numPr>
        <w:spacing w:before="120" w:after="120" w:line="288" w:lineRule="auto"/>
        <w:ind w:left="0"/>
        <w:jc w:val="left"/>
      </w:pPr>
      <w:r>
        <w:rPr>
          <w:rFonts w:eastAsia="等线" w:ascii="Arial" w:cs="Arial" w:hAnsi="Arial"/>
          <w:sz w:val="22"/>
        </w:rPr>
        <w:t>Confirming the Phase 1 inclusion list</w:t>
      </w:r>
    </w:p>
    <w:p>
      <w:pPr>
        <w:numPr>
          <w:numId w:val="116"/>
        </w:numPr>
        <w:spacing w:before="120" w:after="120" w:line="288" w:lineRule="auto"/>
        <w:ind w:left="0"/>
        <w:jc w:val="left"/>
      </w:pPr>
      <w:r>
        <w:rPr>
          <w:rFonts w:eastAsia="等线" w:ascii="Arial" w:cs="Arial" w:hAnsi="Arial"/>
          <w:sz w:val="22"/>
        </w:rPr>
        <w:t>Creating a shared record of what's explicitly deferred (prevents scope creep later)</w:t>
      </w:r>
    </w:p>
    <w:p>
      <w:pPr>
        <w:numPr>
          <w:numId w:val="117"/>
        </w:numPr>
        <w:spacing w:before="120" w:after="120" w:line="288" w:lineRule="auto"/>
        <w:ind w:left="0"/>
        <w:jc w:val="left"/>
      </w:pPr>
      <w:r>
        <w:rPr>
          <w:rFonts w:eastAsia="等线" w:ascii="Arial" w:cs="Arial" w:hAnsi="Arial"/>
          <w:sz w:val="22"/>
        </w:rPr>
        <w:t>Testing whether the sales-identified pain points match what the operations team actually cares about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Block 5 — Exceptions, Workarounds &amp; Tribal Knowledge (15 min)</w:t>
      </w:r>
      <w:bookmarkEnd w:id="26"/>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Surface the things that go wrong, the workarounds, and the knowledge that lives in one person's head.</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This is the highest-value block. Push beyond the happy path.</w:t>
      </w:r>
    </w:p>
    <w:p>
      <w:pPr>
        <w:numPr>
          <w:numId w:val="118"/>
        </w:numPr>
        <w:spacing w:before="120" w:after="120" w:line="288" w:lineRule="auto"/>
        <w:ind w:left="0"/>
        <w:jc w:val="left"/>
      </w:pPr>
      <w:r>
        <w:rPr>
          <w:rFonts w:eastAsia="等线" w:ascii="Arial" w:cs="Arial" w:hAnsi="Arial"/>
          <w:i w:val="true"/>
          <w:sz w:val="22"/>
        </w:rPr>
        <w:t>"What's the most common thing that goes wrong in your order process?"</w:t>
      </w:r>
    </w:p>
    <w:p>
      <w:pPr>
        <w:numPr>
          <w:numId w:val="119"/>
        </w:numPr>
        <w:spacing w:before="120" w:after="120" w:line="288" w:lineRule="auto"/>
        <w:ind w:left="0"/>
        <w:jc w:val="left"/>
      </w:pPr>
      <w:r>
        <w:rPr>
          <w:rFonts w:eastAsia="等线" w:ascii="Arial" w:cs="Arial" w:hAnsi="Arial"/>
          <w:i w:val="true"/>
          <w:sz w:val="22"/>
        </w:rPr>
        <w:t>"What's the thing that only [owner/specific person] knows how to handle?"</w:t>
      </w:r>
    </w:p>
    <w:p>
      <w:pPr>
        <w:numPr>
          <w:numId w:val="120"/>
        </w:numPr>
        <w:spacing w:before="120" w:after="120" w:line="288" w:lineRule="auto"/>
        <w:ind w:left="0"/>
        <w:jc w:val="left"/>
      </w:pPr>
      <w:r>
        <w:rPr>
          <w:rFonts w:eastAsia="等线" w:ascii="Arial" w:cs="Arial" w:hAnsi="Arial"/>
          <w:i w:val="true"/>
          <w:sz w:val="22"/>
        </w:rPr>
        <w:t>"If [that person] is on leave for a week, what falls apart?"</w:t>
      </w:r>
    </w:p>
    <w:p>
      <w:pPr>
        <w:numPr>
          <w:numId w:val="121"/>
        </w:numPr>
        <w:spacing w:before="120" w:after="120" w:line="288" w:lineRule="auto"/>
        <w:ind w:left="0"/>
        <w:jc w:val="left"/>
      </w:pPr>
      <w:r>
        <w:rPr>
          <w:rFonts w:eastAsia="等线" w:ascii="Arial" w:cs="Arial" w:hAnsi="Arial"/>
          <w:i w:val="true"/>
          <w:sz w:val="22"/>
        </w:rPr>
        <w:t>"Are there customers who get special treatment — different process, different rules?"</w:t>
      </w:r>
    </w:p>
    <w:p>
      <w:pPr>
        <w:numPr>
          <w:numId w:val="122"/>
        </w:numPr>
        <w:spacing w:before="120" w:after="120" w:line="288" w:lineRule="auto"/>
        <w:ind w:left="0"/>
        <w:jc w:val="left"/>
      </w:pPr>
      <w:r>
        <w:rPr>
          <w:rFonts w:eastAsia="等线" w:ascii="Arial" w:cs="Arial" w:hAnsi="Arial"/>
          <w:i w:val="true"/>
          <w:sz w:val="22"/>
        </w:rPr>
        <w:t>"When was the last time something fell through the cracks? What happened?"</w:t>
      </w:r>
    </w:p>
    <w:p>
      <w:pPr>
        <w:numPr>
          <w:numId w:val="123"/>
        </w:numPr>
        <w:spacing w:before="120" w:after="120" w:line="288" w:lineRule="auto"/>
        <w:ind w:left="0"/>
        <w:jc w:val="left"/>
      </w:pPr>
      <w:r>
        <w:rPr>
          <w:rFonts w:eastAsia="等线" w:ascii="Arial" w:cs="Arial" w:hAnsi="Arial"/>
          <w:i w:val="true"/>
          <w:sz w:val="22"/>
        </w:rPr>
        <w:t>"What's the most annoying part of your current process — the thing your team complains about most?"</w:t>
      </w:r>
    </w:p>
    <w:p>
      <w:pPr>
        <w:numPr>
          <w:numId w:val="124"/>
        </w:numPr>
        <w:spacing w:before="120" w:after="120" w:line="288" w:lineRule="auto"/>
        <w:ind w:left="0"/>
        <w:jc w:val="left"/>
      </w:pPr>
      <w:r>
        <w:rPr>
          <w:rFonts w:eastAsia="等线" w:ascii="Arial" w:cs="Arial" w:hAnsi="Arial"/>
          <w:i w:val="true"/>
          <w:sz w:val="22"/>
        </w:rPr>
        <w:t>"What information do you wish you had at your fingertips that you currently have to dig for?"</w:t>
      </w:r>
    </w:p>
    <w:p>
      <w:pPr>
        <w:numPr>
          <w:numId w:val="125"/>
        </w:numPr>
        <w:spacing w:before="120" w:after="120" w:line="288" w:lineRule="auto"/>
        <w:ind w:left="0"/>
        <w:jc w:val="left"/>
      </w:pPr>
      <w:r>
        <w:rPr>
          <w:rFonts w:eastAsia="等线" w:ascii="Arial" w:cs="Arial" w:hAnsi="Arial"/>
          <w:i w:val="true"/>
          <w:sz w:val="22"/>
        </w:rPr>
        <w:t>"Are there things your team does outside the system because the system doesn't support it?"</w:t>
      </w:r>
      <w:r>
        <w:rPr>
          <w:rFonts w:eastAsia="等线" w:ascii="Arial" w:cs="Arial" w:hAnsi="Arial"/>
          <w:sz w:val="22"/>
        </w:rPr>
        <w:t xml:space="preserve"> (WhatsApp groups, personal spreadsheets, paper forms, phone calls)</w:t>
      </w:r>
    </w:p>
    <w:p>
      <w:pPr>
        <w:numPr>
          <w:numId w:val="126"/>
        </w:numPr>
        <w:spacing w:before="120" w:after="120" w:line="288" w:lineRule="auto"/>
        <w:ind w:left="0"/>
        <w:jc w:val="left"/>
      </w:pPr>
      <w:r>
        <w:rPr>
          <w:rFonts w:eastAsia="等线" w:ascii="Arial" w:cs="Arial" w:hAnsi="Arial"/>
          <w:i w:val="true"/>
          <w:sz w:val="22"/>
        </w:rPr>
        <w:t>"How does your team communicate internally about orders?"</w:t>
      </w:r>
      <w:r>
        <w:rPr>
          <w:rFonts w:eastAsia="等线" w:ascii="Arial" w:cs="Arial" w:hAnsi="Arial"/>
          <w:sz w:val="22"/>
        </w:rPr>
        <w:t xml:space="preserve"> (If WhatsApp groups: how many? what's in each one? what gets lost?)</w:t>
      </w:r>
    </w:p>
    <w:p>
      <w:pPr>
        <w:numPr>
          <w:numId w:val="127"/>
        </w:numPr>
        <w:spacing w:before="120" w:after="120" w:line="288" w:lineRule="auto"/>
        <w:ind w:left="0"/>
        <w:jc w:val="left"/>
      </w:pPr>
      <w:r>
        <w:rPr>
          <w:rFonts w:eastAsia="等线" w:ascii="Arial" w:cs="Arial" w:hAnsi="Arial"/>
          <w:i w:val="true"/>
          <w:sz w:val="22"/>
        </w:rPr>
        <w:t>"Is there any manual data entry that happens because two systems don't talk to each other?"</w:t>
      </w:r>
      <w:r>
        <w:rPr>
          <w:rFonts w:eastAsia="等线" w:ascii="Arial" w:cs="Arial" w:hAnsi="Arial"/>
          <w:sz w:val="22"/>
        </w:rPr>
        <w:t xml:space="preserve"> (double-entry problems)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Block 6 — Roles &amp; Permissions (15 min)</w:t>
      </w:r>
      <w:bookmarkEnd w:id="27"/>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Map who should be able to do what in MAIA. This feeds directly into the permission matrix.</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Walk through each role they identified in the questionnaire.</w:t>
      </w:r>
    </w:p>
    <w:p>
      <w:pPr>
        <w:spacing w:before="120" w:after="120" w:line="288" w:lineRule="auto"/>
        <w:ind w:left="0"/>
        <w:jc w:val="left"/>
      </w:pPr>
      <w:r>
        <w:rPr>
          <w:rFonts w:eastAsia="等线" w:ascii="Arial" w:cs="Arial" w:hAnsi="Arial"/>
          <w:b w:val="true"/>
          <w:sz w:val="22"/>
        </w:rPr>
        <w:t>Questions per role:</w:t>
      </w:r>
    </w:p>
    <w:p>
      <w:pPr>
        <w:numPr>
          <w:numId w:val="128"/>
        </w:numPr>
        <w:spacing w:before="120" w:after="120" w:line="288" w:lineRule="auto"/>
        <w:ind w:left="0"/>
        <w:jc w:val="left"/>
      </w:pPr>
      <w:r>
        <w:rPr>
          <w:rFonts w:eastAsia="等线" w:ascii="Arial" w:cs="Arial" w:hAnsi="Arial"/>
          <w:i w:val="true"/>
          <w:sz w:val="22"/>
        </w:rPr>
        <w:t>"What should [role] be able to create?"</w:t>
      </w:r>
      <w:r>
        <w:rPr>
          <w:rFonts w:eastAsia="等线" w:ascii="Arial" w:cs="Arial" w:hAnsi="Arial"/>
          <w:sz w:val="22"/>
        </w:rPr>
        <w:t xml:space="preserve"> (Quotations, orders, invoices, delivery notes...)</w:t>
      </w:r>
    </w:p>
    <w:p>
      <w:pPr>
        <w:numPr>
          <w:numId w:val="129"/>
        </w:numPr>
        <w:spacing w:before="120" w:after="120" w:line="288" w:lineRule="auto"/>
        <w:ind w:left="0"/>
        <w:jc w:val="left"/>
      </w:pPr>
      <w:r>
        <w:rPr>
          <w:rFonts w:eastAsia="等线" w:ascii="Arial" w:cs="Arial" w:hAnsi="Arial"/>
          <w:i w:val="true"/>
          <w:sz w:val="22"/>
        </w:rPr>
        <w:t>"What should [role] be able to see but not create?"</w:t>
      </w:r>
    </w:p>
    <w:p>
      <w:pPr>
        <w:numPr>
          <w:numId w:val="130"/>
        </w:numPr>
        <w:spacing w:before="120" w:after="120" w:line="288" w:lineRule="auto"/>
        <w:ind w:left="0"/>
        <w:jc w:val="left"/>
      </w:pPr>
      <w:r>
        <w:rPr>
          <w:rFonts w:eastAsia="等线" w:ascii="Arial" w:cs="Arial" w:hAnsi="Arial"/>
          <w:i w:val="true"/>
          <w:sz w:val="22"/>
        </w:rPr>
        <w:t>"What should [role] definitely NOT be able to do?"</w:t>
      </w:r>
    </w:p>
    <w:p>
      <w:pPr>
        <w:numPr>
          <w:numId w:val="131"/>
        </w:numPr>
        <w:spacing w:before="120" w:after="120" w:line="288" w:lineRule="auto"/>
        <w:ind w:left="0"/>
        <w:jc w:val="left"/>
      </w:pPr>
      <w:r>
        <w:rPr>
          <w:rFonts w:eastAsia="等线" w:ascii="Arial" w:cs="Arial" w:hAnsi="Arial"/>
          <w:i w:val="true"/>
          <w:sz w:val="22"/>
        </w:rPr>
        <w:t>"Does [role] need to approve anything?"</w:t>
      </w:r>
    </w:p>
    <w:p>
      <w:pPr>
        <w:numPr>
          <w:numId w:val="132"/>
        </w:numPr>
        <w:spacing w:before="120" w:after="120" w:line="288" w:lineRule="auto"/>
        <w:ind w:left="0"/>
        <w:jc w:val="left"/>
      </w:pPr>
      <w:r>
        <w:rPr>
          <w:rFonts w:eastAsia="等线" w:ascii="Arial" w:cs="Arial" w:hAnsi="Arial"/>
          <w:i w:val="true"/>
          <w:sz w:val="22"/>
        </w:rPr>
        <w:t>"If [role] is unsure about something, who do they escalate to?"</w:t>
      </w:r>
    </w:p>
    <w:p>
      <w:pPr>
        <w:spacing w:before="120" w:after="120" w:line="288" w:lineRule="auto"/>
        <w:ind w:left="0"/>
        <w:jc w:val="left"/>
      </w:pPr>
      <w:r>
        <w:rPr>
          <w:rFonts w:eastAsia="等线" w:ascii="Arial" w:cs="Arial" w:hAnsi="Arial"/>
          <w:b w:val="true"/>
          <w:sz w:val="22"/>
        </w:rPr>
        <w:t>Specific permission scenarios to probe:</w:t>
      </w:r>
    </w:p>
    <w:p>
      <w:pPr>
        <w:numPr>
          <w:numId w:val="133"/>
        </w:numPr>
        <w:spacing w:before="120" w:after="120" w:line="288" w:lineRule="auto"/>
        <w:ind w:left="0"/>
        <w:jc w:val="left"/>
      </w:pPr>
      <w:r>
        <w:rPr>
          <w:rFonts w:eastAsia="等线" w:ascii="Arial" w:cs="Arial" w:hAnsi="Arial"/>
          <w:i w:val="true"/>
          <w:sz w:val="22"/>
        </w:rPr>
        <w:t>"Can a salesperson submit an order without manager approval? Under what conditions?"</w:t>
      </w:r>
    </w:p>
    <w:p>
      <w:pPr>
        <w:numPr>
          <w:numId w:val="134"/>
        </w:numPr>
        <w:spacing w:before="120" w:after="120" w:line="288" w:lineRule="auto"/>
        <w:ind w:left="0"/>
        <w:jc w:val="left"/>
      </w:pPr>
      <w:r>
        <w:rPr>
          <w:rFonts w:eastAsia="等线" w:ascii="Arial" w:cs="Arial" w:hAnsi="Arial"/>
          <w:i w:val="true"/>
          <w:sz w:val="22"/>
        </w:rPr>
        <w:t>"Can a logistics user see invoice amounts? Should they?"</w:t>
      </w:r>
    </w:p>
    <w:p>
      <w:pPr>
        <w:numPr>
          <w:numId w:val="135"/>
        </w:numPr>
        <w:spacing w:before="120" w:after="120" w:line="288" w:lineRule="auto"/>
        <w:ind w:left="0"/>
        <w:jc w:val="left"/>
      </w:pPr>
      <w:r>
        <w:rPr>
          <w:rFonts w:eastAsia="等线" w:ascii="Arial" w:cs="Arial" w:hAnsi="Arial"/>
          <w:i w:val="true"/>
          <w:sz w:val="22"/>
        </w:rPr>
        <w:t>"Can a finance user modify a sales order?"</w:t>
      </w:r>
    </w:p>
    <w:p>
      <w:pPr>
        <w:numPr>
          <w:numId w:val="136"/>
        </w:numPr>
        <w:spacing w:before="120" w:after="120" w:line="288" w:lineRule="auto"/>
        <w:ind w:left="0"/>
        <w:jc w:val="left"/>
      </w:pPr>
      <w:r>
        <w:rPr>
          <w:rFonts w:eastAsia="等线" w:ascii="Arial" w:cs="Arial" w:hAnsi="Arial"/>
          <w:i w:val="true"/>
          <w:sz w:val="22"/>
        </w:rPr>
        <w:t>"Who can issue credit notes?"</w:t>
      </w:r>
    </w:p>
    <w:p>
      <w:pPr>
        <w:numPr>
          <w:numId w:val="137"/>
        </w:numPr>
        <w:spacing w:before="120" w:after="120" w:line="288" w:lineRule="auto"/>
        <w:ind w:left="0"/>
        <w:jc w:val="left"/>
      </w:pPr>
      <w:r>
        <w:rPr>
          <w:rFonts w:eastAsia="等线" w:ascii="Arial" w:cs="Arial" w:hAnsi="Arial"/>
          <w:i w:val="true"/>
          <w:sz w:val="22"/>
        </w:rPr>
        <w:t>"Who can override a credit limit?"</w:t>
      </w:r>
    </w:p>
    <w:p>
      <w:pPr>
        <w:numPr>
          <w:numId w:val="138"/>
        </w:numPr>
        <w:spacing w:before="120" w:after="120" w:line="288" w:lineRule="auto"/>
        <w:ind w:left="0"/>
        <w:jc w:val="left"/>
      </w:pPr>
      <w:r>
        <w:rPr>
          <w:rFonts w:eastAsia="等线" w:ascii="Arial" w:cs="Arial" w:hAnsi="Arial"/>
          <w:i w:val="true"/>
          <w:sz w:val="22"/>
        </w:rPr>
        <w:t>"Do your field salespeople currently have access to [ERP]? If not, why not?"</w:t>
      </w:r>
      <w:r>
        <w:rPr>
          <w:rFonts w:eastAsia="等线" w:ascii="Arial" w:cs="Arial" w:hAnsi="Arial"/>
          <w:sz w:val="22"/>
        </w:rPr>
        <w:t xml:space="preserve"> (VPN issues, licensing cost, complexity — understand the barrier)</w:t>
      </w:r>
    </w:p>
    <w:p>
      <w:pPr>
        <w:numPr>
          <w:numId w:val="139"/>
        </w:numPr>
        <w:spacing w:before="120" w:after="120" w:line="288" w:lineRule="auto"/>
        <w:ind w:left="0"/>
        <w:jc w:val="left"/>
      </w:pPr>
      <w:r>
        <w:rPr>
          <w:rFonts w:eastAsia="等线" w:ascii="Arial" w:cs="Arial" w:hAnsi="Arial"/>
          <w:i w:val="true"/>
          <w:sz w:val="22"/>
        </w:rPr>
        <w:t>"How many [ERP] licenses do you have? Do multiple users share a login?"</w:t>
      </w:r>
      <w:r>
        <w:rPr>
          <w:rFonts w:eastAsia="等线" w:ascii="Arial" w:cs="Arial" w:hAnsi="Arial"/>
          <w:sz w:val="22"/>
        </w:rPr>
        <w:t xml:space="preserve"> (This affects integration architecture — MAIA may need to impersonate a service account)</w:t>
      </w:r>
    </w:p>
    <w:p>
      <w:pPr>
        <w:numPr>
          <w:numId w:val="140"/>
        </w:numPr>
        <w:spacing w:before="120" w:after="120" w:line="288" w:lineRule="auto"/>
        <w:ind w:left="0"/>
        <w:jc w:val="left"/>
      </w:pPr>
      <w:r>
        <w:rPr>
          <w:rFonts w:eastAsia="等线" w:ascii="Arial" w:cs="Arial" w:hAnsi="Arial"/>
          <w:i w:val="true"/>
          <w:sz w:val="22"/>
        </w:rPr>
        <w:t>"Are permissions the same across all branches/entities, or different?"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8" w:id="28"/>
      <w:r>
        <w:rPr>
          <w:rFonts w:eastAsia="等线" w:ascii="Arial" w:cs="Arial" w:hAnsi="Arial"/>
          <w:b w:val="true"/>
          <w:sz w:val="30"/>
        </w:rPr>
        <w:t>Block 7 — ERP Integration Landscape (15 min)</w:t>
      </w:r>
      <w:bookmarkEnd w:id="28"/>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Understand the integration surface area, readiness, and cost exposure. NOT the technical details — those go in Meeting 2.</w:t>
      </w:r>
    </w:p>
    <w:p>
      <w:pPr>
        <w:spacing w:before="120" w:after="120" w:line="288" w:lineRule="auto"/>
        <w:ind w:left="0"/>
        <w:jc w:val="left"/>
      </w:pPr>
      <w:r>
        <w:rPr>
          <w:rFonts w:eastAsia="等线" w:ascii="Arial" w:cs="Arial" w:hAnsi="Arial"/>
          <w:b w:val="true"/>
          <w:sz w:val="22"/>
        </w:rPr>
        <w:t>Facilitator approach:</w:t>
      </w:r>
      <w:r>
        <w:rPr>
          <w:rFonts w:eastAsia="等线" w:ascii="Arial" w:cs="Arial" w:hAnsi="Arial"/>
          <w:sz w:val="22"/>
        </w:rPr>
        <w:t xml:space="preserve"> Be direct about potential costs. Decision-makers are in the room now and may not be in Meeting 2.</w:t>
      </w:r>
    </w:p>
    <w:p>
      <w:pPr>
        <w:numPr>
          <w:numId w:val="141"/>
        </w:numPr>
        <w:spacing w:before="120" w:after="120" w:line="288" w:lineRule="auto"/>
        <w:ind w:left="0"/>
        <w:jc w:val="left"/>
      </w:pPr>
      <w:r>
        <w:rPr>
          <w:rFonts w:eastAsia="等线" w:ascii="Arial" w:cs="Arial" w:hAnsi="Arial"/>
          <w:i w:val="true"/>
          <w:sz w:val="22"/>
        </w:rPr>
        <w:t>"What [ERP] version are you using?"</w:t>
      </w:r>
      <w:r>
        <w:rPr>
          <w:rFonts w:eastAsia="等线" w:ascii="Arial" w:cs="Arial" w:hAnsi="Arial"/>
          <w:sz w:val="22"/>
        </w:rPr>
        <w:t xml:space="preserve"> (Get exact version number)</w:t>
      </w:r>
    </w:p>
    <w:p>
      <w:pPr>
        <w:numPr>
          <w:numId w:val="142"/>
        </w:numPr>
        <w:spacing w:before="120" w:after="120" w:line="288" w:lineRule="auto"/>
        <w:ind w:left="0"/>
        <w:jc w:val="left"/>
      </w:pPr>
      <w:r>
        <w:rPr>
          <w:rFonts w:eastAsia="等线" w:ascii="Arial" w:cs="Arial" w:hAnsi="Arial"/>
          <w:i w:val="true"/>
          <w:sz w:val="22"/>
        </w:rPr>
        <w:t>"Is it hosted on-premise, cloud, or hybrid?"</w:t>
      </w:r>
    </w:p>
    <w:p>
      <w:pPr>
        <w:numPr>
          <w:numId w:val="143"/>
        </w:numPr>
        <w:spacing w:before="120" w:after="120" w:line="288" w:lineRule="auto"/>
        <w:ind w:left="0"/>
        <w:jc w:val="left"/>
      </w:pPr>
      <w:r>
        <w:rPr>
          <w:rFonts w:eastAsia="等线" w:ascii="Arial" w:cs="Arial" w:hAnsi="Arial"/>
          <w:i w:val="true"/>
          <w:sz w:val="22"/>
        </w:rPr>
        <w:t>"Is there an internal IT person managing [ERP], or is it fully outsourced to a vendor?"</w:t>
      </w:r>
    </w:p>
    <w:p>
      <w:pPr>
        <w:numPr>
          <w:numId w:val="144"/>
        </w:numPr>
        <w:spacing w:before="120" w:after="120" w:line="288" w:lineRule="auto"/>
        <w:ind w:left="0"/>
        <w:jc w:val="left"/>
      </w:pPr>
      <w:r>
        <w:rPr>
          <w:rFonts w:eastAsia="等线" w:ascii="Arial" w:cs="Arial" w:hAnsi="Arial"/>
          <w:i w:val="true"/>
          <w:sz w:val="22"/>
        </w:rPr>
        <w:t>"Have you done any integration projects with [ERP] before?"</w:t>
      </w:r>
      <w:r>
        <w:rPr>
          <w:rFonts w:eastAsia="等线" w:ascii="Arial" w:cs="Arial" w:hAnsi="Arial"/>
          <w:sz w:val="22"/>
        </w:rPr>
        <w:t xml:space="preserve"> (API, FTP, custom reports — anything)</w:t>
      </w:r>
    </w:p>
    <w:p>
      <w:pPr>
        <w:numPr>
          <w:numId w:val="145"/>
        </w:numPr>
        <w:spacing w:before="120" w:after="120" w:line="288" w:lineRule="auto"/>
        <w:ind w:left="0"/>
        <w:jc w:val="left"/>
      </w:pPr>
      <w:r>
        <w:rPr>
          <w:rFonts w:eastAsia="等线" w:ascii="Arial" w:cs="Arial" w:hAnsi="Arial"/>
          <w:i w:val="true"/>
          <w:sz w:val="22"/>
        </w:rPr>
        <w:t>"If not, your API access may not be enabled yet. There may be a cost from your [ERP] vendor to enable this. We will need to assess this together."</w:t>
      </w:r>
    </w:p>
    <w:p>
      <w:pPr>
        <w:numPr>
          <w:numId w:val="146"/>
        </w:numPr>
        <w:spacing w:before="120" w:after="120" w:line="288" w:lineRule="auto"/>
        <w:ind w:left="0"/>
        <w:jc w:val="left"/>
      </w:pPr>
      <w:r>
        <w:rPr>
          <w:rFonts w:eastAsia="等线" w:ascii="Arial" w:cs="Arial" w:hAnsi="Arial"/>
          <w:i w:val="true"/>
          <w:sz w:val="22"/>
        </w:rPr>
        <w:t>"For this deployment, do you want MAIA to do the full end-to-end integration?"</w:t>
      </w:r>
      <w:r>
        <w:rPr>
          <w:rFonts w:eastAsia="等线" w:ascii="Arial" w:cs="Arial" w:hAnsi="Arial"/>
          <w:sz w:val="22"/>
        </w:rPr>
        <w:t xml:space="preserve"> (List the touch points: customers, items, quotation, SO, invoice, credit note, debit note, payment, delivery note, return note, pick list)</w:t>
      </w:r>
    </w:p>
    <w:p>
      <w:pPr>
        <w:numPr>
          <w:numId w:val="147"/>
        </w:numPr>
        <w:spacing w:before="120" w:after="120" w:line="288" w:lineRule="auto"/>
        <w:ind w:left="0"/>
        <w:jc w:val="left"/>
      </w:pPr>
      <w:r>
        <w:rPr>
          <w:rFonts w:eastAsia="等线" w:ascii="Arial" w:cs="Arial" w:hAnsi="Arial"/>
          <w:i w:val="true"/>
          <w:sz w:val="22"/>
        </w:rPr>
        <w:t>"Is your [ERP] vendor responsive? How quickly do they typically turn around requests?"</w:t>
      </w:r>
    </w:p>
    <w:p>
      <w:pPr>
        <w:numPr>
          <w:numId w:val="148"/>
        </w:numPr>
        <w:spacing w:before="120" w:after="120" w:line="288" w:lineRule="auto"/>
        <w:ind w:left="0"/>
        <w:jc w:val="left"/>
      </w:pPr>
      <w:r>
        <w:rPr>
          <w:rFonts w:eastAsia="等线" w:ascii="Arial" w:cs="Arial" w:hAnsi="Arial"/>
          <w:i w:val="true"/>
          <w:sz w:val="22"/>
        </w:rPr>
        <w:t>"Can we get a meeting with your IT vendor this week or next?"</w:t>
      </w:r>
    </w:p>
    <w:p>
      <w:pPr>
        <w:numPr>
          <w:numId w:val="149"/>
        </w:numPr>
        <w:spacing w:before="120" w:after="120" w:line="288" w:lineRule="auto"/>
        <w:ind w:left="0"/>
        <w:jc w:val="left"/>
      </w:pPr>
      <w:r>
        <w:rPr>
          <w:rFonts w:eastAsia="等线" w:ascii="Arial" w:cs="Arial" w:hAnsi="Arial"/>
          <w:i w:val="true"/>
          <w:sz w:val="22"/>
        </w:rPr>
        <w:t>"Are there any customizations in your [ERP] that we should know about?"</w:t>
      </w:r>
      <w:r>
        <w:rPr>
          <w:rFonts w:eastAsia="等线" w:ascii="Arial" w:cs="Arial" w:hAnsi="Arial"/>
          <w:sz w:val="22"/>
        </w:rPr>
        <w:t xml:space="preserve"> (Custom modules, custom reports, custom workflows — these affect integration)</w:t>
      </w:r>
    </w:p>
    <w:p>
      <w:pPr>
        <w:spacing w:before="120" w:after="120" w:line="288" w:lineRule="auto"/>
        <w:ind w:left="0"/>
        <w:jc w:val="left"/>
      </w:pPr>
      <w:r>
        <w:rPr>
          <w:rFonts w:eastAsia="等线" w:ascii="Arial" w:cs="Arial" w:hAnsi="Arial"/>
          <w:b w:val="true"/>
          <w:sz w:val="22"/>
        </w:rPr>
        <w:t>What you're actually doing:</w:t>
      </w:r>
    </w:p>
    <w:p>
      <w:pPr>
        <w:numPr>
          <w:numId w:val="150"/>
        </w:numPr>
        <w:spacing w:before="120" w:after="120" w:line="288" w:lineRule="auto"/>
        <w:ind w:left="0"/>
        <w:jc w:val="left"/>
      </w:pPr>
      <w:r>
        <w:rPr>
          <w:rFonts w:eastAsia="等线" w:ascii="Arial" w:cs="Arial" w:hAnsi="Arial"/>
          <w:sz w:val="22"/>
        </w:rPr>
        <w:t>Determining if API integration is feasible or if we fall back to FTP/file-based</w:t>
      </w:r>
    </w:p>
    <w:p>
      <w:pPr>
        <w:numPr>
          <w:numId w:val="151"/>
        </w:numPr>
        <w:spacing w:before="120" w:after="120" w:line="288" w:lineRule="auto"/>
        <w:ind w:left="0"/>
        <w:jc w:val="left"/>
      </w:pPr>
      <w:r>
        <w:rPr>
          <w:rFonts w:eastAsia="等线" w:ascii="Arial" w:cs="Arial" w:hAnsi="Arial"/>
          <w:sz w:val="22"/>
        </w:rPr>
        <w:t>Setting cost expectations with decision-makers present</w:t>
      </w:r>
    </w:p>
    <w:p>
      <w:pPr>
        <w:numPr>
          <w:numId w:val="152"/>
        </w:numPr>
        <w:spacing w:before="120" w:after="120" w:line="288" w:lineRule="auto"/>
        <w:ind w:left="0"/>
        <w:jc w:val="left"/>
      </w:pPr>
      <w:r>
        <w:rPr>
          <w:rFonts w:eastAsia="等线" w:ascii="Arial" w:cs="Arial" w:hAnsi="Arial"/>
          <w:sz w:val="22"/>
        </w:rPr>
        <w:t>Identifying the vendor relationship (responsive vs. bottleneck)</w:t>
      </w:r>
    </w:p>
    <w:p>
      <w:pPr>
        <w:numPr>
          <w:numId w:val="153"/>
        </w:numPr>
        <w:spacing w:before="120" w:after="120" w:line="288" w:lineRule="auto"/>
        <w:ind w:left="0"/>
        <w:jc w:val="left"/>
      </w:pPr>
      <w:r>
        <w:rPr>
          <w:rFonts w:eastAsia="等线" w:ascii="Arial" w:cs="Arial" w:hAnsi="Arial"/>
          <w:sz w:val="22"/>
        </w:rPr>
        <w:t>Scoping Meeting 2 attendees and agenda</w:t>
      </w:r>
    </w:p>
    <w:p>
      <w:pPr>
        <w:numPr>
          <w:numId w:val="154"/>
        </w:numPr>
        <w:spacing w:before="120" w:after="120" w:line="288" w:lineRule="auto"/>
        <w:ind w:left="0"/>
        <w:jc w:val="left"/>
      </w:pPr>
      <w:r>
        <w:rPr>
          <w:rFonts w:eastAsia="等线" w:ascii="Arial" w:cs="Arial" w:hAnsi="Arial"/>
          <w:sz w:val="22"/>
        </w:rPr>
        <w:t>Flagging ERP customizations that may complicate integration</w:t>
      </w:r>
    </w:p>
    <w:p>
      <w:pPr>
        <w:spacing w:before="120" w:after="120" w:line="288" w:lineRule="auto"/>
        <w:ind w:left="0"/>
        <w:jc w:val="left"/>
      </w:pPr>
      <w:r>
        <w:rPr>
          <w:rFonts w:eastAsia="等线" w:ascii="Arial" w:cs="Arial" w:hAnsi="Arial"/>
          <w:b w:val="true"/>
          <w:sz w:val="22"/>
        </w:rPr>
        <w:t>Data migration probe (only if client raises historical data):</w:t>
      </w:r>
    </w:p>
    <w:p>
      <w:pPr>
        <w:numPr>
          <w:numId w:val="155"/>
        </w:numPr>
        <w:spacing w:before="120" w:after="120" w:line="288" w:lineRule="auto"/>
        <w:ind w:left="0"/>
        <w:jc w:val="left"/>
      </w:pPr>
      <w:r>
        <w:rPr>
          <w:rFonts w:eastAsia="等线" w:ascii="Arial" w:cs="Arial" w:hAnsi="Arial"/>
          <w:i w:val="true"/>
          <w:sz w:val="22"/>
        </w:rPr>
        <w:t>"Do you want historical transaction data inside MAIA, or are you comfortable with forward-only?"</w:t>
      </w:r>
    </w:p>
    <w:p>
      <w:pPr>
        <w:numPr>
          <w:numId w:val="156"/>
        </w:numPr>
        <w:spacing w:before="120" w:after="120" w:line="288" w:lineRule="auto"/>
        <w:ind w:left="0"/>
        <w:jc w:val="left"/>
      </w:pPr>
      <w:r>
        <w:rPr>
          <w:rFonts w:eastAsia="等线" w:ascii="Arial" w:cs="Arial" w:hAnsi="Arial"/>
          <w:sz w:val="22"/>
        </w:rPr>
        <w:t xml:space="preserve">If they want historical: </w:t>
      </w:r>
      <w:r>
        <w:rPr>
          <w:rFonts w:eastAsia="等线" w:ascii="Arial" w:cs="Arial" w:hAnsi="Arial"/>
          <w:i w:val="true"/>
          <w:sz w:val="22"/>
        </w:rPr>
        <w:t>"Migration is a separate scope item. The cost depends on how many years of data and the data quality. We'll need to assess after seeing a sample export."</w:t>
      </w:r>
    </w:p>
    <w:p>
      <w:pPr>
        <w:numPr>
          <w:numId w:val="157"/>
        </w:numPr>
        <w:spacing w:before="120" w:after="120" w:line="288" w:lineRule="auto"/>
        <w:ind w:left="0"/>
        <w:jc w:val="left"/>
      </w:pPr>
      <w:r>
        <w:rPr>
          <w:rFonts w:eastAsia="等线" w:ascii="Arial" w:cs="Arial" w:hAnsi="Arial"/>
          <w:sz w:val="22"/>
        </w:rPr>
        <w:t xml:space="preserve">Set expectation: </w:t>
      </w:r>
      <w:r>
        <w:rPr>
          <w:rFonts w:eastAsia="等线" w:ascii="Arial" w:cs="Arial" w:hAnsi="Arial"/>
          <w:i w:val="true"/>
          <w:sz w:val="22"/>
        </w:rPr>
        <w:t>"Our standard deployment is forward-only. New transactions go through MAIA. Master data (customers, items) we will import. Historical transactions are a migration job — feasible but separate."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Block 8 — Document &amp; Reporting Requirements (10 min)</w:t>
      </w:r>
      <w:bookmarkEnd w:id="29"/>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Understand what printed/generated documents must look like and what reports matter.</w:t>
      </w:r>
    </w:p>
    <w:p>
      <w:pPr>
        <w:numPr>
          <w:numId w:val="158"/>
        </w:numPr>
        <w:spacing w:before="120" w:after="120" w:line="288" w:lineRule="auto"/>
        <w:ind w:left="0"/>
        <w:jc w:val="left"/>
      </w:pPr>
      <w:r>
        <w:rPr>
          <w:rFonts w:eastAsia="等线" w:ascii="Arial" w:cs="Arial" w:hAnsi="Arial"/>
          <w:i w:val="true"/>
          <w:sz w:val="22"/>
        </w:rPr>
        <w:t>"Can you show us samples of your current quotation, invoice, delivery order, and pick list?"</w:t>
      </w:r>
    </w:p>
    <w:p>
      <w:pPr>
        <w:numPr>
          <w:numId w:val="159"/>
        </w:numPr>
        <w:spacing w:before="120" w:after="120" w:line="288" w:lineRule="auto"/>
        <w:ind w:left="0"/>
        <w:jc w:val="left"/>
      </w:pPr>
      <w:r>
        <w:rPr>
          <w:rFonts w:eastAsia="等线" w:ascii="Arial" w:cs="Arial" w:hAnsi="Arial"/>
          <w:i w:val="true"/>
          <w:sz w:val="22"/>
        </w:rPr>
        <w:t>"What on these is critical — what would your customers complain about if it changed?"</w:t>
      </w:r>
    </w:p>
    <w:p>
      <w:pPr>
        <w:numPr>
          <w:numId w:val="160"/>
        </w:numPr>
        <w:spacing w:before="120" w:after="120" w:line="288" w:lineRule="auto"/>
        <w:ind w:left="0"/>
        <w:jc w:val="left"/>
      </w:pPr>
      <w:r>
        <w:rPr>
          <w:rFonts w:eastAsia="等线" w:ascii="Arial" w:cs="Arial" w:hAnsi="Arial"/>
          <w:i w:val="true"/>
          <w:sz w:val="22"/>
        </w:rPr>
        <w:t>"Are these generated by [ERP]'s built-in report engine?"</w:t>
      </w:r>
      <w:r>
        <w:rPr>
          <w:rFonts w:eastAsia="等线" w:ascii="Arial" w:cs="Arial" w:hAnsi="Arial"/>
          <w:sz w:val="22"/>
        </w:rPr>
        <w:t xml:space="preserve"> (Crystal Reports for SAP B1, etc.)</w:t>
      </w:r>
    </w:p>
    <w:p>
      <w:pPr>
        <w:numPr>
          <w:numId w:val="161"/>
        </w:numPr>
        <w:spacing w:before="120" w:after="120" w:line="288" w:lineRule="auto"/>
        <w:ind w:left="0"/>
        <w:jc w:val="left"/>
      </w:pPr>
      <w:r>
        <w:rPr>
          <w:rFonts w:eastAsia="等线" w:ascii="Arial" w:cs="Arial" w:hAnsi="Arial"/>
          <w:i w:val="true"/>
          <w:sz w:val="22"/>
        </w:rPr>
        <w:t>"Are there any legal or regulatory requirements on your documents?"</w:t>
      </w:r>
      <w:r>
        <w:rPr>
          <w:rFonts w:eastAsia="等线" w:ascii="Arial" w:cs="Arial" w:hAnsi="Arial"/>
          <w:sz w:val="22"/>
        </w:rPr>
        <w:t xml:space="preserve"> (e-invoicing format, tax certificate references, company registration numbers)</w:t>
      </w:r>
    </w:p>
    <w:p>
      <w:pPr>
        <w:numPr>
          <w:numId w:val="162"/>
        </w:numPr>
        <w:spacing w:before="120" w:after="120" w:line="288" w:lineRule="auto"/>
        <w:ind w:left="0"/>
        <w:jc w:val="left"/>
      </w:pPr>
      <w:r>
        <w:rPr>
          <w:rFonts w:eastAsia="等线" w:ascii="Arial" w:cs="Arial" w:hAnsi="Arial"/>
          <w:i w:val="true"/>
          <w:sz w:val="22"/>
        </w:rPr>
        <w:t>"What reports do you look at regularly? Daily, weekly, monthly?"</w:t>
      </w:r>
    </w:p>
    <w:p>
      <w:pPr>
        <w:numPr>
          <w:numId w:val="163"/>
        </w:numPr>
        <w:spacing w:before="120" w:after="120" w:line="288" w:lineRule="auto"/>
        <w:ind w:left="0"/>
        <w:jc w:val="left"/>
      </w:pPr>
      <w:r>
        <w:rPr>
          <w:rFonts w:eastAsia="等线" w:ascii="Arial" w:cs="Arial" w:hAnsi="Arial"/>
          <w:i w:val="true"/>
          <w:sz w:val="22"/>
        </w:rPr>
        <w:t>"What's the one number you check every morning?"</w:t>
      </w:r>
    </w:p>
    <w:p>
      <w:pPr>
        <w:numPr>
          <w:numId w:val="164"/>
        </w:numPr>
        <w:spacing w:before="120" w:after="120" w:line="288" w:lineRule="auto"/>
        <w:ind w:left="0"/>
        <w:jc w:val="left"/>
      </w:pPr>
      <w:r>
        <w:rPr>
          <w:rFonts w:eastAsia="等线" w:ascii="Arial" w:cs="Arial" w:hAnsi="Arial"/>
          <w:i w:val="true"/>
          <w:sz w:val="22"/>
        </w:rPr>
        <w:t>"Is there a dashboard or report you currently build manually in Excel that you wish was automated?"</w:t>
      </w:r>
    </w:p>
    <w:p>
      <w:pPr>
        <w:numPr>
          <w:numId w:val="165"/>
        </w:numPr>
        <w:spacing w:before="120" w:after="120" w:line="288" w:lineRule="auto"/>
        <w:ind w:left="0"/>
        <w:jc w:val="left"/>
      </w:pPr>
      <w:r>
        <w:rPr>
          <w:rFonts w:eastAsia="等线" w:ascii="Arial" w:cs="Arial" w:hAnsi="Arial"/>
          <w:i w:val="true"/>
          <w:sz w:val="22"/>
        </w:rPr>
        <w:t>"For your salespeople — what information would help them if they could see it on their phone every morning?"</w:t>
      </w:r>
      <w:r>
        <w:rPr>
          <w:rFonts w:eastAsia="等线" w:ascii="Arial" w:cs="Arial" w:hAnsi="Arial"/>
          <w:sz w:val="22"/>
        </w:rPr>
        <w:t xml:space="preserve"> (Validate daily digest feature value)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Block 9 — MAIA Adoption &amp; Change Management (5 min)</w:t>
      </w:r>
      <w:bookmarkEnd w:id="30"/>
    </w:p>
    <w:p>
      <w:pPr>
        <w:spacing w:before="120" w:after="120" w:line="288" w:lineRule="auto"/>
        <w:ind w:left="0"/>
        <w:jc w:val="left"/>
      </w:pPr>
      <w:r>
        <w:rPr>
          <w:rFonts w:eastAsia="等线" w:ascii="Arial" w:cs="Arial" w:hAnsi="Arial"/>
          <w:b w:val="true"/>
          <w:sz w:val="22"/>
        </w:rPr>
        <w:t>Objective:</w:t>
      </w:r>
      <w:r>
        <w:rPr>
          <w:rFonts w:eastAsia="等线" w:ascii="Arial" w:cs="Arial" w:hAnsi="Arial"/>
          <w:sz w:val="22"/>
        </w:rPr>
        <w:t xml:space="preserve"> Assess readiness for adoption and identify resistance risks.</w:t>
      </w:r>
    </w:p>
    <w:p>
      <w:pPr>
        <w:numPr>
          <w:numId w:val="166"/>
        </w:numPr>
        <w:spacing w:before="120" w:after="120" w:line="288" w:lineRule="auto"/>
        <w:ind w:left="0"/>
        <w:jc w:val="left"/>
      </w:pPr>
      <w:r>
        <w:rPr>
          <w:rFonts w:eastAsia="等线" w:ascii="Arial" w:cs="Arial" w:hAnsi="Arial"/>
          <w:i w:val="true"/>
          <w:sz w:val="22"/>
        </w:rPr>
        <w:t>"Who will be the internal project owner / main point of contact for the implementation?"</w:t>
      </w:r>
      <w:r>
        <w:rPr>
          <w:rFonts w:eastAsia="等线" w:ascii="Arial" w:cs="Arial" w:hAnsi="Arial"/>
          <w:sz w:val="22"/>
        </w:rPr>
        <w:t xml:space="preserve"> (Get a name — ideally someone operational, not just a department head)</w:t>
      </w:r>
    </w:p>
    <w:p>
      <w:pPr>
        <w:numPr>
          <w:numId w:val="167"/>
        </w:numPr>
        <w:spacing w:before="120" w:after="120" w:line="288" w:lineRule="auto"/>
        <w:ind w:left="0"/>
        <w:jc w:val="left"/>
      </w:pPr>
      <w:r>
        <w:rPr>
          <w:rFonts w:eastAsia="等线" w:ascii="Arial" w:cs="Arial" w:hAnsi="Arial"/>
          <w:i w:val="true"/>
          <w:sz w:val="22"/>
        </w:rPr>
        <w:t>"What communication channels does your team use daily?"</w:t>
      </w:r>
      <w:r>
        <w:rPr>
          <w:rFonts w:eastAsia="等线" w:ascii="Arial" w:cs="Arial" w:hAnsi="Arial"/>
          <w:sz w:val="22"/>
        </w:rPr>
        <w:t xml:space="preserve"> (WhatsApp personal, WhatsApp Business, email, Teams, Line — this determines chatbot channel)</w:t>
      </w:r>
    </w:p>
    <w:p>
      <w:pPr>
        <w:numPr>
          <w:numId w:val="168"/>
        </w:numPr>
        <w:spacing w:before="120" w:after="120" w:line="288" w:lineRule="auto"/>
        <w:ind w:left="0"/>
        <w:jc w:val="left"/>
      </w:pPr>
      <w:r>
        <w:rPr>
          <w:rFonts w:eastAsia="等线" w:ascii="Arial" w:cs="Arial" w:hAnsi="Arial"/>
          <w:i w:val="true"/>
          <w:sz w:val="22"/>
        </w:rPr>
        <w:t>"What languages do your team members primarily work in?"</w:t>
      </w:r>
      <w:r>
        <w:rPr>
          <w:rFonts w:eastAsia="等线" w:ascii="Arial" w:cs="Arial" w:hAnsi="Arial"/>
          <w:sz w:val="22"/>
        </w:rPr>
        <w:t xml:space="preserve"> (English, Malay, Chinese — affects chatbot and UI language config)</w:t>
      </w:r>
    </w:p>
    <w:p>
      <w:pPr>
        <w:numPr>
          <w:numId w:val="169"/>
        </w:numPr>
        <w:spacing w:before="120" w:after="120" w:line="288" w:lineRule="auto"/>
        <w:ind w:left="0"/>
        <w:jc w:val="left"/>
      </w:pPr>
      <w:r>
        <w:rPr>
          <w:rFonts w:eastAsia="等线" w:ascii="Arial" w:cs="Arial" w:hAnsi="Arial"/>
          <w:i w:val="true"/>
          <w:sz w:val="22"/>
        </w:rPr>
        <w:t>"Does your company currently have a Meta Business Account / WhatsApp Business API?"</w:t>
      </w:r>
    </w:p>
    <w:p>
      <w:pPr>
        <w:numPr>
          <w:numId w:val="170"/>
        </w:numPr>
        <w:spacing w:before="120" w:after="120" w:line="288" w:lineRule="auto"/>
        <w:ind w:left="0"/>
        <w:jc w:val="left"/>
      </w:pPr>
      <w:r>
        <w:rPr>
          <w:rFonts w:eastAsia="等线" w:ascii="Arial" w:cs="Arial" w:hAnsi="Arial"/>
          <w:i w:val="true"/>
          <w:sz w:val="22"/>
        </w:rPr>
        <w:t>"Have your team members used any AI tools or chatbots before?"</w:t>
      </w:r>
    </w:p>
    <w:p>
      <w:pPr>
        <w:numPr>
          <w:numId w:val="171"/>
        </w:numPr>
        <w:spacing w:before="120" w:after="120" w:line="288" w:lineRule="auto"/>
        <w:ind w:left="0"/>
        <w:jc w:val="left"/>
      </w:pPr>
      <w:r>
        <w:rPr>
          <w:rFonts w:eastAsia="等线" w:ascii="Arial" w:cs="Arial" w:hAnsi="Arial"/>
          <w:i w:val="true"/>
          <w:sz w:val="22"/>
        </w:rPr>
        <w:t>"Is there anyone on the team who you think will resist the change? Why?"</w:t>
      </w:r>
      <w:r>
        <w:rPr>
          <w:rFonts w:eastAsia="等线" w:ascii="Arial" w:cs="Arial" w:hAnsi="Arial"/>
          <w:sz w:val="22"/>
        </w:rPr>
        <w:t xml:space="preserve"> (Don't force this — note it if they volunteer it)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1" w:id="31"/>
      <w:r>
        <w:rPr>
          <w:rFonts w:eastAsia="等线" w:ascii="Arial" w:cs="Arial" w:hAnsi="Arial"/>
          <w:b w:val="true"/>
          <w:sz w:val="30"/>
        </w:rPr>
        <w:t>Block 10 — Wrap-Up &amp; Next Steps (10 min)</w:t>
      </w:r>
      <w:bookmarkEnd w:id="31"/>
    </w:p>
    <w:p>
      <w:pPr>
        <w:spacing w:before="120" w:after="120" w:line="288" w:lineRule="auto"/>
        <w:ind w:left="0"/>
        <w:jc w:val="left"/>
      </w:pPr>
      <w:r>
        <w:rPr>
          <w:rFonts w:eastAsia="等线" w:ascii="Arial" w:cs="Arial" w:hAnsi="Arial"/>
          <w:b w:val="true"/>
          <w:sz w:val="22"/>
        </w:rPr>
        <w:t>Facilitator actions:</w:t>
      </w:r>
    </w:p>
    <w:p>
      <w:pPr>
        <w:numPr>
          <w:numId w:val="172"/>
        </w:numPr>
        <w:spacing w:before="120" w:after="120" w:line="288" w:lineRule="auto"/>
        <w:ind w:left="0"/>
        <w:jc w:val="left"/>
      </w:pPr>
      <w:r>
        <w:rPr>
          <w:rFonts w:eastAsia="等线" w:ascii="Arial" w:cs="Arial" w:hAnsi="Arial"/>
          <w:sz w:val="22"/>
        </w:rPr>
        <w:t xml:space="preserve">Summarize key findings back to the client in 3–5 points: </w:t>
      </w:r>
      <w:r>
        <w:rPr>
          <w:rFonts w:eastAsia="等线" w:ascii="Arial" w:cs="Arial" w:hAnsi="Arial"/>
          <w:i w:val="true"/>
          <w:sz w:val="22"/>
        </w:rPr>
        <w:t>"Here's what we heard..."</w:t>
      </w:r>
    </w:p>
    <w:p>
      <w:pPr>
        <w:numPr>
          <w:numId w:val="173"/>
        </w:numPr>
        <w:spacing w:before="120" w:after="120" w:line="288" w:lineRule="auto"/>
        <w:ind w:left="0"/>
        <w:jc w:val="left"/>
      </w:pPr>
      <w:r>
        <w:rPr>
          <w:rFonts w:eastAsia="等线" w:ascii="Arial" w:cs="Arial" w:hAnsi="Arial"/>
          <w:sz w:val="22"/>
        </w:rPr>
        <w:t xml:space="preserve">State the validated priority stack: </w:t>
      </w:r>
      <w:r>
        <w:rPr>
          <w:rFonts w:eastAsia="等线" w:ascii="Arial" w:cs="Arial" w:hAnsi="Arial"/>
          <w:i w:val="true"/>
          <w:sz w:val="22"/>
        </w:rPr>
        <w:t>"The top problems you want solved are: 1. ___, 2. ___, 3. ___"</w:t>
      </w:r>
    </w:p>
    <w:p>
      <w:pPr>
        <w:numPr>
          <w:numId w:val="174"/>
        </w:numPr>
        <w:spacing w:before="120" w:after="120" w:line="288" w:lineRule="auto"/>
        <w:ind w:left="0"/>
        <w:jc w:val="left"/>
      </w:pPr>
      <w:r>
        <w:rPr>
          <w:rFonts w:eastAsia="等线" w:ascii="Arial" w:cs="Arial" w:hAnsi="Arial"/>
          <w:sz w:val="22"/>
        </w:rPr>
        <w:t>Confirm any items that need clarification or follow-up</w:t>
      </w:r>
    </w:p>
    <w:p>
      <w:pPr>
        <w:numPr>
          <w:numId w:val="175"/>
        </w:numPr>
        <w:spacing w:before="120" w:after="120" w:line="288" w:lineRule="auto"/>
        <w:ind w:left="0"/>
        <w:jc w:val="left"/>
      </w:pPr>
      <w:r>
        <w:rPr>
          <w:rFonts w:eastAsia="等线" w:ascii="Arial" w:cs="Arial" w:hAnsi="Arial"/>
          <w:sz w:val="22"/>
        </w:rPr>
        <w:t xml:space="preserve">Confirm action items: </w:t>
      </w:r>
    </w:p>
    <w:p>
      <w:pPr>
        <w:numPr>
          <w:numId w:val="176"/>
        </w:numPr>
        <w:spacing w:before="120" w:after="120" w:line="288" w:lineRule="auto"/>
        <w:ind w:left="453"/>
        <w:jc w:val="left"/>
      </w:pPr>
      <w:r>
        <w:rPr>
          <w:rFonts w:eastAsia="等线" w:ascii="Arial" w:cs="Arial" w:hAnsi="Arial"/>
          <w:b w:val="true"/>
          <w:sz w:val="22"/>
        </w:rPr>
        <w:t>Client side:</w:t>
      </w:r>
      <w:r>
        <w:rPr>
          <w:rFonts w:eastAsia="等线" w:ascii="Arial" w:cs="Arial" w:hAnsi="Arial"/>
          <w:sz w:val="22"/>
        </w:rPr>
        <w:t xml:space="preserve"> sample documents to provide, data exports, internal project owner assignment, SAP vendor introduction</w:t>
      </w:r>
    </w:p>
    <w:p>
      <w:pPr>
        <w:numPr>
          <w:numId w:val="177"/>
        </w:numPr>
        <w:spacing w:before="120" w:after="120" w:line="288" w:lineRule="auto"/>
        <w:ind w:left="453"/>
        <w:jc w:val="left"/>
      </w:pPr>
      <w:r>
        <w:rPr>
          <w:rFonts w:eastAsia="等线" w:ascii="Arial" w:cs="Arial" w:hAnsi="Arial"/>
          <w:b w:val="true"/>
          <w:sz w:val="22"/>
        </w:rPr>
        <w:t>Mindhive side:</w:t>
      </w:r>
      <w:r>
        <w:rPr>
          <w:rFonts w:eastAsia="等线" w:ascii="Arial" w:cs="Arial" w:hAnsi="Arial"/>
          <w:sz w:val="22"/>
        </w:rPr>
        <w:t xml:space="preserve"> meeting summary, requirements questionnaire (if not yet sent), Meeting 2 scheduling (if needed)</w:t>
      </w:r>
    </w:p>
    <w:p>
      <w:pPr>
        <w:numPr>
          <w:numId w:val="178"/>
        </w:numPr>
        <w:spacing w:before="120" w:after="120" w:line="288" w:lineRule="auto"/>
        <w:ind w:left="0"/>
        <w:jc w:val="left"/>
      </w:pPr>
      <w:r>
        <w:rPr>
          <w:rFonts w:eastAsia="等线" w:ascii="Arial" w:cs="Arial" w:hAnsi="Arial"/>
          <w:sz w:val="22"/>
        </w:rPr>
        <w:t>If Meeting 2 (IT/Integration) is needed, propose timing and confirm who from the client should attend</w:t>
      </w:r>
    </w:p>
    <w:p>
      <w:pPr>
        <w:numPr>
          <w:numId w:val="179"/>
        </w:numPr>
        <w:spacing w:before="120" w:after="120" w:line="288" w:lineRule="auto"/>
        <w:ind w:left="0"/>
        <w:jc w:val="left"/>
      </w:pPr>
      <w:r>
        <w:rPr>
          <w:rFonts w:eastAsia="等线" w:ascii="Arial" w:cs="Arial" w:hAnsi="Arial"/>
          <w:sz w:val="22"/>
        </w:rPr>
        <w:t xml:space="preserve">Set expectation for next deliverable: </w:t>
      </w:r>
      <w:r>
        <w:rPr>
          <w:rFonts w:eastAsia="等线" w:ascii="Arial" w:cs="Arial" w:hAnsi="Arial"/>
          <w:i w:val="true"/>
          <w:sz w:val="22"/>
        </w:rPr>
        <w:t>"We'll prepare a narrative document summarizing what we discussed and the proposed MAIA configuration. You'll review it before we proceed."</w:t>
      </w:r>
    </w:p>
    <w:p>
      <w:pPr>
        <w:numPr>
          <w:numId w:val="180"/>
        </w:numPr>
        <w:spacing w:before="120" w:after="120" w:line="288" w:lineRule="auto"/>
        <w:ind w:left="0"/>
        <w:jc w:val="left"/>
      </w:pPr>
      <w:r>
        <w:rPr>
          <w:rFonts w:eastAsia="等线" w:ascii="Arial" w:cs="Arial" w:hAnsi="Arial"/>
          <w:sz w:val="22"/>
        </w:rPr>
        <w:t>Thank them for their time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Post-Meeting Actions (Product Lead)</w:t>
      </w:r>
      <w:bookmarkEnd w:id="32"/>
    </w:p>
    <w:p>
      <w:pPr>
        <w:spacing w:before="120" w:after="120" w:line="288" w:lineRule="auto"/>
        <w:ind w:left="0"/>
        <w:jc w:val="left"/>
      </w:pPr>
      <w:r>
        <w:rPr>
          <w:rFonts w:eastAsia="等线" w:ascii="Arial" w:cs="Arial" w:hAnsi="Arial"/>
          <w:b w:val="true"/>
          <w:sz w:val="22"/>
        </w:rPr>
        <w:t>Within 24 hours:</w:t>
      </w:r>
    </w:p>
    <w:p>
      <w:pPr>
        <w:numPr>
          <w:numId w:val="181"/>
        </w:numPr>
        <w:spacing w:before="120" w:after="120" w:line="288" w:lineRule="auto"/>
        <w:ind w:left="0"/>
        <w:jc w:val="left"/>
      </w:pPr>
      <w:r>
        <w:rPr>
          <w:rFonts w:eastAsia="等线" w:ascii="Arial" w:cs="Arial" w:hAnsi="Arial"/>
          <w:sz w:val="22"/>
        </w:rPr>
        <w:t>[ ] Consolidate meeting notes into structured format (use Meeting Notes Template below)</w:t>
      </w:r>
    </w:p>
    <w:p>
      <w:pPr>
        <w:numPr>
          <w:numId w:val="182"/>
        </w:numPr>
        <w:spacing w:before="120" w:after="120" w:line="288" w:lineRule="auto"/>
        <w:ind w:left="0"/>
        <w:jc w:val="left"/>
      </w:pPr>
      <w:r>
        <w:rPr>
          <w:rFonts w:eastAsia="等线" w:ascii="Arial" w:cs="Arial" w:hAnsi="Arial"/>
          <w:sz w:val="22"/>
        </w:rPr>
        <w:t>[ ] Feed notes + questionnaire + narrative into AI → generate draft narrative document</w:t>
      </w:r>
    </w:p>
    <w:p>
      <w:pPr>
        <w:numPr>
          <w:numId w:val="183"/>
        </w:numPr>
        <w:spacing w:before="120" w:after="120" w:line="288" w:lineRule="auto"/>
        <w:ind w:left="0"/>
        <w:jc w:val="left"/>
      </w:pPr>
      <w:r>
        <w:rPr>
          <w:rFonts w:eastAsia="等线" w:ascii="Arial" w:cs="Arial" w:hAnsi="Arial"/>
          <w:sz w:val="22"/>
        </w:rPr>
        <w:t>[ ] Review and edit AI-generated narrative for accuracy</w:t>
      </w:r>
    </w:p>
    <w:p>
      <w:pPr>
        <w:numPr>
          <w:numId w:val="184"/>
        </w:numPr>
        <w:spacing w:before="120" w:after="120" w:line="288" w:lineRule="auto"/>
        <w:ind w:left="0"/>
        <w:jc w:val="left"/>
      </w:pPr>
      <w:r>
        <w:rPr>
          <w:rFonts w:eastAsia="等线" w:ascii="Arial" w:cs="Arial" w:hAnsi="Arial"/>
          <w:sz w:val="22"/>
        </w:rPr>
        <w:t>[ ] Identify any pending questions that need client follow-up</w:t>
      </w:r>
    </w:p>
    <w:p>
      <w:pPr>
        <w:numPr>
          <w:numId w:val="185"/>
        </w:numPr>
        <w:spacing w:before="120" w:after="120" w:line="288" w:lineRule="auto"/>
        <w:ind w:left="0"/>
        <w:jc w:val="left"/>
      </w:pPr>
      <w:r>
        <w:rPr>
          <w:rFonts w:eastAsia="等线" w:ascii="Arial" w:cs="Arial" w:hAnsi="Arial"/>
          <w:sz w:val="22"/>
        </w:rPr>
        <w:t>[ ] Determine if Meeting 2 (IT/integration) is needed</w:t>
      </w:r>
    </w:p>
    <w:p>
      <w:pPr>
        <w:spacing w:before="120" w:after="120" w:line="288" w:lineRule="auto"/>
        <w:ind w:left="0"/>
        <w:jc w:val="left"/>
      </w:pPr>
      <w:r>
        <w:rPr>
          <w:rFonts w:eastAsia="等线" w:ascii="Arial" w:cs="Arial" w:hAnsi="Arial"/>
          <w:b w:val="true"/>
          <w:sz w:val="22"/>
        </w:rPr>
        <w:t>Within 48 hours:</w:t>
      </w:r>
    </w:p>
    <w:p>
      <w:pPr>
        <w:numPr>
          <w:numId w:val="186"/>
        </w:numPr>
        <w:spacing w:before="120" w:after="120" w:line="288" w:lineRule="auto"/>
        <w:ind w:left="0"/>
        <w:jc w:val="left"/>
      </w:pPr>
      <w:r>
        <w:rPr>
          <w:rFonts w:eastAsia="等线" w:ascii="Arial" w:cs="Arial" w:hAnsi="Arial"/>
          <w:sz w:val="22"/>
        </w:rPr>
        <w:t>[ ] Schedule tech lead briefing</w:t>
      </w:r>
    </w:p>
    <w:p>
      <w:pPr>
        <w:numPr>
          <w:numId w:val="187"/>
        </w:numPr>
        <w:spacing w:before="120" w:after="120" w:line="288" w:lineRule="auto"/>
        <w:ind w:left="0"/>
        <w:jc w:val="left"/>
      </w:pPr>
      <w:r>
        <w:rPr>
          <w:rFonts w:eastAsia="等线" w:ascii="Arial" w:cs="Arial" w:hAnsi="Arial"/>
          <w:sz w:val="22"/>
        </w:rPr>
        <w:t>[ ] Send pending questions to client (if any)</w:t>
      </w:r>
    </w:p>
    <w:p>
      <w:pPr>
        <w:numPr>
          <w:numId w:val="188"/>
        </w:numPr>
        <w:spacing w:before="120" w:after="120" w:line="288" w:lineRule="auto"/>
        <w:ind w:left="0"/>
        <w:jc w:val="left"/>
      </w:pPr>
      <w:r>
        <w:rPr>
          <w:rFonts w:eastAsia="等线" w:ascii="Arial" w:cs="Arial" w:hAnsi="Arial"/>
          <w:sz w:val="22"/>
        </w:rPr>
        <w:t>[ ] Begin data validation against received sample data</w:t>
      </w:r>
    </w:p>
    <w:p>
      <w:pPr>
        <w:numPr>
          <w:numId w:val="189"/>
        </w:numPr>
        <w:spacing w:before="120" w:after="120" w:line="288" w:lineRule="auto"/>
        <w:ind w:left="0"/>
        <w:jc w:val="left"/>
      </w:pPr>
      <w:r>
        <w:rPr>
          <w:rFonts w:eastAsia="等线" w:ascii="Arial" w:cs="Arial" w:hAnsi="Arial"/>
          <w:sz w:val="22"/>
        </w:rPr>
        <w:t>[ ] Send follow-up data/document requests to client (with specific 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Meeting Notes Template</w:t>
      </w:r>
      <w:bookmarkEnd w:id="33"/>
    </w:p>
    <w:p>
      <w:pPr>
        <w:spacing w:before="120" w:after="120" w:line="288" w:lineRule="auto"/>
        <w:ind w:left="0"/>
        <w:jc w:val="left"/>
      </w:pPr>
      <w:r>
        <w:rPr>
          <w:rFonts w:eastAsia="等线" w:ascii="Arial" w:cs="Arial" w:hAnsi="Arial"/>
          <w:sz w:val="22"/>
        </w:rPr>
        <w:t>Use this structure during the meeting. Fill in as you go. Not every field will apply to every client — leave irrelevant ones blank, don't force-fit.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CLIENT: _______________</w:t>
              <w:br/>
              <w:t>DATE: _______________</w:t>
              <w:br/>
              <w:t>ATTENDEES:</w:t>
              <w:br/>
              <w:t xml:space="preserve">  Mindhive: _______________</w:t>
              <w:br/>
              <w:t xml:space="preserve">  Client: _______________ (Name / Role)</w:t>
              <w:br/>
              <w:br/>
              <w:t>═══════════════════════════════════════════════════════</w:t>
              <w:br/>
              <w:t>BUSINESS STRUCTURE</w:t>
              <w:br/>
              <w:t>═══════════════════════════════════════════════════════</w:t>
              <w:br/>
              <w:t>Number of entities: _______________</w:t>
              <w:br/>
              <w:t>Entity names &amp; types: _______________</w:t>
              <w:br/>
              <w:t>Entities in scope for Phase 1: _______________</w:t>
              <w:br/>
              <w:t>Single ERP instance or multiple: _______________</w:t>
              <w:br/>
              <w:t>Multi-currency: [ ] Yes [ ] No → Currencies: _______________</w:t>
              <w:br/>
              <w:t>Branches/locations: _______________</w:t>
              <w:br/>
              <w:br/>
              <w:t>═══════════════════════════════════════════════════════</w:t>
              <w:br/>
              <w:t>ORDER FLOW SUMMARY</w:t>
              <w:br/>
              <w:t>═══════════════════════════════════════════════════════</w:t>
              <w:br/>
              <w:t>Order channels: _______________ (WhatsApp / Email / Phone / PO / Portal)</w:t>
              <w:br/>
              <w:t>Order format: _______________ (voice msg / text / Excel / PDF / online form)</w:t>
              <w:br/>
              <w:t>Who receives order first: _______________</w:t>
              <w:br/>
              <w:t>Daily order volume (approx): _______________</w:t>
              <w:br/>
              <w:t>Average items per order: _______________</w:t>
              <w:br/>
              <w:br/>
              <w:t>Quotation created by: _______________</w:t>
              <w:br/>
              <w:t>Quotation approved by: _______________</w:t>
              <w:br/>
              <w:t>Pricing source: _______________ (ERP / spreadsheet / memory / blanket agreement)</w:t>
              <w:br/>
              <w:t>Number of price tiers: _______________</w:t>
              <w:br/>
              <w:t>Price update frequency: _______________</w:t>
              <w:br/>
              <w:t>Margin protection mechanism: _______________</w:t>
              <w:br/>
              <w:br/>
              <w:t>Order confirmed when: _______________</w:t>
              <w:br/>
              <w:t>Item creation process: _______________</w:t>
              <w:br/>
              <w:t>Placeholder SKUs used: [ ] Yes [ ] No</w:t>
              <w:br/>
              <w:br/>
              <w:t>Invoice issued when: _______________</w:t>
              <w:br/>
              <w:t>Invoice type: [ ] Individual [ ] Consolidated [ ] Customer preference</w:t>
              <w:br/>
              <w:t>E-invoice workflow: _______________ (auto-sync / manual submit)</w:t>
              <w:br/>
              <w:t>Document format: _______________ (Crystal Reports / PDF / custom)</w:t>
              <w:br/>
              <w:br/>
              <w:t>Delivery arranged by: _______________</w:t>
              <w:br/>
              <w:t>Pick list process: _______________</w:t>
              <w:br/>
              <w:t>DO + Invoice same time: [ ] Yes [ ] No</w:t>
              <w:br/>
              <w:br/>
              <w:t>Payment method(s): _______________</w:t>
              <w:br/>
              <w:t>Payment notification path: _______________</w:t>
              <w:br/>
              <w:t>Payment reconciled by: _______________</w:t>
              <w:br/>
              <w:t>SOA: [ ] Yes [ ] No → Frequency: ___ → Manual or auto: ___</w:t>
              <w:br/>
              <w:br/>
              <w:t>Credit note reasons: _______________</w:t>
              <w:br/>
              <w:t>Credit note initiated by: _______________</w:t>
              <w:br/>
              <w:t>Credit note approved by: _______________</w:t>
              <w:br/>
              <w:t>Early payment discount via CN: [ ] Yes [ ] No</w:t>
              <w:br/>
              <w:br/>
              <w:t>═══════════════════════════════════════════════════════</w:t>
              <w:br/>
              <w:t>PRIORITY STACK (VALIDATED WITH CLIENT)</w:t>
              <w:br/>
              <w:t>═══════════════════════════════════════════════════════</w:t>
              <w:br/>
              <w:t>Priority 1: _______________</w:t>
              <w:br/>
              <w:t>Priority 2: _______________</w:t>
              <w:br/>
              <w:t>Priority 3: _______________</w:t>
              <w:br/>
              <w:t>Explicitly deferred to Phase 2+: _______________</w:t>
              <w:br/>
              <w:br/>
              <w:t>═══════════════════════════════════════════════════════</w:t>
              <w:br/>
              <w:t>INVENTORY &amp; STOCK</w:t>
              <w:br/>
              <w:t>═══════════════════════════════════════════════════════</w:t>
              <w:br/>
              <w:t>Inventory in ERP: [ ] Yes [ ] Partial [ ] No</w:t>
              <w:br/>
              <w:t>Batch tracking: [ ] Yes [ ] No</w:t>
              <w:br/>
              <w:t>Serial number tracking: [ ] Yes [ ] No</w:t>
              <w:br/>
              <w:t>Expiry date tracking: [ ] Yes [ ] No → Where: _______________</w:t>
              <w:br/>
              <w:t>Stock reservation needed: [ ] Formal (on confirmed SO) [ ] Informal (pre-PO)</w:t>
              <w:br/>
              <w:t>Oversell prevention mechanism: _______________</w:t>
              <w:br/>
              <w:t>Unit of measure conflicts: _______________</w:t>
              <w:br/>
              <w:t>Processing/transformation: [ ] Yes [ ] No → Type: _______________</w:t>
              <w:br/>
              <w:t>Repackaging: [ ] Yes [ ] No</w:t>
              <w:br/>
              <w:br/>
              <w:t>═══════════════════════════════════════════════════════</w:t>
              <w:br/>
              <w:t>EXCEPTIONS &amp; TRIBAL KNOWLEDGE</w:t>
              <w:br/>
              <w:t>═══════════════════════════════════════════════════════</w:t>
              <w:br/>
              <w:t>Exception 1: _______________</w:t>
              <w:br/>
              <w:t>Exception 2: _______________</w:t>
              <w:br/>
              <w:t>Exception 3: _______________</w:t>
              <w:br/>
              <w:t>Key person dependencies: _______________</w:t>
              <w:br/>
              <w:t>Systems worked around: _______________</w:t>
              <w:br/>
              <w:t>WhatsApp groups used for: _______________</w:t>
              <w:br/>
              <w:t>Double-entry problems: _______________</w:t>
              <w:br/>
              <w:br/>
              <w:t>═══════════════════════════════════════════════════════</w:t>
              <w:br/>
              <w:t>ROLES &amp; PERMISSIONS</w:t>
              <w:br/>
              <w:t>═══════════════════════════════════════════════════════</w:t>
              <w:br/>
              <w:t>Sales: creates ___ / sees ___ / cannot ___</w:t>
              <w:br/>
              <w:t>Sales coordinator: creates ___ / sees ___ / cannot ___</w:t>
              <w:br/>
              <w:t>Finance: creates ___ / sees ___ / cannot ___</w:t>
              <w:br/>
              <w:t>Logistics/Warehouse: creates ___ / sees ___ / cannot ___</w:t>
              <w:br/>
              <w:t>Management: creates ___ / sees ___ / cannot ___</w:t>
              <w:br/>
              <w:t>Field salespeople have ERP access: [ ] Yes [ ] No → Reason: ___</w:t>
              <w:br/>
              <w:t>Shared ERP logins: [ ] Yes [ ] No → Details: _______________</w:t>
              <w:br/>
              <w:br/>
              <w:t>═══════════════════════════════════════════════════════</w:t>
              <w:br/>
              <w:t>ERP &amp; INTEGRATION</w:t>
              <w:br/>
              <w:t>═══════════════════════════════════════════════════════</w:t>
              <w:br/>
              <w:t>ERP system: _______________</w:t>
              <w:br/>
              <w:t>Version: _______________</w:t>
              <w:br/>
              <w:t>Hosting: [ ] On-premise [ ] Cloud [ ] Hybrid</w:t>
              <w:br/>
              <w:t>IT managed by: [ ] Internal [ ] Outsourced vendor → Name: ___</w:t>
              <w:br/>
              <w:t>Prior integration projects: [ ] Yes [ ] No → Details: ___</w:t>
              <w:br/>
              <w:t>API enabled: [ ] Yes [ ] No [ ] Unknown</w:t>
              <w:br/>
              <w:t>Full end-to-end integration wanted: [ ] Yes [ ] Partial</w:t>
              <w:br/>
              <w:t>ERP customizations: _______________</w:t>
              <w:br/>
              <w:t>Historical data migration requested: [ ] Yes [ ] No → Years: ___</w:t>
              <w:br/>
              <w:t>ERP vendor meeting needed: [ ] Yes [ ] No</w:t>
              <w:br/>
              <w:t>ERP vendor responsiveness: _______________</w:t>
              <w:br/>
              <w:t>Cost expectation set with client: [ ] Yes [ ] No</w:t>
              <w:br/>
              <w:br/>
              <w:t>═══════════════════════════════════════════════════════</w:t>
              <w:br/>
              <w:t>DOCUMENTS &amp; REPORTS</w:t>
              <w:br/>
              <w:t>═══════════════════════════════════════════════════════</w:t>
              <w:br/>
              <w:t>Document samples collected: [ ] QT [ ] SO [ ] INV [ ] DO [ ] CN [ ] Pick List</w:t>
              <w:br/>
              <w:t>Must-have fields on quotation: _______________</w:t>
              <w:br/>
              <w:t>Must-have fields on invoice: _______________</w:t>
              <w:br/>
              <w:t>Must-have fields on DO: _______________</w:t>
              <w:br/>
              <w:t>Critical reports: _______________</w:t>
              <w:br/>
              <w:t>Manual Excel reports to automate: _______________</w:t>
              <w:br/>
              <w:br/>
              <w:t>═══════════════════════════════════════════════════════</w:t>
              <w:br/>
              <w:t>ADOPTION &amp; CHANGE MANAGEMENT</w:t>
              <w:br/>
              <w:t>═══════════════════════════════════════════════════════</w:t>
              <w:br/>
              <w:t>Internal project owner: _______________ (Name / Role)</w:t>
              <w:br/>
              <w:t>Team communication channel: _______________</w:t>
              <w:br/>
              <w:t>Primary working languages: _______________</w:t>
              <w:br/>
              <w:t>Meta Business Account: [ ] Exists [ ] Needs setup</w:t>
              <w:br/>
              <w:t>MAIA user groups: _______________</w:t>
              <w:br/>
              <w:t>Resistance risks: _______________</w:t>
              <w:br/>
              <w:br/>
              <w:t>═══════════════════════════════════════════════════════</w:t>
              <w:br/>
              <w:t>ACTION ITEMS</w:t>
              <w:br/>
              <w:t>═══════════════════════════════════════════════════════</w:t>
              <w:br/>
              <w:t>Client side:</w:t>
              <w:br/>
              <w:t xml:space="preserve">  1. _______________</w:t>
              <w:br/>
              <w:t xml:space="preserve">  2. _______________</w:t>
              <w:br/>
              <w:t xml:space="preserve">  3. _______________</w:t>
              <w:br/>
              <w:br/>
              <w:t>Mindhive side:</w:t>
              <w:br/>
              <w:t xml:space="preserve">  1. _______________</w:t>
              <w:br/>
              <w:t xml:space="preserve">  2. _______________</w:t>
              <w:br/>
              <w:t xml:space="preserve">  3. _______________</w:t>
              <w:br/>
              <w:br/>
              <w:t>MEETING 2 NEEDED? [ ] Yes [ ] No</w:t>
              <w:br/>
              <w:t xml:space="preserve">  If yes, with whom: _______________</w:t>
              <w:br/>
            </w:r>
            <w:r>
              <w:rPr>
                <w:rFonts w:eastAsia="Consolas" w:ascii="Consolas" w:cs="Consolas" w:hAnsi="Consolas"/>
                <w:sz w:val="22"/>
              </w:rPr>
              <w:t xml:space="preserve">  Proposed timing: _______________</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Appendix: Industry-Specific Probe Questions</w:t>
      </w:r>
      <w:bookmarkEnd w:id="34"/>
    </w:p>
    <w:p>
      <w:pPr>
        <w:spacing w:before="120" w:after="120" w:line="288" w:lineRule="auto"/>
        <w:ind w:left="0"/>
        <w:jc w:val="left"/>
      </w:pPr>
      <w:r>
        <w:rPr>
          <w:rFonts w:eastAsia="等线" w:ascii="Arial" w:cs="Arial" w:hAnsi="Arial"/>
          <w:sz w:val="22"/>
        </w:rPr>
        <w:t>Use these when the client's industry matches. Not all will apply — pick the relevant ones.</w:t>
      </w:r>
    </w:p>
    <w:p>
      <w:pPr>
        <w:pStyle w:val="3"/>
        <w:spacing w:before="300" w:after="120" w:line="288" w:lineRule="auto"/>
        <w:ind w:left="0"/>
        <w:jc w:val="left"/>
        <w:outlineLvl w:val="2"/>
      </w:pPr>
      <w:bookmarkStart w:name="heading_35" w:id="35"/>
      <w:r>
        <w:rPr>
          <w:rFonts w:eastAsia="等线" w:ascii="Arial" w:cs="Arial" w:hAnsi="Arial"/>
          <w:b w:val="true"/>
          <w:sz w:val="30"/>
        </w:rPr>
        <w:t>A. Trading / Distribution (commodity-based or sourced items)</w:t>
      </w:r>
      <w:bookmarkEnd w:id="35"/>
    </w:p>
    <w:p>
      <w:pPr>
        <w:numPr>
          <w:numId w:val="190"/>
        </w:numPr>
        <w:spacing w:before="120" w:after="120" w:line="288" w:lineRule="auto"/>
        <w:ind w:left="0"/>
        <w:jc w:val="left"/>
      </w:pPr>
      <w:r>
        <w:rPr>
          <w:rFonts w:eastAsia="等线" w:ascii="Arial" w:cs="Arial" w:hAnsi="Arial"/>
          <w:i w:val="true"/>
          <w:sz w:val="22"/>
        </w:rPr>
        <w:t>"For sourced items — how do you calculate the landed cost? What inputs go into that?"</w:t>
      </w:r>
    </w:p>
    <w:p>
      <w:pPr>
        <w:numPr>
          <w:numId w:val="191"/>
        </w:numPr>
        <w:spacing w:before="120" w:after="120" w:line="288" w:lineRule="auto"/>
        <w:ind w:left="0"/>
        <w:jc w:val="left"/>
      </w:pPr>
      <w:r>
        <w:rPr>
          <w:rFonts w:eastAsia="等线" w:ascii="Arial" w:cs="Arial" w:hAnsi="Arial"/>
          <w:i w:val="true"/>
          <w:sz w:val="22"/>
        </w:rPr>
        <w:t>"How often do supplier prices change? How do you get notified?"</w:t>
      </w:r>
    </w:p>
    <w:p>
      <w:pPr>
        <w:numPr>
          <w:numId w:val="192"/>
        </w:numPr>
        <w:spacing w:before="120" w:after="120" w:line="288" w:lineRule="auto"/>
        <w:ind w:left="0"/>
        <w:jc w:val="left"/>
      </w:pPr>
      <w:r>
        <w:rPr>
          <w:rFonts w:eastAsia="等线" w:ascii="Arial" w:cs="Arial" w:hAnsi="Arial"/>
          <w:i w:val="true"/>
          <w:sz w:val="22"/>
        </w:rPr>
        <w:t>"Do you hedge on forex? Or do you absorb the fluctuation?"</w:t>
      </w:r>
    </w:p>
    <w:p>
      <w:pPr>
        <w:numPr>
          <w:numId w:val="193"/>
        </w:numPr>
        <w:spacing w:before="120" w:after="120" w:line="288" w:lineRule="auto"/>
        <w:ind w:left="0"/>
        <w:jc w:val="left"/>
      </w:pPr>
      <w:r>
        <w:rPr>
          <w:rFonts w:eastAsia="等线" w:ascii="Arial" w:cs="Arial" w:hAnsi="Arial"/>
          <w:i w:val="true"/>
          <w:sz w:val="22"/>
        </w:rPr>
        <w:t>"Is there a formal purchasing requisition / approval before placing a purchase order?"</w:t>
      </w:r>
    </w:p>
    <w:p>
      <w:pPr>
        <w:numPr>
          <w:numId w:val="194"/>
        </w:numPr>
        <w:spacing w:before="120" w:after="120" w:line="288" w:lineRule="auto"/>
        <w:ind w:left="0"/>
        <w:jc w:val="left"/>
      </w:pPr>
      <w:r>
        <w:rPr>
          <w:rFonts w:eastAsia="等线" w:ascii="Arial" w:cs="Arial" w:hAnsi="Arial"/>
          <w:i w:val="true"/>
          <w:sz w:val="22"/>
        </w:rPr>
        <w:t>"Do you pre-purchase bulk stock before confirmed orders? How do you decide volume?"</w:t>
      </w:r>
    </w:p>
    <w:p>
      <w:pPr>
        <w:pStyle w:val="3"/>
        <w:spacing w:before="300" w:after="120" w:line="288" w:lineRule="auto"/>
        <w:ind w:left="0"/>
        <w:jc w:val="left"/>
        <w:outlineLvl w:val="2"/>
      </w:pPr>
      <w:bookmarkStart w:name="heading_36" w:id="36"/>
      <w:r>
        <w:rPr>
          <w:rFonts w:eastAsia="等线" w:ascii="Arial" w:cs="Arial" w:hAnsi="Arial"/>
          <w:b w:val="true"/>
          <w:sz w:val="30"/>
        </w:rPr>
        <w:t>B. Food &amp; Perishables</w:t>
      </w:r>
      <w:bookmarkEnd w:id="36"/>
    </w:p>
    <w:p>
      <w:pPr>
        <w:numPr>
          <w:numId w:val="195"/>
        </w:numPr>
        <w:spacing w:before="120" w:after="120" w:line="288" w:lineRule="auto"/>
        <w:ind w:left="0"/>
        <w:jc w:val="left"/>
      </w:pPr>
      <w:r>
        <w:rPr>
          <w:rFonts w:eastAsia="等线" w:ascii="Arial" w:cs="Arial" w:hAnsi="Arial"/>
          <w:i w:val="true"/>
          <w:sz w:val="22"/>
        </w:rPr>
        <w:t>"Do you track batch numbers? If not, how do you manage FIFO / expiry?"</w:t>
      </w:r>
    </w:p>
    <w:p>
      <w:pPr>
        <w:numPr>
          <w:numId w:val="196"/>
        </w:numPr>
        <w:spacing w:before="120" w:after="120" w:line="288" w:lineRule="auto"/>
        <w:ind w:left="0"/>
        <w:jc w:val="left"/>
      </w:pPr>
      <w:r>
        <w:rPr>
          <w:rFonts w:eastAsia="等线" w:ascii="Arial" w:cs="Arial" w:hAnsi="Arial"/>
          <w:i w:val="true"/>
          <w:sz w:val="22"/>
        </w:rPr>
        <w:t>"Do you do any processing — cutting, portioning, repackaging, glazing?"</w:t>
      </w:r>
    </w:p>
    <w:p>
      <w:pPr>
        <w:numPr>
          <w:numId w:val="197"/>
        </w:numPr>
        <w:spacing w:before="120" w:after="120" w:line="288" w:lineRule="auto"/>
        <w:ind w:left="0"/>
        <w:jc w:val="left"/>
      </w:pPr>
      <w:r>
        <w:rPr>
          <w:rFonts w:eastAsia="等线" w:ascii="Arial" w:cs="Arial" w:hAnsi="Arial"/>
          <w:i w:val="true"/>
          <w:sz w:val="22"/>
        </w:rPr>
        <w:t>"If you process raw material into finished goods — how does the system track the cost split across outputs?"</w:t>
      </w:r>
      <w:r>
        <w:rPr>
          <w:rFonts w:eastAsia="等线" w:ascii="Arial" w:cs="Arial" w:hAnsi="Arial"/>
          <w:sz w:val="22"/>
        </w:rPr>
        <w:t xml:space="preserve"> (value maintenance / transformation costing)</w:t>
      </w:r>
    </w:p>
    <w:p>
      <w:pPr>
        <w:numPr>
          <w:numId w:val="198"/>
        </w:numPr>
        <w:spacing w:before="120" w:after="120" w:line="288" w:lineRule="auto"/>
        <w:ind w:left="0"/>
        <w:jc w:val="left"/>
      </w:pPr>
      <w:r>
        <w:rPr>
          <w:rFonts w:eastAsia="等线" w:ascii="Arial" w:cs="Arial" w:hAnsi="Arial"/>
          <w:i w:val="true"/>
          <w:sz w:val="22"/>
        </w:rPr>
        <w:t>"Do you sell by weight or by piece? Does the unit change between purchasing and selling?"</w:t>
      </w:r>
    </w:p>
    <w:p>
      <w:pPr>
        <w:numPr>
          <w:numId w:val="199"/>
        </w:numPr>
        <w:spacing w:before="120" w:after="120" w:line="288" w:lineRule="auto"/>
        <w:ind w:left="0"/>
        <w:jc w:val="left"/>
      </w:pPr>
      <w:r>
        <w:rPr>
          <w:rFonts w:eastAsia="等线" w:ascii="Arial" w:cs="Arial" w:hAnsi="Arial"/>
          <w:i w:val="true"/>
          <w:sz w:val="22"/>
        </w:rPr>
        <w:t>"How do you handle variance between ordered weight and actual delivered weight?"</w:t>
      </w:r>
    </w:p>
    <w:p>
      <w:pPr>
        <w:numPr>
          <w:numId w:val="200"/>
        </w:numPr>
        <w:spacing w:before="120" w:after="120" w:line="288" w:lineRule="auto"/>
        <w:ind w:left="0"/>
        <w:jc w:val="left"/>
      </w:pPr>
      <w:r>
        <w:rPr>
          <w:rFonts w:eastAsia="等线" w:ascii="Arial" w:cs="Arial" w:hAnsi="Arial"/>
          <w:i w:val="true"/>
          <w:sz w:val="22"/>
        </w:rPr>
        <w:t>"Are there cold chain or temperature requirements that affect your delivery scheduling?"</w:t>
      </w:r>
    </w:p>
    <w:p>
      <w:pPr>
        <w:pStyle w:val="3"/>
        <w:spacing w:before="300" w:after="120" w:line="288" w:lineRule="auto"/>
        <w:ind w:left="0"/>
        <w:jc w:val="left"/>
        <w:outlineLvl w:val="2"/>
      </w:pPr>
      <w:bookmarkStart w:name="heading_37" w:id="37"/>
      <w:r>
        <w:rPr>
          <w:rFonts w:eastAsia="等线" w:ascii="Arial" w:cs="Arial" w:hAnsi="Arial"/>
          <w:b w:val="true"/>
          <w:sz w:val="30"/>
        </w:rPr>
        <w:t>C. Machinery / Equipment / Spare Parts</w:t>
      </w:r>
      <w:bookmarkEnd w:id="37"/>
    </w:p>
    <w:p>
      <w:pPr>
        <w:numPr>
          <w:numId w:val="201"/>
        </w:numPr>
        <w:spacing w:before="120" w:after="120" w:line="288" w:lineRule="auto"/>
        <w:ind w:left="0"/>
        <w:jc w:val="left"/>
      </w:pPr>
      <w:r>
        <w:rPr>
          <w:rFonts w:eastAsia="等线" w:ascii="Arial" w:cs="Arial" w:hAnsi="Arial"/>
          <w:i w:val="true"/>
          <w:sz w:val="22"/>
        </w:rPr>
        <w:t>"How critical are specifications (model, voltage, size) in order accuracy?"</w:t>
      </w:r>
    </w:p>
    <w:p>
      <w:pPr>
        <w:numPr>
          <w:numId w:val="202"/>
        </w:numPr>
        <w:spacing w:before="120" w:after="120" w:line="288" w:lineRule="auto"/>
        <w:ind w:left="0"/>
        <w:jc w:val="left"/>
      </w:pPr>
      <w:r>
        <w:rPr>
          <w:rFonts w:eastAsia="等线" w:ascii="Arial" w:cs="Arial" w:hAnsi="Arial"/>
          <w:i w:val="true"/>
          <w:sz w:val="22"/>
        </w:rPr>
        <w:t>"What's the most common order error — wrong spec from customer, wrong spec from salesperson, or wrong part from supplier?"</w:t>
      </w:r>
    </w:p>
    <w:p>
      <w:pPr>
        <w:numPr>
          <w:numId w:val="203"/>
        </w:numPr>
        <w:spacing w:before="120" w:after="120" w:line="288" w:lineRule="auto"/>
        <w:ind w:left="0"/>
        <w:jc w:val="left"/>
      </w:pPr>
      <w:r>
        <w:rPr>
          <w:rFonts w:eastAsia="等线" w:ascii="Arial" w:cs="Arial" w:hAnsi="Arial"/>
          <w:i w:val="true"/>
          <w:sz w:val="22"/>
        </w:rPr>
        <w:t>"Do you track machine serial numbers? At what point — sale, delivery, or installation?"</w:t>
      </w:r>
    </w:p>
    <w:p>
      <w:pPr>
        <w:numPr>
          <w:numId w:val="204"/>
        </w:numPr>
        <w:spacing w:before="120" w:after="120" w:line="288" w:lineRule="auto"/>
        <w:ind w:left="0"/>
        <w:jc w:val="left"/>
      </w:pPr>
      <w:r>
        <w:rPr>
          <w:rFonts w:eastAsia="等线" w:ascii="Arial" w:cs="Arial" w:hAnsi="Arial"/>
          <w:i w:val="true"/>
          <w:sz w:val="22"/>
        </w:rPr>
        <w:t>"Do you provide after-sales service — warranty, maintenance, repairs?"</w:t>
      </w:r>
    </w:p>
    <w:p>
      <w:pPr>
        <w:numPr>
          <w:numId w:val="205"/>
        </w:numPr>
        <w:spacing w:before="120" w:after="120" w:line="288" w:lineRule="auto"/>
        <w:ind w:left="0"/>
        <w:jc w:val="left"/>
      </w:pPr>
      <w:r>
        <w:rPr>
          <w:rFonts w:eastAsia="等线" w:ascii="Arial" w:cs="Arial" w:hAnsi="Arial"/>
          <w:i w:val="true"/>
          <w:sz w:val="22"/>
        </w:rPr>
        <w:t>"Is spare parts identification visual (photos, part numbers) or description-based?"</w:t>
      </w:r>
    </w:p>
    <w:p>
      <w:pPr>
        <w:numPr>
          <w:numId w:val="206"/>
        </w:numPr>
        <w:spacing w:before="120" w:after="120" w:line="288" w:lineRule="auto"/>
        <w:ind w:left="0"/>
        <w:jc w:val="left"/>
      </w:pPr>
      <w:r>
        <w:rPr>
          <w:rFonts w:eastAsia="等线" w:ascii="Arial" w:cs="Arial" w:hAnsi="Arial"/>
          <w:i w:val="true"/>
          <w:sz w:val="22"/>
        </w:rPr>
        <w:t>"Do you keep backup spare parts in stock for specific customer equipment?"</w:t>
      </w:r>
    </w:p>
    <w:p>
      <w:pPr>
        <w:pStyle w:val="3"/>
        <w:spacing w:before="300" w:after="120" w:line="288" w:lineRule="auto"/>
        <w:ind w:left="0"/>
        <w:jc w:val="left"/>
        <w:outlineLvl w:val="2"/>
      </w:pPr>
      <w:bookmarkStart w:name="heading_38" w:id="38"/>
      <w:r>
        <w:rPr>
          <w:rFonts w:eastAsia="等线" w:ascii="Arial" w:cs="Arial" w:hAnsi="Arial"/>
          <w:b w:val="true"/>
          <w:sz w:val="30"/>
        </w:rPr>
        <w:t>D. Manufacturing (light / assembly / packaging)</w:t>
      </w:r>
      <w:bookmarkEnd w:id="38"/>
    </w:p>
    <w:p>
      <w:pPr>
        <w:numPr>
          <w:numId w:val="207"/>
        </w:numPr>
        <w:spacing w:before="120" w:after="120" w:line="288" w:lineRule="auto"/>
        <w:ind w:left="0"/>
        <w:jc w:val="left"/>
      </w:pPr>
      <w:r>
        <w:rPr>
          <w:rFonts w:eastAsia="等线" w:ascii="Arial" w:cs="Arial" w:hAnsi="Arial"/>
          <w:i w:val="true"/>
          <w:sz w:val="22"/>
        </w:rPr>
        <w:t>"Do you use Bills of Material (BOM) in [ERP]? Or is production tracked differently?"</w:t>
      </w:r>
    </w:p>
    <w:p>
      <w:pPr>
        <w:numPr>
          <w:numId w:val="208"/>
        </w:numPr>
        <w:spacing w:before="120" w:after="120" w:line="288" w:lineRule="auto"/>
        <w:ind w:left="0"/>
        <w:jc w:val="left"/>
      </w:pPr>
      <w:r>
        <w:rPr>
          <w:rFonts w:eastAsia="等线" w:ascii="Arial" w:cs="Arial" w:hAnsi="Arial"/>
          <w:i w:val="true"/>
          <w:sz w:val="22"/>
        </w:rPr>
        <w:t>"Is production triggered by confirmed orders, or do you produce to stock?"</w:t>
      </w:r>
    </w:p>
    <w:p>
      <w:pPr>
        <w:numPr>
          <w:numId w:val="209"/>
        </w:numPr>
        <w:spacing w:before="120" w:after="120" w:line="288" w:lineRule="auto"/>
        <w:ind w:left="0"/>
        <w:jc w:val="left"/>
      </w:pPr>
      <w:r>
        <w:rPr>
          <w:rFonts w:eastAsia="等线" w:ascii="Arial" w:cs="Arial" w:hAnsi="Arial"/>
          <w:i w:val="true"/>
          <w:sz w:val="22"/>
        </w:rPr>
        <w:t>"Do you have a work order process? Who creates it, who closes it?"</w:t>
      </w:r>
    </w:p>
    <w:p>
      <w:pPr>
        <w:numPr>
          <w:numId w:val="210"/>
        </w:numPr>
        <w:spacing w:before="120" w:after="120" w:line="288" w:lineRule="auto"/>
        <w:ind w:left="0"/>
        <w:jc w:val="left"/>
      </w:pPr>
      <w:r>
        <w:rPr>
          <w:rFonts w:eastAsia="等线" w:ascii="Arial" w:cs="Arial" w:hAnsi="Arial"/>
          <w:i w:val="true"/>
          <w:sz w:val="22"/>
        </w:rPr>
        <w:t>"How do you handle yield variance — when output quantity differs from expected?"</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MAIA by Mindhive — Meeting 1 Facilitator Guide v2.0</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1703">
    <w:lvl>
      <w:numFmt w:val="bullet"/>
      <w:suff w:val="tab"/>
      <w:lvlText w:val="•"/>
      <w:rPr>
        <w:color w:val="3370ff"/>
      </w:rPr>
    </w:lvl>
  </w:abstractNum>
  <w:abstractNum w:abstractNumId="841704">
    <w:lvl>
      <w:numFmt w:val="bullet"/>
      <w:suff w:val="tab"/>
      <w:lvlText w:val="•"/>
      <w:rPr>
        <w:color w:val="3370ff"/>
      </w:rPr>
    </w:lvl>
  </w:abstractNum>
  <w:abstractNum w:abstractNumId="841705">
    <w:lvl>
      <w:numFmt w:val="bullet"/>
      <w:suff w:val="tab"/>
      <w:lvlText w:val="•"/>
      <w:rPr>
        <w:color w:val="3370ff"/>
      </w:rPr>
    </w:lvl>
  </w:abstractNum>
  <w:abstractNum w:abstractNumId="841706">
    <w:lvl>
      <w:numFmt w:val="bullet"/>
      <w:suff w:val="tab"/>
      <w:lvlText w:val="•"/>
      <w:rPr>
        <w:color w:val="3370ff"/>
      </w:rPr>
    </w:lvl>
  </w:abstractNum>
  <w:abstractNum w:abstractNumId="841707">
    <w:lvl>
      <w:numFmt w:val="bullet"/>
      <w:suff w:val="tab"/>
      <w:lvlText w:val="•"/>
      <w:rPr>
        <w:color w:val="3370ff"/>
      </w:rPr>
    </w:lvl>
  </w:abstractNum>
  <w:abstractNum w:abstractNumId="841708">
    <w:lvl>
      <w:numFmt w:val="bullet"/>
      <w:suff w:val="tab"/>
      <w:lvlText w:val="•"/>
      <w:rPr>
        <w:color w:val="3370ff"/>
      </w:rPr>
    </w:lvl>
  </w:abstractNum>
  <w:abstractNum w:abstractNumId="841709">
    <w:lvl>
      <w:numFmt w:val="bullet"/>
      <w:suff w:val="tab"/>
      <w:lvlText w:val="•"/>
      <w:rPr>
        <w:color w:val="3370ff"/>
      </w:rPr>
    </w:lvl>
  </w:abstractNum>
  <w:abstractNum w:abstractNumId="841710">
    <w:lvl>
      <w:numFmt w:val="bullet"/>
      <w:suff w:val="tab"/>
      <w:lvlText w:val="•"/>
      <w:rPr>
        <w:color w:val="3370ff"/>
      </w:rPr>
    </w:lvl>
  </w:abstractNum>
  <w:abstractNum w:abstractNumId="841711">
    <w:lvl>
      <w:numFmt w:val="bullet"/>
      <w:suff w:val="tab"/>
      <w:lvlText w:val="•"/>
      <w:rPr>
        <w:color w:val="3370ff"/>
      </w:rPr>
    </w:lvl>
  </w:abstractNum>
  <w:abstractNum w:abstractNumId="841712">
    <w:lvl>
      <w:numFmt w:val="bullet"/>
      <w:suff w:val="tab"/>
      <w:lvlText w:val="•"/>
      <w:rPr>
        <w:color w:val="3370ff"/>
      </w:rPr>
    </w:lvl>
  </w:abstractNum>
  <w:abstractNum w:abstractNumId="841713">
    <w:lvl>
      <w:numFmt w:val="bullet"/>
      <w:suff w:val="tab"/>
      <w:lvlText w:val="•"/>
      <w:rPr>
        <w:color w:val="3370ff"/>
      </w:rPr>
    </w:lvl>
  </w:abstractNum>
  <w:abstractNum w:abstractNumId="841714">
    <w:lvl>
      <w:start w:val="1"/>
      <w:numFmt w:val="decimal"/>
      <w:suff w:val="tab"/>
      <w:lvlText w:val="%1."/>
      <w:rPr>
        <w:color w:val="3370ff"/>
      </w:rPr>
    </w:lvl>
  </w:abstractNum>
  <w:abstractNum w:abstractNumId="841715">
    <w:lvl>
      <w:start w:val="2"/>
      <w:numFmt w:val="decimal"/>
      <w:suff w:val="tab"/>
      <w:lvlText w:val="%1."/>
      <w:rPr>
        <w:color w:val="3370ff"/>
      </w:rPr>
    </w:lvl>
  </w:abstractNum>
  <w:abstractNum w:abstractNumId="841716">
    <w:lvl>
      <w:start w:val="3"/>
      <w:numFmt w:val="decimal"/>
      <w:suff w:val="tab"/>
      <w:lvlText w:val="%1."/>
      <w:rPr>
        <w:color w:val="3370ff"/>
      </w:rPr>
    </w:lvl>
  </w:abstractNum>
  <w:abstractNum w:abstractNumId="841717">
    <w:lvl>
      <w:start w:val="4"/>
      <w:numFmt w:val="decimal"/>
      <w:suff w:val="tab"/>
      <w:lvlText w:val="%1."/>
      <w:rPr>
        <w:color w:val="3370ff"/>
      </w:rPr>
    </w:lvl>
  </w:abstractNum>
  <w:abstractNum w:abstractNumId="841718">
    <w:lvl>
      <w:start w:val="5"/>
      <w:numFmt w:val="decimal"/>
      <w:suff w:val="tab"/>
      <w:lvlText w:val="%1."/>
      <w:rPr>
        <w:color w:val="3370ff"/>
      </w:rPr>
    </w:lvl>
  </w:abstractNum>
  <w:abstractNum w:abstractNumId="841719">
    <w:lvl>
      <w:start w:val="6"/>
      <w:numFmt w:val="decimal"/>
      <w:suff w:val="tab"/>
      <w:lvlText w:val="%1."/>
      <w:rPr>
        <w:color w:val="3370ff"/>
      </w:rPr>
    </w:lvl>
  </w:abstractNum>
  <w:abstractNum w:abstractNumId="841720">
    <w:lvl>
      <w:start w:val="7"/>
      <w:numFmt w:val="decimal"/>
      <w:suff w:val="tab"/>
      <w:lvlText w:val="%1."/>
      <w:rPr>
        <w:color w:val="3370ff"/>
      </w:rPr>
    </w:lvl>
  </w:abstractNum>
  <w:abstractNum w:abstractNumId="841721">
    <w:lvl>
      <w:start w:val="8"/>
      <w:numFmt w:val="decimal"/>
      <w:suff w:val="tab"/>
      <w:lvlText w:val="%1."/>
      <w:rPr>
        <w:color w:val="3370ff"/>
      </w:rPr>
    </w:lvl>
  </w:abstractNum>
  <w:abstractNum w:abstractNumId="841722">
    <w:lvl>
      <w:numFmt w:val="bullet"/>
      <w:suff w:val="tab"/>
      <w:lvlText w:val="•"/>
      <w:rPr>
        <w:color w:val="3370ff"/>
      </w:rPr>
    </w:lvl>
  </w:abstractNum>
  <w:abstractNum w:abstractNumId="841723">
    <w:lvl>
      <w:numFmt w:val="bullet"/>
      <w:suff w:val="tab"/>
      <w:lvlText w:val="•"/>
      <w:rPr>
        <w:color w:val="3370ff"/>
      </w:rPr>
    </w:lvl>
  </w:abstractNum>
  <w:abstractNum w:abstractNumId="841724">
    <w:lvl>
      <w:numFmt w:val="bullet"/>
      <w:suff w:val="tab"/>
      <w:lvlText w:val="•"/>
      <w:rPr>
        <w:color w:val="3370ff"/>
      </w:rPr>
    </w:lvl>
  </w:abstractNum>
  <w:abstractNum w:abstractNumId="841725">
    <w:lvl>
      <w:numFmt w:val="bullet"/>
      <w:suff w:val="tab"/>
      <w:lvlText w:val="•"/>
      <w:rPr>
        <w:color w:val="3370ff"/>
      </w:rPr>
    </w:lvl>
  </w:abstractNum>
  <w:abstractNum w:abstractNumId="841726">
    <w:lvl>
      <w:numFmt w:val="bullet"/>
      <w:suff w:val="tab"/>
      <w:lvlText w:val="•"/>
      <w:rPr>
        <w:color w:val="3370ff"/>
      </w:rPr>
    </w:lvl>
  </w:abstractNum>
  <w:abstractNum w:abstractNumId="841727">
    <w:lvl>
      <w:numFmt w:val="bullet"/>
      <w:suff w:val="tab"/>
      <w:lvlText w:val="•"/>
      <w:rPr>
        <w:color w:val="3370ff"/>
      </w:rPr>
    </w:lvl>
  </w:abstractNum>
  <w:abstractNum w:abstractNumId="841728">
    <w:lvl>
      <w:numFmt w:val="bullet"/>
      <w:suff w:val="tab"/>
      <w:lvlText w:val="•"/>
      <w:rPr>
        <w:color w:val="3370ff"/>
      </w:rPr>
    </w:lvl>
  </w:abstractNum>
  <w:abstractNum w:abstractNumId="841729">
    <w:lvl>
      <w:numFmt w:val="bullet"/>
      <w:suff w:val="tab"/>
      <w:lvlText w:val="•"/>
      <w:rPr>
        <w:color w:val="3370ff"/>
      </w:rPr>
    </w:lvl>
  </w:abstractNum>
  <w:abstractNum w:abstractNumId="841730">
    <w:lvl>
      <w:numFmt w:val="bullet"/>
      <w:suff w:val="tab"/>
      <w:lvlText w:val="•"/>
      <w:rPr>
        <w:color w:val="3370ff"/>
      </w:rPr>
    </w:lvl>
  </w:abstractNum>
  <w:abstractNum w:abstractNumId="841731">
    <w:lvl>
      <w:numFmt w:val="bullet"/>
      <w:suff w:val="tab"/>
      <w:lvlText w:val="•"/>
      <w:rPr>
        <w:color w:val="3370ff"/>
      </w:rPr>
    </w:lvl>
  </w:abstractNum>
  <w:abstractNum w:abstractNumId="841732">
    <w:lvl>
      <w:numFmt w:val="bullet"/>
      <w:suff w:val="tab"/>
      <w:lvlText w:val="•"/>
      <w:rPr>
        <w:color w:val="3370ff"/>
      </w:rPr>
    </w:lvl>
  </w:abstractNum>
  <w:abstractNum w:abstractNumId="841733">
    <w:lvl>
      <w:numFmt w:val="bullet"/>
      <w:suff w:val="tab"/>
      <w:lvlText w:val="•"/>
      <w:rPr>
        <w:color w:val="3370ff"/>
      </w:rPr>
    </w:lvl>
  </w:abstractNum>
  <w:abstractNum w:abstractNumId="841734">
    <w:lvl>
      <w:numFmt w:val="bullet"/>
      <w:suff w:val="tab"/>
      <w:lvlText w:val="•"/>
      <w:rPr>
        <w:color w:val="3370ff"/>
      </w:rPr>
    </w:lvl>
  </w:abstractNum>
  <w:abstractNum w:abstractNumId="841735">
    <w:lvl>
      <w:numFmt w:val="bullet"/>
      <w:suff w:val="tab"/>
      <w:lvlText w:val="•"/>
      <w:rPr>
        <w:color w:val="3370ff"/>
      </w:rPr>
    </w:lvl>
  </w:abstractNum>
  <w:abstractNum w:abstractNumId="841736">
    <w:lvl>
      <w:numFmt w:val="bullet"/>
      <w:suff w:val="tab"/>
      <w:lvlText w:val="•"/>
      <w:rPr>
        <w:color w:val="3370ff"/>
      </w:rPr>
    </w:lvl>
  </w:abstractNum>
  <w:abstractNum w:abstractNumId="841737">
    <w:lvl>
      <w:numFmt w:val="bullet"/>
      <w:suff w:val="tab"/>
      <w:lvlText w:val="•"/>
      <w:rPr>
        <w:color w:val="3370ff"/>
      </w:rPr>
    </w:lvl>
  </w:abstractNum>
  <w:abstractNum w:abstractNumId="841738">
    <w:lvl>
      <w:numFmt w:val="bullet"/>
      <w:suff w:val="tab"/>
      <w:lvlText w:val="•"/>
      <w:rPr>
        <w:color w:val="3370ff"/>
      </w:rPr>
    </w:lvl>
  </w:abstractNum>
  <w:abstractNum w:abstractNumId="841739">
    <w:lvl>
      <w:numFmt w:val="bullet"/>
      <w:suff w:val="tab"/>
      <w:lvlText w:val="•"/>
      <w:rPr>
        <w:color w:val="3370ff"/>
      </w:rPr>
    </w:lvl>
  </w:abstractNum>
  <w:abstractNum w:abstractNumId="841740">
    <w:lvl>
      <w:numFmt w:val="bullet"/>
      <w:suff w:val="tab"/>
      <w:lvlText w:val="•"/>
      <w:rPr>
        <w:color w:val="3370ff"/>
      </w:rPr>
    </w:lvl>
  </w:abstractNum>
  <w:abstractNum w:abstractNumId="841741">
    <w:lvl>
      <w:numFmt w:val="bullet"/>
      <w:suff w:val="tab"/>
      <w:lvlText w:val="•"/>
      <w:rPr>
        <w:color w:val="3370ff"/>
      </w:rPr>
    </w:lvl>
  </w:abstractNum>
  <w:abstractNum w:abstractNumId="841742">
    <w:lvl>
      <w:numFmt w:val="bullet"/>
      <w:suff w:val="tab"/>
      <w:lvlText w:val="•"/>
      <w:rPr>
        <w:color w:val="3370ff"/>
      </w:rPr>
    </w:lvl>
  </w:abstractNum>
  <w:abstractNum w:abstractNumId="841743">
    <w:lvl>
      <w:numFmt w:val="bullet"/>
      <w:suff w:val="tab"/>
      <w:lvlText w:val="•"/>
      <w:rPr>
        <w:color w:val="3370ff"/>
      </w:rPr>
    </w:lvl>
  </w:abstractNum>
  <w:abstractNum w:abstractNumId="841744">
    <w:lvl>
      <w:numFmt w:val="bullet"/>
      <w:suff w:val="tab"/>
      <w:lvlText w:val="•"/>
      <w:rPr>
        <w:color w:val="3370ff"/>
      </w:rPr>
    </w:lvl>
  </w:abstractNum>
  <w:abstractNum w:abstractNumId="841745">
    <w:lvl>
      <w:numFmt w:val="bullet"/>
      <w:suff w:val="tab"/>
      <w:lvlText w:val="•"/>
      <w:rPr>
        <w:color w:val="3370ff"/>
      </w:rPr>
    </w:lvl>
  </w:abstractNum>
  <w:abstractNum w:abstractNumId="841746">
    <w:lvl>
      <w:numFmt w:val="bullet"/>
      <w:suff w:val="tab"/>
      <w:lvlText w:val="•"/>
      <w:rPr>
        <w:color w:val="3370ff"/>
      </w:rPr>
    </w:lvl>
  </w:abstractNum>
  <w:abstractNum w:abstractNumId="841747">
    <w:lvl>
      <w:numFmt w:val="bullet"/>
      <w:suff w:val="tab"/>
      <w:lvlText w:val="•"/>
      <w:rPr>
        <w:color w:val="3370ff"/>
      </w:rPr>
    </w:lvl>
  </w:abstractNum>
  <w:abstractNum w:abstractNumId="841748">
    <w:lvl>
      <w:numFmt w:val="bullet"/>
      <w:suff w:val="tab"/>
      <w:lvlText w:val="•"/>
      <w:rPr>
        <w:color w:val="3370ff"/>
      </w:rPr>
    </w:lvl>
  </w:abstractNum>
  <w:abstractNum w:abstractNumId="841749">
    <w:lvl>
      <w:numFmt w:val="bullet"/>
      <w:suff w:val="tab"/>
      <w:lvlText w:val="•"/>
      <w:rPr>
        <w:color w:val="3370ff"/>
      </w:rPr>
    </w:lvl>
  </w:abstractNum>
  <w:abstractNum w:abstractNumId="841750">
    <w:lvl>
      <w:numFmt w:val="bullet"/>
      <w:suff w:val="tab"/>
      <w:lvlText w:val="•"/>
      <w:rPr>
        <w:color w:val="3370ff"/>
      </w:rPr>
    </w:lvl>
  </w:abstractNum>
  <w:abstractNum w:abstractNumId="841751">
    <w:lvl>
      <w:numFmt w:val="bullet"/>
      <w:suff w:val="tab"/>
      <w:lvlText w:val="•"/>
      <w:rPr>
        <w:color w:val="3370ff"/>
      </w:rPr>
    </w:lvl>
  </w:abstractNum>
  <w:abstractNum w:abstractNumId="841752">
    <w:lvl>
      <w:numFmt w:val="bullet"/>
      <w:suff w:val="tab"/>
      <w:lvlText w:val="•"/>
      <w:rPr>
        <w:color w:val="3370ff"/>
      </w:rPr>
    </w:lvl>
  </w:abstractNum>
  <w:abstractNum w:abstractNumId="841753">
    <w:lvl>
      <w:numFmt w:val="bullet"/>
      <w:suff w:val="tab"/>
      <w:lvlText w:val="•"/>
      <w:rPr>
        <w:color w:val="3370ff"/>
      </w:rPr>
    </w:lvl>
  </w:abstractNum>
  <w:abstractNum w:abstractNumId="841754">
    <w:lvl>
      <w:numFmt w:val="bullet"/>
      <w:suff w:val="tab"/>
      <w:lvlText w:val="•"/>
      <w:rPr>
        <w:color w:val="3370ff"/>
      </w:rPr>
    </w:lvl>
  </w:abstractNum>
  <w:abstractNum w:abstractNumId="841755">
    <w:lvl>
      <w:numFmt w:val="bullet"/>
      <w:suff w:val="tab"/>
      <w:lvlText w:val="•"/>
      <w:rPr>
        <w:color w:val="3370ff"/>
      </w:rPr>
    </w:lvl>
  </w:abstractNum>
  <w:abstractNum w:abstractNumId="841756">
    <w:lvl>
      <w:numFmt w:val="bullet"/>
      <w:suff w:val="tab"/>
      <w:lvlText w:val="•"/>
      <w:rPr>
        <w:color w:val="3370ff"/>
      </w:rPr>
    </w:lvl>
  </w:abstractNum>
  <w:abstractNum w:abstractNumId="841757">
    <w:lvl>
      <w:numFmt w:val="bullet"/>
      <w:suff w:val="tab"/>
      <w:lvlText w:val="•"/>
      <w:rPr>
        <w:color w:val="3370ff"/>
      </w:rPr>
    </w:lvl>
  </w:abstractNum>
  <w:abstractNum w:abstractNumId="841758">
    <w:lvl>
      <w:numFmt w:val="bullet"/>
      <w:suff w:val="tab"/>
      <w:lvlText w:val="•"/>
      <w:rPr>
        <w:color w:val="3370ff"/>
      </w:rPr>
    </w:lvl>
  </w:abstractNum>
  <w:abstractNum w:abstractNumId="841759">
    <w:lvl>
      <w:numFmt w:val="bullet"/>
      <w:suff w:val="tab"/>
      <w:lvlText w:val="•"/>
      <w:rPr>
        <w:color w:val="3370ff"/>
      </w:rPr>
    </w:lvl>
  </w:abstractNum>
  <w:abstractNum w:abstractNumId="841760">
    <w:lvl>
      <w:numFmt w:val="bullet"/>
      <w:suff w:val="tab"/>
      <w:lvlText w:val="•"/>
      <w:rPr>
        <w:color w:val="3370ff"/>
      </w:rPr>
    </w:lvl>
  </w:abstractNum>
  <w:abstractNum w:abstractNumId="841761">
    <w:lvl>
      <w:numFmt w:val="bullet"/>
      <w:suff w:val="tab"/>
      <w:lvlText w:val="•"/>
      <w:rPr>
        <w:color w:val="3370ff"/>
      </w:rPr>
    </w:lvl>
  </w:abstractNum>
  <w:abstractNum w:abstractNumId="841762">
    <w:lvl>
      <w:numFmt w:val="bullet"/>
      <w:suff w:val="tab"/>
      <w:lvlText w:val="•"/>
      <w:rPr>
        <w:color w:val="3370ff"/>
      </w:rPr>
    </w:lvl>
  </w:abstractNum>
  <w:abstractNum w:abstractNumId="841763">
    <w:lvl>
      <w:numFmt w:val="bullet"/>
      <w:suff w:val="tab"/>
      <w:lvlText w:val="•"/>
      <w:rPr>
        <w:color w:val="3370ff"/>
      </w:rPr>
    </w:lvl>
  </w:abstractNum>
  <w:abstractNum w:abstractNumId="841764">
    <w:lvl>
      <w:numFmt w:val="bullet"/>
      <w:suff w:val="tab"/>
      <w:lvlText w:val="•"/>
      <w:rPr>
        <w:color w:val="3370ff"/>
      </w:rPr>
    </w:lvl>
  </w:abstractNum>
  <w:abstractNum w:abstractNumId="841765">
    <w:lvl>
      <w:numFmt w:val="bullet"/>
      <w:suff w:val="tab"/>
      <w:lvlText w:val="•"/>
      <w:rPr>
        <w:color w:val="3370ff"/>
      </w:rPr>
    </w:lvl>
  </w:abstractNum>
  <w:abstractNum w:abstractNumId="841766">
    <w:lvl>
      <w:numFmt w:val="bullet"/>
      <w:suff w:val="tab"/>
      <w:lvlText w:val="•"/>
      <w:rPr>
        <w:color w:val="3370ff"/>
      </w:rPr>
    </w:lvl>
  </w:abstractNum>
  <w:abstractNum w:abstractNumId="841767">
    <w:lvl>
      <w:numFmt w:val="bullet"/>
      <w:suff w:val="tab"/>
      <w:lvlText w:val="•"/>
      <w:rPr>
        <w:color w:val="3370ff"/>
      </w:rPr>
    </w:lvl>
  </w:abstractNum>
  <w:abstractNum w:abstractNumId="841768">
    <w:lvl>
      <w:numFmt w:val="bullet"/>
      <w:suff w:val="tab"/>
      <w:lvlText w:val="•"/>
      <w:rPr>
        <w:color w:val="3370ff"/>
      </w:rPr>
    </w:lvl>
  </w:abstractNum>
  <w:abstractNum w:abstractNumId="841769">
    <w:lvl>
      <w:numFmt w:val="bullet"/>
      <w:suff w:val="tab"/>
      <w:lvlText w:val="•"/>
      <w:rPr>
        <w:color w:val="3370ff"/>
      </w:rPr>
    </w:lvl>
  </w:abstractNum>
  <w:abstractNum w:abstractNumId="841770">
    <w:lvl>
      <w:numFmt w:val="bullet"/>
      <w:suff w:val="tab"/>
      <w:lvlText w:val="•"/>
      <w:rPr>
        <w:color w:val="3370ff"/>
      </w:rPr>
    </w:lvl>
  </w:abstractNum>
  <w:abstractNum w:abstractNumId="841771">
    <w:lvl>
      <w:numFmt w:val="bullet"/>
      <w:suff w:val="tab"/>
      <w:lvlText w:val="•"/>
      <w:rPr>
        <w:color w:val="3370ff"/>
      </w:rPr>
    </w:lvl>
  </w:abstractNum>
  <w:abstractNum w:abstractNumId="841772">
    <w:lvl>
      <w:numFmt w:val="bullet"/>
      <w:suff w:val="tab"/>
      <w:lvlText w:val="•"/>
      <w:rPr>
        <w:color w:val="3370ff"/>
      </w:rPr>
    </w:lvl>
  </w:abstractNum>
  <w:abstractNum w:abstractNumId="841773">
    <w:lvl>
      <w:numFmt w:val="bullet"/>
      <w:suff w:val="tab"/>
      <w:lvlText w:val="•"/>
      <w:rPr>
        <w:color w:val="3370ff"/>
      </w:rPr>
    </w:lvl>
  </w:abstractNum>
  <w:abstractNum w:abstractNumId="841774">
    <w:lvl>
      <w:numFmt w:val="bullet"/>
      <w:suff w:val="tab"/>
      <w:lvlText w:val="•"/>
      <w:rPr>
        <w:color w:val="3370ff"/>
      </w:rPr>
    </w:lvl>
  </w:abstractNum>
  <w:abstractNum w:abstractNumId="841775">
    <w:lvl>
      <w:numFmt w:val="bullet"/>
      <w:suff w:val="tab"/>
      <w:lvlText w:val="•"/>
      <w:rPr>
        <w:color w:val="3370ff"/>
      </w:rPr>
    </w:lvl>
  </w:abstractNum>
  <w:abstractNum w:abstractNumId="841776">
    <w:lvl>
      <w:numFmt w:val="bullet"/>
      <w:suff w:val="tab"/>
      <w:lvlText w:val="•"/>
      <w:rPr>
        <w:color w:val="3370ff"/>
      </w:rPr>
    </w:lvl>
  </w:abstractNum>
  <w:abstractNum w:abstractNumId="841777">
    <w:lvl>
      <w:numFmt w:val="bullet"/>
      <w:suff w:val="tab"/>
      <w:lvlText w:val="•"/>
      <w:rPr>
        <w:color w:val="3370ff"/>
      </w:rPr>
    </w:lvl>
  </w:abstractNum>
  <w:abstractNum w:abstractNumId="841778">
    <w:lvl>
      <w:numFmt w:val="bullet"/>
      <w:suff w:val="tab"/>
      <w:lvlText w:val="•"/>
      <w:rPr>
        <w:color w:val="3370ff"/>
      </w:rPr>
    </w:lvl>
  </w:abstractNum>
  <w:abstractNum w:abstractNumId="841779">
    <w:lvl>
      <w:numFmt w:val="bullet"/>
      <w:suff w:val="tab"/>
      <w:lvlText w:val="•"/>
      <w:rPr>
        <w:color w:val="3370ff"/>
      </w:rPr>
    </w:lvl>
  </w:abstractNum>
  <w:abstractNum w:abstractNumId="841780">
    <w:lvl>
      <w:numFmt w:val="bullet"/>
      <w:suff w:val="tab"/>
      <w:lvlText w:val="•"/>
      <w:rPr>
        <w:color w:val="3370ff"/>
      </w:rPr>
    </w:lvl>
  </w:abstractNum>
  <w:abstractNum w:abstractNumId="841781">
    <w:lvl>
      <w:numFmt w:val="bullet"/>
      <w:suff w:val="tab"/>
      <w:lvlText w:val="•"/>
      <w:rPr>
        <w:color w:val="3370ff"/>
      </w:rPr>
    </w:lvl>
  </w:abstractNum>
  <w:abstractNum w:abstractNumId="841782">
    <w:lvl>
      <w:numFmt w:val="bullet"/>
      <w:suff w:val="tab"/>
      <w:lvlText w:val="•"/>
      <w:rPr>
        <w:color w:val="3370ff"/>
      </w:rPr>
    </w:lvl>
  </w:abstractNum>
  <w:abstractNum w:abstractNumId="841783">
    <w:lvl>
      <w:numFmt w:val="bullet"/>
      <w:suff w:val="tab"/>
      <w:lvlText w:val="•"/>
      <w:rPr>
        <w:color w:val="3370ff"/>
      </w:rPr>
    </w:lvl>
  </w:abstractNum>
  <w:abstractNum w:abstractNumId="841784">
    <w:lvl>
      <w:numFmt w:val="bullet"/>
      <w:suff w:val="tab"/>
      <w:lvlText w:val="•"/>
      <w:rPr>
        <w:color w:val="3370ff"/>
      </w:rPr>
    </w:lvl>
  </w:abstractNum>
  <w:abstractNum w:abstractNumId="841785">
    <w:lvl>
      <w:numFmt w:val="bullet"/>
      <w:suff w:val="tab"/>
      <w:lvlText w:val="•"/>
      <w:rPr>
        <w:color w:val="3370ff"/>
      </w:rPr>
    </w:lvl>
  </w:abstractNum>
  <w:abstractNum w:abstractNumId="841786">
    <w:lvl>
      <w:numFmt w:val="bullet"/>
      <w:suff w:val="tab"/>
      <w:lvlText w:val="•"/>
      <w:rPr>
        <w:color w:val="3370ff"/>
      </w:rPr>
    </w:lvl>
  </w:abstractNum>
  <w:abstractNum w:abstractNumId="841787">
    <w:lvl>
      <w:numFmt w:val="bullet"/>
      <w:suff w:val="tab"/>
      <w:lvlText w:val="•"/>
      <w:rPr>
        <w:color w:val="3370ff"/>
      </w:rPr>
    </w:lvl>
  </w:abstractNum>
  <w:abstractNum w:abstractNumId="841788">
    <w:lvl>
      <w:numFmt w:val="bullet"/>
      <w:suff w:val="tab"/>
      <w:lvlText w:val="•"/>
      <w:rPr>
        <w:color w:val="3370ff"/>
      </w:rPr>
    </w:lvl>
  </w:abstractNum>
  <w:abstractNum w:abstractNumId="841789">
    <w:lvl>
      <w:numFmt w:val="bullet"/>
      <w:suff w:val="tab"/>
      <w:lvlText w:val="•"/>
      <w:rPr>
        <w:color w:val="3370ff"/>
      </w:rPr>
    </w:lvl>
  </w:abstractNum>
  <w:abstractNum w:abstractNumId="841790">
    <w:lvl>
      <w:numFmt w:val="bullet"/>
      <w:suff w:val="tab"/>
      <w:lvlText w:val="•"/>
      <w:rPr>
        <w:color w:val="3370ff"/>
      </w:rPr>
    </w:lvl>
  </w:abstractNum>
  <w:abstractNum w:abstractNumId="841791">
    <w:lvl>
      <w:numFmt w:val="bullet"/>
      <w:suff w:val="tab"/>
      <w:lvlText w:val="•"/>
      <w:rPr>
        <w:color w:val="3370ff"/>
      </w:rPr>
    </w:lvl>
  </w:abstractNum>
  <w:abstractNum w:abstractNumId="841792">
    <w:lvl>
      <w:numFmt w:val="bullet"/>
      <w:suff w:val="tab"/>
      <w:lvlText w:val="•"/>
      <w:rPr>
        <w:color w:val="3370ff"/>
      </w:rPr>
    </w:lvl>
  </w:abstractNum>
  <w:abstractNum w:abstractNumId="841793">
    <w:lvl>
      <w:numFmt w:val="bullet"/>
      <w:suff w:val="tab"/>
      <w:lvlText w:val="•"/>
      <w:rPr>
        <w:color w:val="3370ff"/>
      </w:rPr>
    </w:lvl>
  </w:abstractNum>
  <w:abstractNum w:abstractNumId="841794">
    <w:lvl>
      <w:numFmt w:val="bullet"/>
      <w:suff w:val="tab"/>
      <w:lvlText w:val="•"/>
      <w:rPr>
        <w:color w:val="3370ff"/>
      </w:rPr>
    </w:lvl>
  </w:abstractNum>
  <w:abstractNum w:abstractNumId="841795">
    <w:lvl>
      <w:numFmt w:val="bullet"/>
      <w:suff w:val="tab"/>
      <w:lvlText w:val="•"/>
      <w:rPr>
        <w:color w:val="3370ff"/>
      </w:rPr>
    </w:lvl>
  </w:abstractNum>
  <w:abstractNum w:abstractNumId="841796">
    <w:lvl>
      <w:numFmt w:val="bullet"/>
      <w:suff w:val="tab"/>
      <w:lvlText w:val="•"/>
      <w:rPr>
        <w:color w:val="3370ff"/>
      </w:rPr>
    </w:lvl>
  </w:abstractNum>
  <w:abstractNum w:abstractNumId="841797">
    <w:lvl>
      <w:numFmt w:val="bullet"/>
      <w:suff w:val="tab"/>
      <w:lvlText w:val="•"/>
      <w:rPr>
        <w:color w:val="3370ff"/>
      </w:rPr>
    </w:lvl>
  </w:abstractNum>
  <w:abstractNum w:abstractNumId="841798">
    <w:lvl>
      <w:numFmt w:val="bullet"/>
      <w:suff w:val="tab"/>
      <w:lvlText w:val="•"/>
      <w:rPr>
        <w:color w:val="3370ff"/>
      </w:rPr>
    </w:lvl>
  </w:abstractNum>
  <w:abstractNum w:abstractNumId="841799">
    <w:lvl>
      <w:numFmt w:val="bullet"/>
      <w:suff w:val="tab"/>
      <w:lvlText w:val="•"/>
      <w:rPr>
        <w:color w:val="3370ff"/>
      </w:rPr>
    </w:lvl>
  </w:abstractNum>
  <w:abstractNum w:abstractNumId="841800">
    <w:lvl>
      <w:numFmt w:val="bullet"/>
      <w:suff w:val="tab"/>
      <w:lvlText w:val="•"/>
      <w:rPr>
        <w:color w:val="3370ff"/>
      </w:rPr>
    </w:lvl>
  </w:abstractNum>
  <w:abstractNum w:abstractNumId="841801">
    <w:lvl>
      <w:numFmt w:val="bullet"/>
      <w:suff w:val="tab"/>
      <w:lvlText w:val="•"/>
      <w:rPr>
        <w:color w:val="3370ff"/>
      </w:rPr>
    </w:lvl>
  </w:abstractNum>
  <w:abstractNum w:abstractNumId="841802">
    <w:lvl>
      <w:numFmt w:val="bullet"/>
      <w:suff w:val="tab"/>
      <w:lvlText w:val="•"/>
      <w:rPr>
        <w:color w:val="3370ff"/>
      </w:rPr>
    </w:lvl>
  </w:abstractNum>
  <w:abstractNum w:abstractNumId="841803">
    <w:lvl>
      <w:numFmt w:val="bullet"/>
      <w:suff w:val="tab"/>
      <w:lvlText w:val="•"/>
      <w:rPr>
        <w:color w:val="3370ff"/>
      </w:rPr>
    </w:lvl>
  </w:abstractNum>
  <w:abstractNum w:abstractNumId="841804">
    <w:lvl>
      <w:numFmt w:val="bullet"/>
      <w:suff w:val="tab"/>
      <w:lvlText w:val="•"/>
      <w:rPr>
        <w:color w:val="3370ff"/>
      </w:rPr>
    </w:lvl>
  </w:abstractNum>
  <w:abstractNum w:abstractNumId="841805">
    <w:lvl>
      <w:numFmt w:val="bullet"/>
      <w:suff w:val="tab"/>
      <w:lvlText w:val="•"/>
      <w:rPr>
        <w:color w:val="3370ff"/>
      </w:rPr>
    </w:lvl>
  </w:abstractNum>
  <w:abstractNum w:abstractNumId="841806">
    <w:lvl>
      <w:numFmt w:val="bullet"/>
      <w:suff w:val="tab"/>
      <w:lvlText w:val="•"/>
      <w:rPr>
        <w:color w:val="3370ff"/>
      </w:rPr>
    </w:lvl>
  </w:abstractNum>
  <w:abstractNum w:abstractNumId="841807">
    <w:lvl>
      <w:numFmt w:val="bullet"/>
      <w:suff w:val="tab"/>
      <w:lvlText w:val="•"/>
      <w:rPr>
        <w:color w:val="3370ff"/>
      </w:rPr>
    </w:lvl>
  </w:abstractNum>
  <w:abstractNum w:abstractNumId="841808">
    <w:lvl>
      <w:numFmt w:val="bullet"/>
      <w:suff w:val="tab"/>
      <w:lvlText w:val="•"/>
      <w:rPr>
        <w:color w:val="3370ff"/>
      </w:rPr>
    </w:lvl>
  </w:abstractNum>
  <w:abstractNum w:abstractNumId="841809">
    <w:lvl>
      <w:numFmt w:val="bullet"/>
      <w:suff w:val="tab"/>
      <w:lvlText w:val="•"/>
      <w:rPr>
        <w:color w:val="3370ff"/>
      </w:rPr>
    </w:lvl>
  </w:abstractNum>
  <w:abstractNum w:abstractNumId="841810">
    <w:lvl>
      <w:numFmt w:val="bullet"/>
      <w:suff w:val="tab"/>
      <w:lvlText w:val="•"/>
      <w:rPr>
        <w:color w:val="3370ff"/>
      </w:rPr>
    </w:lvl>
  </w:abstractNum>
  <w:abstractNum w:abstractNumId="841811">
    <w:lvl>
      <w:numFmt w:val="bullet"/>
      <w:suff w:val="tab"/>
      <w:lvlText w:val="•"/>
      <w:rPr>
        <w:color w:val="3370ff"/>
      </w:rPr>
    </w:lvl>
  </w:abstractNum>
  <w:abstractNum w:abstractNumId="841812">
    <w:lvl>
      <w:numFmt w:val="bullet"/>
      <w:suff w:val="tab"/>
      <w:lvlText w:val="•"/>
      <w:rPr>
        <w:color w:val="3370ff"/>
      </w:rPr>
    </w:lvl>
  </w:abstractNum>
  <w:abstractNum w:abstractNumId="841813">
    <w:lvl>
      <w:numFmt w:val="bullet"/>
      <w:suff w:val="tab"/>
      <w:lvlText w:val="•"/>
      <w:rPr>
        <w:color w:val="3370ff"/>
      </w:rPr>
    </w:lvl>
  </w:abstractNum>
  <w:abstractNum w:abstractNumId="841814">
    <w:lvl>
      <w:numFmt w:val="bullet"/>
      <w:suff w:val="tab"/>
      <w:lvlText w:val="•"/>
      <w:rPr>
        <w:color w:val="3370ff"/>
      </w:rPr>
    </w:lvl>
  </w:abstractNum>
  <w:abstractNum w:abstractNumId="841815">
    <w:lvl>
      <w:numFmt w:val="bullet"/>
      <w:suff w:val="tab"/>
      <w:lvlText w:val="•"/>
      <w:rPr>
        <w:color w:val="3370ff"/>
      </w:rPr>
    </w:lvl>
  </w:abstractNum>
  <w:abstractNum w:abstractNumId="841816">
    <w:lvl>
      <w:numFmt w:val="bullet"/>
      <w:suff w:val="tab"/>
      <w:lvlText w:val="•"/>
      <w:rPr>
        <w:color w:val="3370ff"/>
      </w:rPr>
    </w:lvl>
  </w:abstractNum>
  <w:abstractNum w:abstractNumId="841817">
    <w:lvl>
      <w:numFmt w:val="bullet"/>
      <w:suff w:val="tab"/>
      <w:lvlText w:val="•"/>
      <w:rPr>
        <w:color w:val="3370ff"/>
      </w:rPr>
    </w:lvl>
  </w:abstractNum>
  <w:abstractNum w:abstractNumId="841818">
    <w:lvl>
      <w:numFmt w:val="bullet"/>
      <w:suff w:val="tab"/>
      <w:lvlText w:val="•"/>
      <w:rPr>
        <w:color w:val="3370ff"/>
      </w:rPr>
    </w:lvl>
  </w:abstractNum>
  <w:abstractNum w:abstractNumId="841819">
    <w:lvl>
      <w:numFmt w:val="bullet"/>
      <w:suff w:val="tab"/>
      <w:lvlText w:val="•"/>
      <w:rPr>
        <w:color w:val="3370ff"/>
      </w:rPr>
    </w:lvl>
  </w:abstractNum>
  <w:abstractNum w:abstractNumId="841820">
    <w:lvl>
      <w:numFmt w:val="bullet"/>
      <w:suff w:val="tab"/>
      <w:lvlText w:val="•"/>
      <w:rPr>
        <w:color w:val="3370ff"/>
      </w:rPr>
    </w:lvl>
  </w:abstractNum>
  <w:abstractNum w:abstractNumId="841821">
    <w:lvl>
      <w:numFmt w:val="bullet"/>
      <w:suff w:val="tab"/>
      <w:lvlText w:val="•"/>
      <w:rPr>
        <w:color w:val="3370ff"/>
      </w:rPr>
    </w:lvl>
  </w:abstractNum>
  <w:abstractNum w:abstractNumId="841822">
    <w:lvl>
      <w:numFmt w:val="bullet"/>
      <w:suff w:val="tab"/>
      <w:lvlText w:val="•"/>
      <w:rPr>
        <w:color w:val="3370ff"/>
      </w:rPr>
    </w:lvl>
  </w:abstractNum>
  <w:abstractNum w:abstractNumId="841823">
    <w:lvl>
      <w:numFmt w:val="bullet"/>
      <w:suff w:val="tab"/>
      <w:lvlText w:val="•"/>
      <w:rPr>
        <w:color w:val="3370ff"/>
      </w:rPr>
    </w:lvl>
  </w:abstractNum>
  <w:abstractNum w:abstractNumId="841824">
    <w:lvl>
      <w:numFmt w:val="bullet"/>
      <w:suff w:val="tab"/>
      <w:lvlText w:val="•"/>
      <w:rPr>
        <w:color w:val="3370ff"/>
      </w:rPr>
    </w:lvl>
  </w:abstractNum>
  <w:abstractNum w:abstractNumId="841825">
    <w:lvl>
      <w:numFmt w:val="bullet"/>
      <w:suff w:val="tab"/>
      <w:lvlText w:val="•"/>
      <w:rPr>
        <w:color w:val="3370ff"/>
      </w:rPr>
    </w:lvl>
  </w:abstractNum>
  <w:abstractNum w:abstractNumId="841826">
    <w:lvl>
      <w:numFmt w:val="bullet"/>
      <w:suff w:val="tab"/>
      <w:lvlText w:val="•"/>
      <w:rPr>
        <w:color w:val="3370ff"/>
      </w:rPr>
    </w:lvl>
  </w:abstractNum>
  <w:abstractNum w:abstractNumId="841827">
    <w:lvl>
      <w:numFmt w:val="bullet"/>
      <w:suff w:val="tab"/>
      <w:lvlText w:val="•"/>
      <w:rPr>
        <w:color w:val="3370ff"/>
      </w:rPr>
    </w:lvl>
  </w:abstractNum>
  <w:abstractNum w:abstractNumId="841828">
    <w:lvl>
      <w:numFmt w:val="bullet"/>
      <w:suff w:val="tab"/>
      <w:lvlText w:val="•"/>
      <w:rPr>
        <w:color w:val="3370ff"/>
      </w:rPr>
    </w:lvl>
  </w:abstractNum>
  <w:abstractNum w:abstractNumId="841829">
    <w:lvl>
      <w:numFmt w:val="bullet"/>
      <w:suff w:val="tab"/>
      <w:lvlText w:val="•"/>
      <w:rPr>
        <w:color w:val="3370ff"/>
      </w:rPr>
    </w:lvl>
  </w:abstractNum>
  <w:abstractNum w:abstractNumId="841830">
    <w:lvl>
      <w:numFmt w:val="bullet"/>
      <w:suff w:val="tab"/>
      <w:lvlText w:val="•"/>
      <w:rPr>
        <w:color w:val="3370ff"/>
      </w:rPr>
    </w:lvl>
  </w:abstractNum>
  <w:abstractNum w:abstractNumId="841831">
    <w:lvl>
      <w:numFmt w:val="bullet"/>
      <w:suff w:val="tab"/>
      <w:lvlText w:val="•"/>
      <w:rPr>
        <w:color w:val="3370ff"/>
      </w:rPr>
    </w:lvl>
  </w:abstractNum>
  <w:abstractNum w:abstractNumId="841832">
    <w:lvl>
      <w:numFmt w:val="bullet"/>
      <w:suff w:val="tab"/>
      <w:lvlText w:val="•"/>
      <w:rPr>
        <w:color w:val="3370ff"/>
      </w:rPr>
    </w:lvl>
  </w:abstractNum>
  <w:abstractNum w:abstractNumId="841833">
    <w:lvl>
      <w:numFmt w:val="bullet"/>
      <w:suff w:val="tab"/>
      <w:lvlText w:val="•"/>
      <w:rPr>
        <w:color w:val="3370ff"/>
      </w:rPr>
    </w:lvl>
  </w:abstractNum>
  <w:abstractNum w:abstractNumId="841834">
    <w:lvl>
      <w:numFmt w:val="bullet"/>
      <w:suff w:val="tab"/>
      <w:lvlText w:val="•"/>
      <w:rPr>
        <w:color w:val="3370ff"/>
      </w:rPr>
    </w:lvl>
  </w:abstractNum>
  <w:abstractNum w:abstractNumId="841835">
    <w:lvl>
      <w:numFmt w:val="bullet"/>
      <w:suff w:val="tab"/>
      <w:lvlText w:val="•"/>
      <w:rPr>
        <w:color w:val="3370ff"/>
      </w:rPr>
    </w:lvl>
  </w:abstractNum>
  <w:abstractNum w:abstractNumId="841836">
    <w:lvl>
      <w:numFmt w:val="bullet"/>
      <w:suff w:val="tab"/>
      <w:lvlText w:val="•"/>
      <w:rPr>
        <w:color w:val="3370ff"/>
      </w:rPr>
    </w:lvl>
  </w:abstractNum>
  <w:abstractNum w:abstractNumId="841837">
    <w:lvl>
      <w:numFmt w:val="bullet"/>
      <w:suff w:val="tab"/>
      <w:lvlText w:val="•"/>
      <w:rPr>
        <w:color w:val="3370ff"/>
      </w:rPr>
    </w:lvl>
  </w:abstractNum>
  <w:abstractNum w:abstractNumId="841838">
    <w:lvl>
      <w:numFmt w:val="bullet"/>
      <w:suff w:val="tab"/>
      <w:lvlText w:val="•"/>
      <w:rPr>
        <w:color w:val="3370ff"/>
      </w:rPr>
    </w:lvl>
  </w:abstractNum>
  <w:abstractNum w:abstractNumId="841839">
    <w:lvl>
      <w:numFmt w:val="bullet"/>
      <w:suff w:val="tab"/>
      <w:lvlText w:val="•"/>
      <w:rPr>
        <w:color w:val="3370ff"/>
      </w:rPr>
    </w:lvl>
  </w:abstractNum>
  <w:abstractNum w:abstractNumId="841840">
    <w:lvl>
      <w:numFmt w:val="bullet"/>
      <w:suff w:val="tab"/>
      <w:lvlText w:val="•"/>
      <w:rPr>
        <w:color w:val="3370ff"/>
      </w:rPr>
    </w:lvl>
  </w:abstractNum>
  <w:abstractNum w:abstractNumId="841841">
    <w:lvl>
      <w:numFmt w:val="bullet"/>
      <w:suff w:val="tab"/>
      <w:lvlText w:val="•"/>
      <w:rPr>
        <w:color w:val="3370ff"/>
      </w:rPr>
    </w:lvl>
  </w:abstractNum>
  <w:abstractNum w:abstractNumId="841842">
    <w:lvl>
      <w:numFmt w:val="bullet"/>
      <w:suff w:val="tab"/>
      <w:lvlText w:val="•"/>
      <w:rPr>
        <w:color w:val="3370ff"/>
      </w:rPr>
    </w:lvl>
  </w:abstractNum>
  <w:abstractNum w:abstractNumId="841843">
    <w:lvl>
      <w:numFmt w:val="bullet"/>
      <w:suff w:val="tab"/>
      <w:lvlText w:val="•"/>
      <w:rPr>
        <w:color w:val="3370ff"/>
      </w:rPr>
    </w:lvl>
  </w:abstractNum>
  <w:abstractNum w:abstractNumId="841844">
    <w:lvl>
      <w:numFmt w:val="bullet"/>
      <w:suff w:val="tab"/>
      <w:lvlText w:val="•"/>
      <w:rPr>
        <w:color w:val="3370ff"/>
      </w:rPr>
    </w:lvl>
  </w:abstractNum>
  <w:abstractNum w:abstractNumId="841845">
    <w:lvl>
      <w:numFmt w:val="bullet"/>
      <w:suff w:val="tab"/>
      <w:lvlText w:val="•"/>
      <w:rPr>
        <w:color w:val="3370ff"/>
      </w:rPr>
    </w:lvl>
  </w:abstractNum>
  <w:abstractNum w:abstractNumId="841846">
    <w:lvl>
      <w:numFmt w:val="bullet"/>
      <w:suff w:val="tab"/>
      <w:lvlText w:val="•"/>
      <w:rPr>
        <w:color w:val="3370ff"/>
      </w:rPr>
    </w:lvl>
  </w:abstractNum>
  <w:abstractNum w:abstractNumId="841847">
    <w:lvl>
      <w:numFmt w:val="bullet"/>
      <w:suff w:val="tab"/>
      <w:lvlText w:val="•"/>
      <w:rPr>
        <w:color w:val="3370ff"/>
      </w:rPr>
    </w:lvl>
  </w:abstractNum>
  <w:abstractNum w:abstractNumId="841848">
    <w:lvl>
      <w:numFmt w:val="bullet"/>
      <w:suff w:val="tab"/>
      <w:lvlText w:val="•"/>
      <w:rPr>
        <w:color w:val="3370ff"/>
      </w:rPr>
    </w:lvl>
  </w:abstractNum>
  <w:abstractNum w:abstractNumId="841849">
    <w:lvl>
      <w:numFmt w:val="bullet"/>
      <w:suff w:val="tab"/>
      <w:lvlText w:val="•"/>
      <w:rPr>
        <w:color w:val="3370ff"/>
      </w:rPr>
    </w:lvl>
  </w:abstractNum>
  <w:abstractNum w:abstractNumId="841850">
    <w:lvl>
      <w:numFmt w:val="bullet"/>
      <w:suff w:val="tab"/>
      <w:lvlText w:val="•"/>
      <w:rPr>
        <w:color w:val="3370ff"/>
      </w:rPr>
    </w:lvl>
  </w:abstractNum>
  <w:abstractNum w:abstractNumId="841851">
    <w:lvl>
      <w:numFmt w:val="bullet"/>
      <w:suff w:val="tab"/>
      <w:lvlText w:val="•"/>
      <w:rPr>
        <w:color w:val="3370ff"/>
      </w:rPr>
    </w:lvl>
  </w:abstractNum>
  <w:abstractNum w:abstractNumId="841852">
    <w:lvl>
      <w:numFmt w:val="bullet"/>
      <w:suff w:val="tab"/>
      <w:lvlText w:val="•"/>
      <w:rPr>
        <w:color w:val="3370ff"/>
      </w:rPr>
    </w:lvl>
  </w:abstractNum>
  <w:abstractNum w:abstractNumId="841853">
    <w:lvl>
      <w:numFmt w:val="bullet"/>
      <w:suff w:val="tab"/>
      <w:lvlText w:val="•"/>
      <w:rPr>
        <w:color w:val="3370ff"/>
      </w:rPr>
    </w:lvl>
  </w:abstractNum>
  <w:abstractNum w:abstractNumId="841854">
    <w:lvl>
      <w:numFmt w:val="bullet"/>
      <w:suff w:val="tab"/>
      <w:lvlText w:val="•"/>
      <w:rPr>
        <w:color w:val="3370ff"/>
      </w:rPr>
    </w:lvl>
  </w:abstractNum>
  <w:abstractNum w:abstractNumId="841855">
    <w:lvl>
      <w:numFmt w:val="bullet"/>
      <w:suff w:val="tab"/>
      <w:lvlText w:val="•"/>
      <w:rPr>
        <w:color w:val="3370ff"/>
      </w:rPr>
    </w:lvl>
  </w:abstractNum>
  <w:abstractNum w:abstractNumId="841856">
    <w:lvl>
      <w:numFmt w:val="bullet"/>
      <w:suff w:val="tab"/>
      <w:lvlText w:val="•"/>
      <w:rPr>
        <w:color w:val="3370ff"/>
      </w:rPr>
    </w:lvl>
  </w:abstractNum>
  <w:abstractNum w:abstractNumId="841857">
    <w:lvl>
      <w:numFmt w:val="bullet"/>
      <w:suff w:val="tab"/>
      <w:lvlText w:val="•"/>
      <w:rPr>
        <w:color w:val="3370ff"/>
      </w:rPr>
    </w:lvl>
  </w:abstractNum>
  <w:abstractNum w:abstractNumId="841858">
    <w:lvl>
      <w:numFmt w:val="bullet"/>
      <w:suff w:val="tab"/>
      <w:lvlText w:val="•"/>
      <w:rPr>
        <w:color w:val="3370ff"/>
      </w:rPr>
    </w:lvl>
  </w:abstractNum>
  <w:abstractNum w:abstractNumId="841859">
    <w:lvl>
      <w:numFmt w:val="bullet"/>
      <w:suff w:val="tab"/>
      <w:lvlText w:val="•"/>
      <w:rPr>
        <w:color w:val="3370ff"/>
      </w:rPr>
    </w:lvl>
  </w:abstractNum>
  <w:abstractNum w:abstractNumId="841860">
    <w:lvl>
      <w:numFmt w:val="bullet"/>
      <w:suff w:val="tab"/>
      <w:lvlText w:val="•"/>
      <w:rPr>
        <w:color w:val="3370ff"/>
      </w:rPr>
    </w:lvl>
  </w:abstractNum>
  <w:abstractNum w:abstractNumId="841861">
    <w:lvl>
      <w:numFmt w:val="bullet"/>
      <w:suff w:val="tab"/>
      <w:lvlText w:val="•"/>
      <w:rPr>
        <w:color w:val="3370ff"/>
      </w:rPr>
    </w:lvl>
  </w:abstractNum>
  <w:abstractNum w:abstractNumId="841862">
    <w:lvl>
      <w:numFmt w:val="bullet"/>
      <w:suff w:val="tab"/>
      <w:lvlText w:val="•"/>
      <w:rPr>
        <w:color w:val="3370ff"/>
      </w:rPr>
    </w:lvl>
  </w:abstractNum>
  <w:abstractNum w:abstractNumId="841863">
    <w:lvl>
      <w:numFmt w:val="bullet"/>
      <w:suff w:val="tab"/>
      <w:lvlText w:val="•"/>
      <w:rPr>
        <w:color w:val="3370ff"/>
      </w:rPr>
    </w:lvl>
  </w:abstractNum>
  <w:abstractNum w:abstractNumId="841864">
    <w:lvl>
      <w:numFmt w:val="bullet"/>
      <w:suff w:val="tab"/>
      <w:lvlText w:val="•"/>
      <w:rPr>
        <w:color w:val="3370ff"/>
      </w:rPr>
    </w:lvl>
  </w:abstractNum>
  <w:abstractNum w:abstractNumId="841865">
    <w:lvl>
      <w:numFmt w:val="bullet"/>
      <w:suff w:val="tab"/>
      <w:lvlText w:val="•"/>
      <w:rPr>
        <w:color w:val="3370ff"/>
      </w:rPr>
    </w:lvl>
  </w:abstractNum>
  <w:abstractNum w:abstractNumId="841866">
    <w:lvl>
      <w:numFmt w:val="bullet"/>
      <w:suff w:val="tab"/>
      <w:lvlText w:val="•"/>
      <w:rPr>
        <w:color w:val="3370ff"/>
      </w:rPr>
    </w:lvl>
  </w:abstractNum>
  <w:abstractNum w:abstractNumId="841867">
    <w:lvl>
      <w:numFmt w:val="bullet"/>
      <w:suff w:val="tab"/>
      <w:lvlText w:val="•"/>
      <w:rPr>
        <w:color w:val="3370ff"/>
      </w:rPr>
    </w:lvl>
  </w:abstractNum>
  <w:abstractNum w:abstractNumId="841868">
    <w:lvl>
      <w:numFmt w:val="bullet"/>
      <w:suff w:val="tab"/>
      <w:lvlText w:val="•"/>
      <w:rPr>
        <w:color w:val="3370ff"/>
      </w:rPr>
    </w:lvl>
  </w:abstractNum>
  <w:abstractNum w:abstractNumId="841869">
    <w:lvl>
      <w:numFmt w:val="bullet"/>
      <w:suff w:val="tab"/>
      <w:lvlText w:val="•"/>
      <w:rPr>
        <w:color w:val="3370ff"/>
      </w:rPr>
    </w:lvl>
  </w:abstractNum>
  <w:abstractNum w:abstractNumId="841870">
    <w:lvl>
      <w:numFmt w:val="bullet"/>
      <w:suff w:val="tab"/>
      <w:lvlText w:val="•"/>
      <w:rPr>
        <w:color w:val="3370ff"/>
      </w:rPr>
    </w:lvl>
  </w:abstractNum>
  <w:abstractNum w:abstractNumId="841871">
    <w:lvl>
      <w:numFmt w:val="bullet"/>
      <w:suff w:val="tab"/>
      <w:lvlText w:val="•"/>
      <w:rPr>
        <w:color w:val="3370ff"/>
      </w:rPr>
    </w:lvl>
  </w:abstractNum>
  <w:abstractNum w:abstractNumId="841872">
    <w:lvl>
      <w:numFmt w:val="bullet"/>
      <w:suff w:val="tab"/>
      <w:lvlText w:val="•"/>
      <w:rPr>
        <w:color w:val="3370ff"/>
      </w:rPr>
    </w:lvl>
  </w:abstractNum>
  <w:abstractNum w:abstractNumId="841873">
    <w:lvl>
      <w:numFmt w:val="bullet"/>
      <w:suff w:val="tab"/>
      <w:lvlText w:val="•"/>
      <w:rPr>
        <w:color w:val="3370ff"/>
      </w:rPr>
    </w:lvl>
  </w:abstractNum>
  <w:abstractNum w:abstractNumId="841874">
    <w:lvl>
      <w:start w:val="1"/>
      <w:numFmt w:val="decimal"/>
      <w:suff w:val="tab"/>
      <w:lvlText w:val="%1."/>
      <w:rPr>
        <w:color w:val="3370ff"/>
      </w:rPr>
    </w:lvl>
  </w:abstractNum>
  <w:abstractNum w:abstractNumId="841875">
    <w:lvl>
      <w:start w:val="2"/>
      <w:numFmt w:val="decimal"/>
      <w:suff w:val="tab"/>
      <w:lvlText w:val="%1."/>
      <w:rPr>
        <w:color w:val="3370ff"/>
      </w:rPr>
    </w:lvl>
  </w:abstractNum>
  <w:abstractNum w:abstractNumId="841876">
    <w:lvl>
      <w:start w:val="3"/>
      <w:numFmt w:val="decimal"/>
      <w:suff w:val="tab"/>
      <w:lvlText w:val="%1."/>
      <w:rPr>
        <w:color w:val="3370ff"/>
      </w:rPr>
    </w:lvl>
  </w:abstractNum>
  <w:abstractNum w:abstractNumId="841877">
    <w:lvl>
      <w:start w:val="4"/>
      <w:numFmt w:val="decimal"/>
      <w:suff w:val="tab"/>
      <w:lvlText w:val="%1."/>
      <w:rPr>
        <w:color w:val="3370ff"/>
      </w:rPr>
    </w:lvl>
  </w:abstractNum>
  <w:abstractNum w:abstractNumId="841878">
    <w:lvl>
      <w:numFmt w:val="bullet"/>
      <w:suff w:val="tab"/>
      <w:lvlText w:val="￮"/>
      <w:rPr>
        <w:color w:val="3370ff"/>
      </w:rPr>
    </w:lvl>
  </w:abstractNum>
  <w:abstractNum w:abstractNumId="841879">
    <w:lvl>
      <w:numFmt w:val="bullet"/>
      <w:suff w:val="tab"/>
      <w:lvlText w:val="￮"/>
      <w:rPr>
        <w:color w:val="3370ff"/>
      </w:rPr>
    </w:lvl>
  </w:abstractNum>
  <w:abstractNum w:abstractNumId="841880">
    <w:lvl>
      <w:start w:val="5"/>
      <w:numFmt w:val="decimal"/>
      <w:suff w:val="tab"/>
      <w:lvlText w:val="%1."/>
      <w:rPr>
        <w:color w:val="3370ff"/>
      </w:rPr>
    </w:lvl>
  </w:abstractNum>
  <w:abstractNum w:abstractNumId="841881">
    <w:lvl>
      <w:start w:val="6"/>
      <w:numFmt w:val="decimal"/>
      <w:suff w:val="tab"/>
      <w:lvlText w:val="%1."/>
      <w:rPr>
        <w:color w:val="3370ff"/>
      </w:rPr>
    </w:lvl>
  </w:abstractNum>
  <w:abstractNum w:abstractNumId="841882">
    <w:lvl>
      <w:start w:val="7"/>
      <w:numFmt w:val="decimal"/>
      <w:suff w:val="tab"/>
      <w:lvlText w:val="%1."/>
      <w:rPr>
        <w:color w:val="3370ff"/>
      </w:rPr>
    </w:lvl>
  </w:abstractNum>
  <w:abstractNum w:abstractNumId="841883">
    <w:lvl>
      <w:numFmt w:val="bullet"/>
      <w:suff w:val="tab"/>
      <w:lvlText w:val="•"/>
      <w:rPr>
        <w:color w:val="3370ff"/>
      </w:rPr>
    </w:lvl>
  </w:abstractNum>
  <w:abstractNum w:abstractNumId="841884">
    <w:lvl>
      <w:numFmt w:val="bullet"/>
      <w:suff w:val="tab"/>
      <w:lvlText w:val="•"/>
      <w:rPr>
        <w:color w:val="3370ff"/>
      </w:rPr>
    </w:lvl>
  </w:abstractNum>
  <w:abstractNum w:abstractNumId="841885">
    <w:lvl>
      <w:numFmt w:val="bullet"/>
      <w:suff w:val="tab"/>
      <w:lvlText w:val="•"/>
      <w:rPr>
        <w:color w:val="3370ff"/>
      </w:rPr>
    </w:lvl>
  </w:abstractNum>
  <w:abstractNum w:abstractNumId="841886">
    <w:lvl>
      <w:numFmt w:val="bullet"/>
      <w:suff w:val="tab"/>
      <w:lvlText w:val="•"/>
      <w:rPr>
        <w:color w:val="3370ff"/>
      </w:rPr>
    </w:lvl>
  </w:abstractNum>
  <w:abstractNum w:abstractNumId="841887">
    <w:lvl>
      <w:numFmt w:val="bullet"/>
      <w:suff w:val="tab"/>
      <w:lvlText w:val="•"/>
      <w:rPr>
        <w:color w:val="3370ff"/>
      </w:rPr>
    </w:lvl>
  </w:abstractNum>
  <w:abstractNum w:abstractNumId="841888">
    <w:lvl>
      <w:numFmt w:val="bullet"/>
      <w:suff w:val="tab"/>
      <w:lvlText w:val="•"/>
      <w:rPr>
        <w:color w:val="3370ff"/>
      </w:rPr>
    </w:lvl>
  </w:abstractNum>
  <w:abstractNum w:abstractNumId="841889">
    <w:lvl>
      <w:numFmt w:val="bullet"/>
      <w:suff w:val="tab"/>
      <w:lvlText w:val="•"/>
      <w:rPr>
        <w:color w:val="3370ff"/>
      </w:rPr>
    </w:lvl>
  </w:abstractNum>
  <w:abstractNum w:abstractNumId="841890">
    <w:lvl>
      <w:numFmt w:val="bullet"/>
      <w:suff w:val="tab"/>
      <w:lvlText w:val="•"/>
      <w:rPr>
        <w:color w:val="3370ff"/>
      </w:rPr>
    </w:lvl>
  </w:abstractNum>
  <w:abstractNum w:abstractNumId="841891">
    <w:lvl>
      <w:numFmt w:val="bullet"/>
      <w:suff w:val="tab"/>
      <w:lvlText w:val="•"/>
      <w:rPr>
        <w:color w:val="3370ff"/>
      </w:rPr>
    </w:lvl>
  </w:abstractNum>
  <w:abstractNum w:abstractNumId="841892">
    <w:lvl>
      <w:numFmt w:val="bullet"/>
      <w:suff w:val="tab"/>
      <w:lvlText w:val="•"/>
      <w:rPr>
        <w:color w:val="3370ff"/>
      </w:rPr>
    </w:lvl>
  </w:abstractNum>
  <w:abstractNum w:abstractNumId="841893">
    <w:lvl>
      <w:numFmt w:val="bullet"/>
      <w:suff w:val="tab"/>
      <w:lvlText w:val="•"/>
      <w:rPr>
        <w:color w:val="3370ff"/>
      </w:rPr>
    </w:lvl>
  </w:abstractNum>
  <w:abstractNum w:abstractNumId="841894">
    <w:lvl>
      <w:numFmt w:val="bullet"/>
      <w:suff w:val="tab"/>
      <w:lvlText w:val="•"/>
      <w:rPr>
        <w:color w:val="3370ff"/>
      </w:rPr>
    </w:lvl>
  </w:abstractNum>
  <w:abstractNum w:abstractNumId="841895">
    <w:lvl>
      <w:numFmt w:val="bullet"/>
      <w:suff w:val="tab"/>
      <w:lvlText w:val="•"/>
      <w:rPr>
        <w:color w:val="3370ff"/>
      </w:rPr>
    </w:lvl>
  </w:abstractNum>
  <w:abstractNum w:abstractNumId="841896">
    <w:lvl>
      <w:numFmt w:val="bullet"/>
      <w:suff w:val="tab"/>
      <w:lvlText w:val="•"/>
      <w:rPr>
        <w:color w:val="3370ff"/>
      </w:rPr>
    </w:lvl>
  </w:abstractNum>
  <w:abstractNum w:abstractNumId="841897">
    <w:lvl>
      <w:numFmt w:val="bullet"/>
      <w:suff w:val="tab"/>
      <w:lvlText w:val="•"/>
      <w:rPr>
        <w:color w:val="3370ff"/>
      </w:rPr>
    </w:lvl>
  </w:abstractNum>
  <w:abstractNum w:abstractNumId="841898">
    <w:lvl>
      <w:numFmt w:val="bullet"/>
      <w:suff w:val="tab"/>
      <w:lvlText w:val="•"/>
      <w:rPr>
        <w:color w:val="3370ff"/>
      </w:rPr>
    </w:lvl>
  </w:abstractNum>
  <w:abstractNum w:abstractNumId="841899">
    <w:lvl>
      <w:numFmt w:val="bullet"/>
      <w:suff w:val="tab"/>
      <w:lvlText w:val="•"/>
      <w:rPr>
        <w:color w:val="3370ff"/>
      </w:rPr>
    </w:lvl>
  </w:abstractNum>
  <w:abstractNum w:abstractNumId="841900">
    <w:lvl>
      <w:numFmt w:val="bullet"/>
      <w:suff w:val="tab"/>
      <w:lvlText w:val="•"/>
      <w:rPr>
        <w:color w:val="3370ff"/>
      </w:rPr>
    </w:lvl>
  </w:abstractNum>
  <w:abstractNum w:abstractNumId="841901">
    <w:lvl>
      <w:numFmt w:val="bullet"/>
      <w:suff w:val="tab"/>
      <w:lvlText w:val="•"/>
      <w:rPr>
        <w:color w:val="3370ff"/>
      </w:rPr>
    </w:lvl>
  </w:abstractNum>
  <w:abstractNum w:abstractNumId="841902">
    <w:lvl>
      <w:numFmt w:val="bullet"/>
      <w:suff w:val="tab"/>
      <w:lvlText w:val="•"/>
      <w:rPr>
        <w:color w:val="3370ff"/>
      </w:rPr>
    </w:lvl>
  </w:abstractNum>
  <w:abstractNum w:abstractNumId="841903">
    <w:lvl>
      <w:numFmt w:val="bullet"/>
      <w:suff w:val="tab"/>
      <w:lvlText w:val="•"/>
      <w:rPr>
        <w:color w:val="3370ff"/>
      </w:rPr>
    </w:lvl>
  </w:abstractNum>
  <w:abstractNum w:abstractNumId="841904">
    <w:lvl>
      <w:numFmt w:val="bullet"/>
      <w:suff w:val="tab"/>
      <w:lvlText w:val="•"/>
      <w:rPr>
        <w:color w:val="3370ff"/>
      </w:rPr>
    </w:lvl>
  </w:abstractNum>
  <w:abstractNum w:abstractNumId="841905">
    <w:lvl>
      <w:numFmt w:val="bullet"/>
      <w:suff w:val="tab"/>
      <w:lvlText w:val="•"/>
      <w:rPr>
        <w:color w:val="3370ff"/>
      </w:rPr>
    </w:lvl>
  </w:abstractNum>
  <w:abstractNum w:abstractNumId="841906">
    <w:lvl>
      <w:numFmt w:val="bullet"/>
      <w:suff w:val="tab"/>
      <w:lvlText w:val="•"/>
      <w:rPr>
        <w:color w:val="3370ff"/>
      </w:rPr>
    </w:lvl>
  </w:abstractNum>
  <w:abstractNum w:abstractNumId="841907">
    <w:lvl>
      <w:numFmt w:val="bullet"/>
      <w:suff w:val="tab"/>
      <w:lvlText w:val="•"/>
      <w:rPr>
        <w:color w:val="3370ff"/>
      </w:rPr>
    </w:lvl>
  </w:abstractNum>
  <w:abstractNum w:abstractNumId="841908">
    <w:lvl>
      <w:numFmt w:val="bullet"/>
      <w:suff w:val="tab"/>
      <w:lvlText w:val="•"/>
      <w:rPr>
        <w:color w:val="3370ff"/>
      </w:rPr>
    </w:lvl>
  </w:abstractNum>
  <w:abstractNum w:abstractNumId="841909">
    <w:lvl>
      <w:numFmt w:val="bullet"/>
      <w:suff w:val="tab"/>
      <w:lvlText w:val="•"/>
      <w:rPr>
        <w:color w:val="3370ff"/>
      </w:rPr>
    </w:lvl>
  </w:abstractNum>
  <w:abstractNum w:abstractNumId="841910">
    <w:lvl>
      <w:numFmt w:val="bullet"/>
      <w:suff w:val="tab"/>
      <w:lvlText w:val="•"/>
      <w:rPr>
        <w:color w:val="3370ff"/>
      </w:rPr>
    </w:lvl>
  </w:abstractNum>
  <w:abstractNum w:abstractNumId="841911">
    <w:lvl>
      <w:numFmt w:val="bullet"/>
      <w:suff w:val="tab"/>
      <w:lvlText w:val="•"/>
      <w:rPr>
        <w:color w:val="3370ff"/>
      </w:rPr>
    </w:lvl>
  </w:abstractNum>
  <w:abstractNum w:abstractNumId="841912">
    <w:lvl>
      <w:numFmt w:val="bullet"/>
      <w:suff w:val="tab"/>
      <w:lvlText w:val="•"/>
      <w:rPr>
        <w:color w:val="3370ff"/>
      </w:rPr>
    </w:lvl>
  </w:abstractNum>
  <w:num w:numId="1">
    <w:abstractNumId w:val="841703"/>
  </w:num>
  <w:num w:numId="2">
    <w:abstractNumId w:val="841704"/>
  </w:num>
  <w:num w:numId="3">
    <w:abstractNumId w:val="841705"/>
  </w:num>
  <w:num w:numId="4">
    <w:abstractNumId w:val="841706"/>
  </w:num>
  <w:num w:numId="5">
    <w:abstractNumId w:val="841707"/>
  </w:num>
  <w:num w:numId="6">
    <w:abstractNumId w:val="841708"/>
  </w:num>
  <w:num w:numId="7">
    <w:abstractNumId w:val="841709"/>
  </w:num>
  <w:num w:numId="8">
    <w:abstractNumId w:val="841710"/>
  </w:num>
  <w:num w:numId="9">
    <w:abstractNumId w:val="841711"/>
  </w:num>
  <w:num w:numId="10">
    <w:abstractNumId w:val="841712"/>
  </w:num>
  <w:num w:numId="11">
    <w:abstractNumId w:val="841713"/>
  </w:num>
  <w:num w:numId="12">
    <w:abstractNumId w:val="841714"/>
  </w:num>
  <w:num w:numId="13">
    <w:abstractNumId w:val="841715"/>
  </w:num>
  <w:num w:numId="14">
    <w:abstractNumId w:val="841716"/>
  </w:num>
  <w:num w:numId="15">
    <w:abstractNumId w:val="841717"/>
  </w:num>
  <w:num w:numId="16">
    <w:abstractNumId w:val="841718"/>
  </w:num>
  <w:num w:numId="17">
    <w:abstractNumId w:val="841719"/>
  </w:num>
  <w:num w:numId="18">
    <w:abstractNumId w:val="841720"/>
  </w:num>
  <w:num w:numId="19">
    <w:abstractNumId w:val="841721"/>
  </w:num>
  <w:num w:numId="20">
    <w:abstractNumId w:val="841722"/>
  </w:num>
  <w:num w:numId="21">
    <w:abstractNumId w:val="841723"/>
  </w:num>
  <w:num w:numId="22">
    <w:abstractNumId w:val="841724"/>
  </w:num>
  <w:num w:numId="23">
    <w:abstractNumId w:val="841725"/>
  </w:num>
  <w:num w:numId="24">
    <w:abstractNumId w:val="841726"/>
  </w:num>
  <w:num w:numId="25">
    <w:abstractNumId w:val="841727"/>
  </w:num>
  <w:num w:numId="26">
    <w:abstractNumId w:val="841728"/>
  </w:num>
  <w:num w:numId="27">
    <w:abstractNumId w:val="841729"/>
  </w:num>
  <w:num w:numId="28">
    <w:abstractNumId w:val="841730"/>
  </w:num>
  <w:num w:numId="29">
    <w:abstractNumId w:val="841731"/>
  </w:num>
  <w:num w:numId="30">
    <w:abstractNumId w:val="841732"/>
  </w:num>
  <w:num w:numId="31">
    <w:abstractNumId w:val="841733"/>
  </w:num>
  <w:num w:numId="32">
    <w:abstractNumId w:val="841734"/>
  </w:num>
  <w:num w:numId="33">
    <w:abstractNumId w:val="841735"/>
  </w:num>
  <w:num w:numId="34">
    <w:abstractNumId w:val="841736"/>
  </w:num>
  <w:num w:numId="35">
    <w:abstractNumId w:val="841737"/>
  </w:num>
  <w:num w:numId="36">
    <w:abstractNumId w:val="841738"/>
  </w:num>
  <w:num w:numId="37">
    <w:abstractNumId w:val="841739"/>
  </w:num>
  <w:num w:numId="38">
    <w:abstractNumId w:val="841740"/>
  </w:num>
  <w:num w:numId="39">
    <w:abstractNumId w:val="841741"/>
  </w:num>
  <w:num w:numId="40">
    <w:abstractNumId w:val="841742"/>
  </w:num>
  <w:num w:numId="41">
    <w:abstractNumId w:val="841743"/>
  </w:num>
  <w:num w:numId="42">
    <w:abstractNumId w:val="841744"/>
  </w:num>
  <w:num w:numId="43">
    <w:abstractNumId w:val="841745"/>
  </w:num>
  <w:num w:numId="44">
    <w:abstractNumId w:val="841746"/>
  </w:num>
  <w:num w:numId="45">
    <w:abstractNumId w:val="841747"/>
  </w:num>
  <w:num w:numId="46">
    <w:abstractNumId w:val="841748"/>
  </w:num>
  <w:num w:numId="47">
    <w:abstractNumId w:val="841749"/>
  </w:num>
  <w:num w:numId="48">
    <w:abstractNumId w:val="841750"/>
  </w:num>
  <w:num w:numId="49">
    <w:abstractNumId w:val="841751"/>
  </w:num>
  <w:num w:numId="50">
    <w:abstractNumId w:val="841752"/>
  </w:num>
  <w:num w:numId="51">
    <w:abstractNumId w:val="841753"/>
  </w:num>
  <w:num w:numId="52">
    <w:abstractNumId w:val="841754"/>
  </w:num>
  <w:num w:numId="53">
    <w:abstractNumId w:val="841755"/>
  </w:num>
  <w:num w:numId="54">
    <w:abstractNumId w:val="841756"/>
  </w:num>
  <w:num w:numId="55">
    <w:abstractNumId w:val="841757"/>
  </w:num>
  <w:num w:numId="56">
    <w:abstractNumId w:val="841758"/>
  </w:num>
  <w:num w:numId="57">
    <w:abstractNumId w:val="841759"/>
  </w:num>
  <w:num w:numId="58">
    <w:abstractNumId w:val="841760"/>
  </w:num>
  <w:num w:numId="59">
    <w:abstractNumId w:val="841761"/>
  </w:num>
  <w:num w:numId="60">
    <w:abstractNumId w:val="841762"/>
  </w:num>
  <w:num w:numId="61">
    <w:abstractNumId w:val="841763"/>
  </w:num>
  <w:num w:numId="62">
    <w:abstractNumId w:val="841764"/>
  </w:num>
  <w:num w:numId="63">
    <w:abstractNumId w:val="841765"/>
  </w:num>
  <w:num w:numId="64">
    <w:abstractNumId w:val="841766"/>
  </w:num>
  <w:num w:numId="65">
    <w:abstractNumId w:val="841767"/>
  </w:num>
  <w:num w:numId="66">
    <w:abstractNumId w:val="841768"/>
  </w:num>
  <w:num w:numId="67">
    <w:abstractNumId w:val="841769"/>
  </w:num>
  <w:num w:numId="68">
    <w:abstractNumId w:val="841770"/>
  </w:num>
  <w:num w:numId="69">
    <w:abstractNumId w:val="841771"/>
  </w:num>
  <w:num w:numId="70">
    <w:abstractNumId w:val="841772"/>
  </w:num>
  <w:num w:numId="71">
    <w:abstractNumId w:val="841773"/>
  </w:num>
  <w:num w:numId="72">
    <w:abstractNumId w:val="841774"/>
  </w:num>
  <w:num w:numId="73">
    <w:abstractNumId w:val="841775"/>
  </w:num>
  <w:num w:numId="74">
    <w:abstractNumId w:val="841776"/>
  </w:num>
  <w:num w:numId="75">
    <w:abstractNumId w:val="841777"/>
  </w:num>
  <w:num w:numId="76">
    <w:abstractNumId w:val="841778"/>
  </w:num>
  <w:num w:numId="77">
    <w:abstractNumId w:val="841779"/>
  </w:num>
  <w:num w:numId="78">
    <w:abstractNumId w:val="841780"/>
  </w:num>
  <w:num w:numId="79">
    <w:abstractNumId w:val="841781"/>
  </w:num>
  <w:num w:numId="80">
    <w:abstractNumId w:val="841782"/>
  </w:num>
  <w:num w:numId="81">
    <w:abstractNumId w:val="841783"/>
  </w:num>
  <w:num w:numId="82">
    <w:abstractNumId w:val="841784"/>
  </w:num>
  <w:num w:numId="83">
    <w:abstractNumId w:val="841785"/>
  </w:num>
  <w:num w:numId="84">
    <w:abstractNumId w:val="841786"/>
  </w:num>
  <w:num w:numId="85">
    <w:abstractNumId w:val="841787"/>
  </w:num>
  <w:num w:numId="86">
    <w:abstractNumId w:val="841788"/>
  </w:num>
  <w:num w:numId="87">
    <w:abstractNumId w:val="841789"/>
  </w:num>
  <w:num w:numId="88">
    <w:abstractNumId w:val="841790"/>
  </w:num>
  <w:num w:numId="89">
    <w:abstractNumId w:val="841791"/>
  </w:num>
  <w:num w:numId="90">
    <w:abstractNumId w:val="841792"/>
  </w:num>
  <w:num w:numId="91">
    <w:abstractNumId w:val="841793"/>
  </w:num>
  <w:num w:numId="92">
    <w:abstractNumId w:val="841794"/>
  </w:num>
  <w:num w:numId="93">
    <w:abstractNumId w:val="841795"/>
  </w:num>
  <w:num w:numId="94">
    <w:abstractNumId w:val="841796"/>
  </w:num>
  <w:num w:numId="95">
    <w:abstractNumId w:val="841797"/>
  </w:num>
  <w:num w:numId="96">
    <w:abstractNumId w:val="841798"/>
  </w:num>
  <w:num w:numId="97">
    <w:abstractNumId w:val="841799"/>
  </w:num>
  <w:num w:numId="98">
    <w:abstractNumId w:val="841800"/>
  </w:num>
  <w:num w:numId="99">
    <w:abstractNumId w:val="841801"/>
  </w:num>
  <w:num w:numId="100">
    <w:abstractNumId w:val="841802"/>
  </w:num>
  <w:num w:numId="101">
    <w:abstractNumId w:val="841803"/>
  </w:num>
  <w:num w:numId="102">
    <w:abstractNumId w:val="841804"/>
  </w:num>
  <w:num w:numId="103">
    <w:abstractNumId w:val="841805"/>
  </w:num>
  <w:num w:numId="104">
    <w:abstractNumId w:val="841806"/>
  </w:num>
  <w:num w:numId="105">
    <w:abstractNumId w:val="841807"/>
  </w:num>
  <w:num w:numId="106">
    <w:abstractNumId w:val="841808"/>
  </w:num>
  <w:num w:numId="107">
    <w:abstractNumId w:val="841809"/>
  </w:num>
  <w:num w:numId="108">
    <w:abstractNumId w:val="841810"/>
  </w:num>
  <w:num w:numId="109">
    <w:abstractNumId w:val="841811"/>
  </w:num>
  <w:num w:numId="110">
    <w:abstractNumId w:val="841812"/>
  </w:num>
  <w:num w:numId="111">
    <w:abstractNumId w:val="841813"/>
  </w:num>
  <w:num w:numId="112">
    <w:abstractNumId w:val="841814"/>
  </w:num>
  <w:num w:numId="113">
    <w:abstractNumId w:val="841815"/>
  </w:num>
  <w:num w:numId="114">
    <w:abstractNumId w:val="841816"/>
  </w:num>
  <w:num w:numId="115">
    <w:abstractNumId w:val="841817"/>
  </w:num>
  <w:num w:numId="116">
    <w:abstractNumId w:val="841818"/>
  </w:num>
  <w:num w:numId="117">
    <w:abstractNumId w:val="841819"/>
  </w:num>
  <w:num w:numId="118">
    <w:abstractNumId w:val="841820"/>
  </w:num>
  <w:num w:numId="119">
    <w:abstractNumId w:val="841821"/>
  </w:num>
  <w:num w:numId="120">
    <w:abstractNumId w:val="841822"/>
  </w:num>
  <w:num w:numId="121">
    <w:abstractNumId w:val="841823"/>
  </w:num>
  <w:num w:numId="122">
    <w:abstractNumId w:val="841824"/>
  </w:num>
  <w:num w:numId="123">
    <w:abstractNumId w:val="841825"/>
  </w:num>
  <w:num w:numId="124">
    <w:abstractNumId w:val="841826"/>
  </w:num>
  <w:num w:numId="125">
    <w:abstractNumId w:val="841827"/>
  </w:num>
  <w:num w:numId="126">
    <w:abstractNumId w:val="841828"/>
  </w:num>
  <w:num w:numId="127">
    <w:abstractNumId w:val="841829"/>
  </w:num>
  <w:num w:numId="128">
    <w:abstractNumId w:val="841830"/>
  </w:num>
  <w:num w:numId="129">
    <w:abstractNumId w:val="841831"/>
  </w:num>
  <w:num w:numId="130">
    <w:abstractNumId w:val="841832"/>
  </w:num>
  <w:num w:numId="131">
    <w:abstractNumId w:val="841833"/>
  </w:num>
  <w:num w:numId="132">
    <w:abstractNumId w:val="841834"/>
  </w:num>
  <w:num w:numId="133">
    <w:abstractNumId w:val="841835"/>
  </w:num>
  <w:num w:numId="134">
    <w:abstractNumId w:val="841836"/>
  </w:num>
  <w:num w:numId="135">
    <w:abstractNumId w:val="841837"/>
  </w:num>
  <w:num w:numId="136">
    <w:abstractNumId w:val="841838"/>
  </w:num>
  <w:num w:numId="137">
    <w:abstractNumId w:val="841839"/>
  </w:num>
  <w:num w:numId="138">
    <w:abstractNumId w:val="841840"/>
  </w:num>
  <w:num w:numId="139">
    <w:abstractNumId w:val="841841"/>
  </w:num>
  <w:num w:numId="140">
    <w:abstractNumId w:val="841842"/>
  </w:num>
  <w:num w:numId="141">
    <w:abstractNumId w:val="841843"/>
  </w:num>
  <w:num w:numId="142">
    <w:abstractNumId w:val="841844"/>
  </w:num>
  <w:num w:numId="143">
    <w:abstractNumId w:val="841845"/>
  </w:num>
  <w:num w:numId="144">
    <w:abstractNumId w:val="841846"/>
  </w:num>
  <w:num w:numId="145">
    <w:abstractNumId w:val="841847"/>
  </w:num>
  <w:num w:numId="146">
    <w:abstractNumId w:val="841848"/>
  </w:num>
  <w:num w:numId="147">
    <w:abstractNumId w:val="841849"/>
  </w:num>
  <w:num w:numId="148">
    <w:abstractNumId w:val="841850"/>
  </w:num>
  <w:num w:numId="149">
    <w:abstractNumId w:val="841851"/>
  </w:num>
  <w:num w:numId="150">
    <w:abstractNumId w:val="841852"/>
  </w:num>
  <w:num w:numId="151">
    <w:abstractNumId w:val="841853"/>
  </w:num>
  <w:num w:numId="152">
    <w:abstractNumId w:val="841854"/>
  </w:num>
  <w:num w:numId="153">
    <w:abstractNumId w:val="841855"/>
  </w:num>
  <w:num w:numId="154">
    <w:abstractNumId w:val="841856"/>
  </w:num>
  <w:num w:numId="155">
    <w:abstractNumId w:val="841857"/>
  </w:num>
  <w:num w:numId="156">
    <w:abstractNumId w:val="841858"/>
  </w:num>
  <w:num w:numId="157">
    <w:abstractNumId w:val="841859"/>
  </w:num>
  <w:num w:numId="158">
    <w:abstractNumId w:val="841860"/>
  </w:num>
  <w:num w:numId="159">
    <w:abstractNumId w:val="841861"/>
  </w:num>
  <w:num w:numId="160">
    <w:abstractNumId w:val="841862"/>
  </w:num>
  <w:num w:numId="161">
    <w:abstractNumId w:val="841863"/>
  </w:num>
  <w:num w:numId="162">
    <w:abstractNumId w:val="841864"/>
  </w:num>
  <w:num w:numId="163">
    <w:abstractNumId w:val="841865"/>
  </w:num>
  <w:num w:numId="164">
    <w:abstractNumId w:val="841866"/>
  </w:num>
  <w:num w:numId="165">
    <w:abstractNumId w:val="841867"/>
  </w:num>
  <w:num w:numId="166">
    <w:abstractNumId w:val="841868"/>
  </w:num>
  <w:num w:numId="167">
    <w:abstractNumId w:val="841869"/>
  </w:num>
  <w:num w:numId="168">
    <w:abstractNumId w:val="841870"/>
  </w:num>
  <w:num w:numId="169">
    <w:abstractNumId w:val="841871"/>
  </w:num>
  <w:num w:numId="170">
    <w:abstractNumId w:val="841872"/>
  </w:num>
  <w:num w:numId="171">
    <w:abstractNumId w:val="841873"/>
  </w:num>
  <w:num w:numId="172">
    <w:abstractNumId w:val="841874"/>
  </w:num>
  <w:num w:numId="173">
    <w:abstractNumId w:val="841875"/>
  </w:num>
  <w:num w:numId="174">
    <w:abstractNumId w:val="841876"/>
  </w:num>
  <w:num w:numId="175">
    <w:abstractNumId w:val="841877"/>
  </w:num>
  <w:num w:numId="176">
    <w:abstractNumId w:val="841878"/>
  </w:num>
  <w:num w:numId="177">
    <w:abstractNumId w:val="841879"/>
  </w:num>
  <w:num w:numId="178">
    <w:abstractNumId w:val="841880"/>
  </w:num>
  <w:num w:numId="179">
    <w:abstractNumId w:val="841881"/>
  </w:num>
  <w:num w:numId="180">
    <w:abstractNumId w:val="841882"/>
  </w:num>
  <w:num w:numId="181">
    <w:abstractNumId w:val="841883"/>
  </w:num>
  <w:num w:numId="182">
    <w:abstractNumId w:val="841884"/>
  </w:num>
  <w:num w:numId="183">
    <w:abstractNumId w:val="841885"/>
  </w:num>
  <w:num w:numId="184">
    <w:abstractNumId w:val="841886"/>
  </w:num>
  <w:num w:numId="185">
    <w:abstractNumId w:val="841887"/>
  </w:num>
  <w:num w:numId="186">
    <w:abstractNumId w:val="841888"/>
  </w:num>
  <w:num w:numId="187">
    <w:abstractNumId w:val="841889"/>
  </w:num>
  <w:num w:numId="188">
    <w:abstractNumId w:val="841890"/>
  </w:num>
  <w:num w:numId="189">
    <w:abstractNumId w:val="841891"/>
  </w:num>
  <w:num w:numId="190">
    <w:abstractNumId w:val="841892"/>
  </w:num>
  <w:num w:numId="191">
    <w:abstractNumId w:val="841893"/>
  </w:num>
  <w:num w:numId="192">
    <w:abstractNumId w:val="841894"/>
  </w:num>
  <w:num w:numId="193">
    <w:abstractNumId w:val="841895"/>
  </w:num>
  <w:num w:numId="194">
    <w:abstractNumId w:val="841896"/>
  </w:num>
  <w:num w:numId="195">
    <w:abstractNumId w:val="841897"/>
  </w:num>
  <w:num w:numId="196">
    <w:abstractNumId w:val="841898"/>
  </w:num>
  <w:num w:numId="197">
    <w:abstractNumId w:val="841899"/>
  </w:num>
  <w:num w:numId="198">
    <w:abstractNumId w:val="841900"/>
  </w:num>
  <w:num w:numId="199">
    <w:abstractNumId w:val="841901"/>
  </w:num>
  <w:num w:numId="200">
    <w:abstractNumId w:val="841902"/>
  </w:num>
  <w:num w:numId="201">
    <w:abstractNumId w:val="841903"/>
  </w:num>
  <w:num w:numId="202">
    <w:abstractNumId w:val="841904"/>
  </w:num>
  <w:num w:numId="203">
    <w:abstractNumId w:val="841905"/>
  </w:num>
  <w:num w:numId="204">
    <w:abstractNumId w:val="841906"/>
  </w:num>
  <w:num w:numId="205">
    <w:abstractNumId w:val="841907"/>
  </w:num>
  <w:num w:numId="206">
    <w:abstractNumId w:val="841908"/>
  </w:num>
  <w:num w:numId="207">
    <w:abstractNumId w:val="841909"/>
  </w:num>
  <w:num w:numId="208">
    <w:abstractNumId w:val="841910"/>
  </w:num>
  <w:num w:numId="209">
    <w:abstractNumId w:val="841911"/>
  </w:num>
  <w:num w:numId="210">
    <w:abstractNumId w:val="84191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2026-08-06T17:52:37Z</dcterms:created>
  <dc:creator>Apache POI</dc:creator>
</cp:coreProperties>
</file>