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20Jul26 - UAT 1 Meeting Summary (16/7/2026)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Workflow After MAIA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A. Order Creation and Price Approval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Salesperson receives the customer’s order.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Salesperson sends the order to MAIA, reviews it, and submits the Sales Order.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checks the selling price: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If the price is below the default or customer-specific price, CJ reviews and approves.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If the price is below the minimum price, David reviews and approves.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B. Pick-List Preparation</w:t>
      </w:r>
      <w:bookmarkEnd w:id="2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Every morning, the Warehouse Manager reviews the available Sales Orders.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Warehouse Manager groups selected Sales Orders into one pick list.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pick list may contain: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Multiple Sales Orders.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Multiple orders from the same customer.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Orders from different customers.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Warehouse Manager prints the pick list and gives it to the warehouse workers.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C. Picking and Quantity Confirmation</w:t>
      </w:r>
      <w:bookmarkEnd w:id="3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Warehouse workers pick and pack the physical stock based on the printed pick list.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At the end of the picking process, the Warehouse Manager checks whether the physical stock matches the pick list.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Warehouse Manager takes a photo of the completed pick list and submits it to MAIA.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detects whether the confirmed picked quantity differs from the original Sales Order quantity.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Where there is a difference, the intended workflow is: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MAIA proposes the updated quantity.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The Sales Order is amended using the confirmed picked quantity.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MAIA informs Grace about the changes.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Grace performs the final review and submits the amended SO.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Preferred Future Treatment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client prefers the confirmed pick-list quantity to automatically amend the Sales Order, with Grace (Account) only needing to review and submit.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treatment still requires internal confirmation because it is not yet clear whether: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will automatically amend the Sales Order; or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user must manually edit the Sales Order after MAIA detects the difference.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D. Invoice and Delivery Note</w:t>
      </w:r>
      <w:bookmarkEnd w:id="5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receives a notification when the pick list is completed.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performs the final approval of the confirmed quantities.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creates the invoice and Delivery Note.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submits the Delivery Note.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warehouse prints the Delivery Note and gives it to the driver.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E. Delivery and Proof of Delivery</w:t>
      </w:r>
      <w:bookmarkEnd w:id="6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driver delivers the goods to the customer.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driver returns or sends the signed Proof of Delivery.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Accounts uploads the Proof of Delivery to MAIA.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marks the order as delivered.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F. Payment and Invoice Knock-Off</w:t>
      </w:r>
      <w:bookmarkEnd w:id="7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customer submits payment proof.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or Accounts uploads the payment proof to MAIA.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creates a draft payment receipt.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checks that the money has been received in the bank.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submits the payment receipt.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payment receipt is used to knock off the relevant invoice.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Role Permissions and Approval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David — Boss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Access</w:t>
      </w:r>
      <w:bookmarkEnd w:id="10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 view all leads, prospects, customers, Sales Orders, and related operational information.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Has overall visibility across the company.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Approval Responsibility</w:t>
      </w:r>
      <w:bookmarkEnd w:id="11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Approves selling prices below the minimum price.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CJ — Sales Manager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Access</w:t>
      </w:r>
      <w:bookmarkEnd w:id="13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 view all sales users’ leads, prospects, customers, and Sales Orders.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Has broader sales visibility than ordinary sales users.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Approval Responsibility</w:t>
      </w:r>
      <w:bookmarkEnd w:id="14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Approves prices below the default selling price or customer-specific price, provided the price is not below the minimum price.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Salesperson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Access</w:t>
      </w:r>
      <w:bookmarkEnd w:id="16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 only view their own: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Leads.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Prospects.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Customers.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Sales Orders.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Allowed Actions</w:t>
      </w:r>
      <w:bookmarkEnd w:id="17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Receive and submit customer orders through MAIA.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 Sales Orders.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Convert an existing lead or prospect into a customer.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Upload customer payment proof.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Restrictions</w:t>
      </w:r>
      <w:bookmarkEnd w:id="18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Cannot create a customer directly from a raw customer record.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Must first create or use a lead/prospect and then convert it.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Cannot edit: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Credit terms.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Credit limits.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Cannot view other salespeople’s leads, prospects, customers, or Sales Orders.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Apple — Finance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Responsibility</w:t>
      </w:r>
      <w:bookmarkEnd w:id="20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Sets and maintains customer credit limits.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Manages finance-related customer settings.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Grace — Accounts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Responsibility</w:t>
      </w:r>
      <w:bookmarkEnd w:id="22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Receives completed pick-list notifications.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Reviews quantity differences between the pick list and Sales Order.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Performs final submission of amended Sales Orders.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Creates and submits invoices.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Creates and submits Delivery Notes.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Uploads Proof of Delivery.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Verifies that customer payment has entered the bank.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Submits payment receipts.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Knocks off invoices after payment confirmation.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Lai — Warehouse Manager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Access</w:t>
      </w:r>
      <w:bookmarkEnd w:id="24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 view: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Sales Orders.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Pick lists.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Warehouse operational information.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 group Sales Orders into pick lists.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 print pick lists.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 confirm picked quantities.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 upload completed pick lists.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Restrictions</w:t>
      </w:r>
      <w:bookmarkEnd w:id="25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Must not see product cost price.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Should not have access to unnecessary finance information.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Warehouse Workers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Access</w:t>
      </w:r>
      <w:bookmarkEnd w:id="27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Receive and work from printed pick lists.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Pick and pack the required stock.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Restrictions</w:t>
      </w:r>
      <w:bookmarkEnd w:id="28"/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Should not see product cost price.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Should not edit selling prices, customer credit information, or accounting information.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" w:id="29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Feedback / Requests by Client</w:t>
      </w:r>
      <w:bookmarkEnd w:id="2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A. Warehouse and Pick-and-Pack Requests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Pick-and-Pack Treatment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client wants a clearer Pick-and-Pack workflow, including how the system should treat: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Picking.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Packing.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Quantity confirmation.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SKU replacement.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Order amendment.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Pick-list generation.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Final finance approval.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requires a separate workflow discussion before implementation.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expected workflow is: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Sales Order created in box / pcs / carton / kg</w:t>
              <w:br/>
              <w:t xml:space="preserve">        ↓</w:t>
              <w:br/>
              <w:t>Warehouse reviews the order</w:t>
              <w:br/>
              <w:t xml:space="preserve">        ↓</w:t>
              <w:br/>
              <w:t>Warehouse confirms:</w:t>
              <w:br/>
              <w:t>- actual picked quantity in kg</w:t>
              <w:br/>
              <w:t>- kg per box, where applicable</w:t>
              <w:br/>
              <w:t xml:space="preserve">        ↓</w:t>
              <w:br/>
              <w:t>Warehouse may replace the SKU if needed</w:t>
              <w:br/>
              <w:t xml:space="preserve">        ↓</w:t>
              <w:br/>
              <w:t>Confirmed information is used to complete the Pick List</w:t>
              <w:br/>
              <w:t xml:space="preserve">        ↓</w:t>
              <w:br/>
              <w:t>Warehouse completes and confirms the Pick List</w:t>
              <w:br/>
              <w:t xml:space="preserve">        ↓</w:t>
              <w:br/>
              <w:t>MAIA automatically amends the Sales Order:</w:t>
              <w:br/>
              <w:t>- updates the actual quantity</w:t>
              <w:br/>
              <w:t>- updates the SKU if it was replaced</w:t>
              <w:br/>
              <w:t xml:space="preserve">        ↓</w:t>
              <w:br/>
              <w:t>Grace reviews and submits the amended Sales Order</w:t>
              <w:br/>
              <w:t xml:space="preserve">        ↓</w:t>
              <w:br/>
            </w:r>
            <w:r>
              <w:rPr>
                <w:rFonts w:eastAsia="Consolas" w:ascii="Consolas" w:cs="Consolas" w:hAnsi="Consolas"/>
                <w:sz w:val="22"/>
              </w:rPr>
              <w:t>Grace generate Delivery Note and Invoice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Multiple Units of Measure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Orders may be created using different units of measure, including: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Box.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Pieces.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Carton.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Kilogram.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Regardless of the unit used in the Sales Order, the warehouse will confirm the actual picked quantity in </w:t>
      </w:r>
      <w:r>
        <w:rPr>
          <w:rFonts w:eastAsia="等线" w:ascii="Arial" w:cs="Arial" w:hAnsi="Arial"/>
          <w:b w:val="true"/>
          <w:sz w:val="22"/>
        </w:rPr>
        <w:t>kilograms</w:t>
      </w:r>
      <w:r>
        <w:rPr>
          <w:rFonts w:eastAsia="等线" w:ascii="Arial" w:cs="Arial" w:hAnsi="Arial"/>
          <w:sz w:val="22"/>
        </w:rPr>
        <w:t xml:space="preserve">. Not only the total weight, but also </w:t>
      </w:r>
      <w:r>
        <w:rPr>
          <w:rFonts w:eastAsia="等线" w:ascii="Arial" w:cs="Arial" w:hAnsi="Arial"/>
          <w:b w:val="true"/>
          <w:sz w:val="22"/>
        </w:rPr>
        <w:t xml:space="preserve">kilograms per box, </w:t>
      </w:r>
      <w:r>
        <w:rPr>
          <w:rFonts w:eastAsia="等线" w:ascii="Arial" w:cs="Arial" w:hAnsi="Arial"/>
          <w:sz w:val="22"/>
        </w:rPr>
        <w:t xml:space="preserve">so they can understand how the packed quantity relates to the number of boxes..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SKU Replacement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client wants the warehouse to be able to replace an SKU during picking and packing.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Example use case: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ordered SKU appears available.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During packing, the warehouse discovers that it is out of stock.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warehouse selects a replacement SKU.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replacement SKU is reflected in the Pick List.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replacement should not remain only as a warehouse note. It should flow into the final Sales Order and downstream documents.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Automatic Sales Order Amendment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Once the Pick List is confirmed, the client’s preferred treatment is for MAIA to automatically amend the Sales Order based on the warehouse-confirmed information, then inform Account (Grace) about the change.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includes: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Actual picked quantity in kilograms. 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Kilograms per box, where applicable. 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Replacement SKU, if the original SKU was changed.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should not need to manually re-enter these changes. Her role should be to: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Review the amendment. 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Submit the amended Sales Order. 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Generate the Delivery Note. 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Generate the invoice.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Additional Notes on Pick List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pick list should display the additional notes (same as the Sales Order).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Reason: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Warehouse staff may not understand the formal SKU name.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They may recognise the wording or product description used by the salesperson instead.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Customer Name on Pick List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pick list should show the customer name</w:t>
      </w:r>
      <w:r>
        <w:rPr>
          <w:rFonts w:eastAsia="等线" w:ascii="Arial" w:cs="Arial" w:hAnsi="Arial"/>
          <w:sz w:val="22"/>
        </w:rPr>
        <w:t xml:space="preserve"> on the front end interface and the PDFs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Reason: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One pick list may contain multiple Sales Orders.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One customer may have multiple Sales Orders.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names make picking and packing easier to organise.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Cost-Price Visibility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Warehouse users must not be able to see product cost price.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Product Images - batch attachment [CR]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client wants to upload SKU images whenever a new batch arrives.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users should then be able to ask MAIA for the relevant product image.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team also needs to confirm whether the MAIA chatbot can actively request a product image from the user.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B. Sales and Customer Management Requests</w:t>
      </w:r>
      <w:bookmarkEnd w:id="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Inactive-Customer Reminder [Gap]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should remind the assigned salesperson when a customer has not ordered for a certain period.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Recurring-Order Reminder [Gap]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should identify customers with recurring ordering patterns.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Example: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customer normally orders every week.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customer does not order this week.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alerts the salesperson.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should also be able to ask whether the salesperson wants to recreate the previous order. The salesperson would then review and submit it.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Sales Dashboard Filter [Gap]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sales dashboard should be filterable by salesperson.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Related Customers</w:t>
      </w:r>
      <w:r>
        <w:rPr>
          <w:rFonts w:eastAsia="等线" w:ascii="Arial" w:cs="Arial" w:hAnsi="Arial"/>
          <w:b w:val="true"/>
          <w:sz w:val="30"/>
        </w:rPr>
        <w:t xml:space="preserve"> 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client wants to link multiple customer records where the customers are related.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Examples include: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Friends.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Related companies.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Customers who know each other and may share price information.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exact business rule and visibility treatment need further clarification, particularly because customer-specific pricing information may be sensitive.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C. Core MAIA Feedback</w:t>
      </w:r>
      <w:bookmarkEnd w:id="4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Statement of Account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 addition to downloading the Statement of Account as a PDF, the client wants the option to: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Convert the PDF into an image.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Copy or share the image easily.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Credit-Control Toggle Naming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current customer-profile toggles are confusing because one is expressed positively and the other negatively.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 concepts include: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Bypass credit limit.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Overdue block.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client wants both controls to use consistent wording and logic.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Suggested format: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Credit limit enforced:</w:t>
      </w:r>
      <w:r>
        <w:rPr>
          <w:rFonts w:eastAsia="等线" w:ascii="Arial" w:cs="Arial" w:hAnsi="Arial"/>
          <w:sz w:val="22"/>
        </w:rPr>
        <w:t xml:space="preserve"> Yes / No.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Overdue block enabled:</w:t>
      </w:r>
      <w:r>
        <w:rPr>
          <w:rFonts w:eastAsia="等线" w:ascii="Arial" w:cs="Arial" w:hAnsi="Arial"/>
          <w:sz w:val="22"/>
        </w:rPr>
        <w:t xml:space="preserve"> Yes / No.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Under this approach, “Yes” consistently means that the control is active.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Stock Entry</w:t>
      </w:r>
      <w:r>
        <w:rPr>
          <w:rFonts w:eastAsia="等线" w:ascii="Arial" w:cs="Arial" w:hAnsi="Arial"/>
          <w:b w:val="true"/>
          <w:sz w:val="30"/>
        </w:rPr>
        <w:t xml:space="preserve"> [to discuss with dev]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Stock entry may need the following information: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Supplier.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 cost value.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client stated that these values may be required before the stock entry can be accepted in the ERP or accounting system.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This request is marked </w:t>
      </w:r>
      <w:r>
        <w:rPr>
          <w:rFonts w:eastAsia="等线" w:ascii="Arial" w:cs="Arial" w:hAnsi="Arial"/>
          <w:b w:val="true"/>
          <w:sz w:val="22"/>
        </w:rPr>
        <w:t>to assess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https://wiki.sql.com.my/wiki/Goods_Received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Opening Quantity</w:t>
      </w:r>
      <w:r>
        <w:rPr>
          <w:rFonts w:eastAsia="等线" w:ascii="Arial" w:cs="Arial" w:hAnsi="Arial"/>
          <w:b w:val="true"/>
          <w:sz w:val="30"/>
        </w:rPr>
        <w:t xml:space="preserve"> [to check]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meaning and purpose of “Opening Qty” are unclear.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team needs to confirm: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Whether it means opening stock balance.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Whether it is an incoming-stock quantity.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Whether it should be editable in MAIA.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it maps to the ERP or accounting system.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CRM Notes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Leads and prospects should support CRM notes.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When a lead or prospect is converted into a customer, the CRM notes should be carried forward into the customer record.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Lead to support CRM notes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Hide Prospect 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convert lead to customer, existing customer exist, need to be able to merge info</w:t>
      </w:r>
      <w:r>
        <w:rPr>
          <w:rFonts w:eastAsia="等线" w:ascii="Arial" w:cs="Arial" w:hAnsi="Arial"/>
          <w:sz w:val="22"/>
        </w:rPr>
        <w:t xml:space="preserve"> from lead to existing customer</w:t>
      </w:r>
      <w:r>
        <w:rPr>
          <w:rFonts w:eastAsia="等线" w:ascii="Arial" w:cs="Arial" w:hAnsi="Arial"/>
          <w:sz w:val="22"/>
        </w:rPr>
        <w:t>, override with latest data if conflict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trike w:val="true"/>
          <w:sz w:val="30"/>
        </w:rPr>
        <w:t>Duplicate Lead or Customer Detection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The client raised two related scenarios: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Two salespeople approach the same lead.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A salesperson treats an old customer as a new lead.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MAIA should alert the user before conversion where a possible duplicate already exists.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A proposed detection method is matching by phone number. Other useful matching fields may include: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Company name.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Registration number.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Contact name.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Email address.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1" w:id="51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Items Requiring Internal Clarification</w:t>
      </w:r>
      <w:bookmarkEnd w:id="51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41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30548">
    <w:lvl>
      <w:start w:val="1"/>
      <w:numFmt w:val="decimal"/>
      <w:suff w:val="tab"/>
      <w:lvlText w:val="%1."/>
      <w:rPr>
        <w:color w:val="3370ff"/>
      </w:rPr>
    </w:lvl>
  </w:abstractNum>
  <w:abstractNum w:abstractNumId="830549">
    <w:lvl>
      <w:start w:val="2"/>
      <w:numFmt w:val="decimal"/>
      <w:suff w:val="tab"/>
      <w:lvlText w:val="%1."/>
      <w:rPr>
        <w:color w:val="3370ff"/>
      </w:rPr>
    </w:lvl>
  </w:abstractNum>
  <w:abstractNum w:abstractNumId="830550">
    <w:lvl>
      <w:start w:val="3"/>
      <w:numFmt w:val="decimal"/>
      <w:suff w:val="tab"/>
      <w:lvlText w:val="%1."/>
      <w:rPr>
        <w:color w:val="3370ff"/>
      </w:rPr>
    </w:lvl>
  </w:abstractNum>
  <w:abstractNum w:abstractNumId="830551">
    <w:lvl>
      <w:numFmt w:val="bullet"/>
      <w:suff w:val="tab"/>
      <w:lvlText w:val="￮"/>
      <w:rPr>
        <w:color w:val="3370ff"/>
      </w:rPr>
    </w:lvl>
  </w:abstractNum>
  <w:abstractNum w:abstractNumId="830552">
    <w:lvl>
      <w:numFmt w:val="bullet"/>
      <w:suff w:val="tab"/>
      <w:lvlText w:val="￮"/>
      <w:rPr>
        <w:color w:val="3370ff"/>
      </w:rPr>
    </w:lvl>
  </w:abstractNum>
  <w:abstractNum w:abstractNumId="830553">
    <w:lvl>
      <w:start w:val="1"/>
      <w:numFmt w:val="decimal"/>
      <w:suff w:val="tab"/>
      <w:lvlText w:val="%1."/>
      <w:rPr>
        <w:color w:val="3370ff"/>
      </w:rPr>
    </w:lvl>
  </w:abstractNum>
  <w:abstractNum w:abstractNumId="830554">
    <w:lvl>
      <w:start w:val="2"/>
      <w:numFmt w:val="decimal"/>
      <w:suff w:val="tab"/>
      <w:lvlText w:val="%1."/>
      <w:rPr>
        <w:color w:val="3370ff"/>
      </w:rPr>
    </w:lvl>
  </w:abstractNum>
  <w:abstractNum w:abstractNumId="830555">
    <w:lvl>
      <w:start w:val="3"/>
      <w:numFmt w:val="decimal"/>
      <w:suff w:val="tab"/>
      <w:lvlText w:val="%1."/>
      <w:rPr>
        <w:color w:val="3370ff"/>
      </w:rPr>
    </w:lvl>
  </w:abstractNum>
  <w:abstractNum w:abstractNumId="830556">
    <w:lvl>
      <w:numFmt w:val="bullet"/>
      <w:suff w:val="tab"/>
      <w:lvlText w:val="￮"/>
      <w:rPr>
        <w:color w:val="3370ff"/>
      </w:rPr>
    </w:lvl>
  </w:abstractNum>
  <w:abstractNum w:abstractNumId="830557">
    <w:lvl>
      <w:numFmt w:val="bullet"/>
      <w:suff w:val="tab"/>
      <w:lvlText w:val="￮"/>
      <w:rPr>
        <w:color w:val="3370ff"/>
      </w:rPr>
    </w:lvl>
  </w:abstractNum>
  <w:abstractNum w:abstractNumId="830558">
    <w:lvl>
      <w:numFmt w:val="bullet"/>
      <w:suff w:val="tab"/>
      <w:lvlText w:val="￮"/>
      <w:rPr>
        <w:color w:val="3370ff"/>
      </w:rPr>
    </w:lvl>
  </w:abstractNum>
  <w:abstractNum w:abstractNumId="830559">
    <w:lvl>
      <w:start w:val="4"/>
      <w:numFmt w:val="decimal"/>
      <w:suff w:val="tab"/>
      <w:lvlText w:val="%1."/>
      <w:rPr>
        <w:color w:val="3370ff"/>
      </w:rPr>
    </w:lvl>
  </w:abstractNum>
  <w:abstractNum w:abstractNumId="830560">
    <w:lvl>
      <w:start w:val="1"/>
      <w:numFmt w:val="decimal"/>
      <w:suff w:val="tab"/>
      <w:lvlText w:val="%1."/>
      <w:rPr>
        <w:color w:val="3370ff"/>
      </w:rPr>
    </w:lvl>
  </w:abstractNum>
  <w:abstractNum w:abstractNumId="830561">
    <w:lvl>
      <w:start w:val="2"/>
      <w:numFmt w:val="decimal"/>
      <w:suff w:val="tab"/>
      <w:lvlText w:val="%1."/>
      <w:rPr>
        <w:color w:val="3370ff"/>
      </w:rPr>
    </w:lvl>
  </w:abstractNum>
  <w:abstractNum w:abstractNumId="830562">
    <w:lvl>
      <w:start w:val="3"/>
      <w:numFmt w:val="decimal"/>
      <w:suff w:val="tab"/>
      <w:lvlText w:val="%1."/>
      <w:rPr>
        <w:color w:val="3370ff"/>
      </w:rPr>
    </w:lvl>
  </w:abstractNum>
  <w:abstractNum w:abstractNumId="830563">
    <w:lvl>
      <w:start w:val="4"/>
      <w:numFmt w:val="decimal"/>
      <w:suff w:val="tab"/>
      <w:lvlText w:val="%1."/>
      <w:rPr>
        <w:color w:val="3370ff"/>
      </w:rPr>
    </w:lvl>
  </w:abstractNum>
  <w:abstractNum w:abstractNumId="830564">
    <w:lvl>
      <w:start w:val="5"/>
      <w:numFmt w:val="decimal"/>
      <w:suff w:val="tab"/>
      <w:lvlText w:val="%1."/>
      <w:rPr>
        <w:color w:val="3370ff"/>
      </w:rPr>
    </w:lvl>
  </w:abstractNum>
  <w:abstractNum w:abstractNumId="830565">
    <w:lvl>
      <w:numFmt w:val="bullet"/>
      <w:suff w:val="tab"/>
      <w:lvlText w:val="￮"/>
      <w:rPr>
        <w:color w:val="3370ff"/>
      </w:rPr>
    </w:lvl>
  </w:abstractNum>
  <w:abstractNum w:abstractNumId="830566">
    <w:lvl>
      <w:numFmt w:val="bullet"/>
      <w:suff w:val="tab"/>
      <w:lvlText w:val="￮"/>
      <w:rPr>
        <w:color w:val="3370ff"/>
      </w:rPr>
    </w:lvl>
  </w:abstractNum>
  <w:abstractNum w:abstractNumId="830567">
    <w:lvl>
      <w:numFmt w:val="bullet"/>
      <w:suff w:val="tab"/>
      <w:lvlText w:val="￮"/>
      <w:rPr>
        <w:color w:val="3370ff"/>
      </w:rPr>
    </w:lvl>
  </w:abstractNum>
  <w:abstractNum w:abstractNumId="830568">
    <w:lvl>
      <w:numFmt w:val="bullet"/>
      <w:suff w:val="tab"/>
      <w:lvlText w:val="￮"/>
      <w:rPr>
        <w:color w:val="3370ff"/>
      </w:rPr>
    </w:lvl>
  </w:abstractNum>
  <w:abstractNum w:abstractNumId="830569">
    <w:lvl>
      <w:numFmt w:val="bullet"/>
      <w:suff w:val="tab"/>
      <w:lvlText w:val="•"/>
      <w:rPr>
        <w:color w:val="3370ff"/>
      </w:rPr>
    </w:lvl>
  </w:abstractNum>
  <w:abstractNum w:abstractNumId="830570">
    <w:lvl>
      <w:numFmt w:val="bullet"/>
      <w:suff w:val="tab"/>
      <w:lvlText w:val="•"/>
      <w:rPr>
        <w:color w:val="3370ff"/>
      </w:rPr>
    </w:lvl>
  </w:abstractNum>
  <w:abstractNum w:abstractNumId="830571">
    <w:lvl>
      <w:start w:val="1"/>
      <w:numFmt w:val="decimal"/>
      <w:suff w:val="tab"/>
      <w:lvlText w:val="%1."/>
      <w:rPr>
        <w:color w:val="3370ff"/>
      </w:rPr>
    </w:lvl>
  </w:abstractNum>
  <w:abstractNum w:abstractNumId="830572">
    <w:lvl>
      <w:start w:val="2"/>
      <w:numFmt w:val="decimal"/>
      <w:suff w:val="tab"/>
      <w:lvlText w:val="%1."/>
      <w:rPr>
        <w:color w:val="3370ff"/>
      </w:rPr>
    </w:lvl>
  </w:abstractNum>
  <w:abstractNum w:abstractNumId="830573">
    <w:lvl>
      <w:start w:val="3"/>
      <w:numFmt w:val="decimal"/>
      <w:suff w:val="tab"/>
      <w:lvlText w:val="%1."/>
      <w:rPr>
        <w:color w:val="3370ff"/>
      </w:rPr>
    </w:lvl>
  </w:abstractNum>
  <w:abstractNum w:abstractNumId="830574">
    <w:lvl>
      <w:start w:val="4"/>
      <w:numFmt w:val="decimal"/>
      <w:suff w:val="tab"/>
      <w:lvlText w:val="%1."/>
      <w:rPr>
        <w:color w:val="3370ff"/>
      </w:rPr>
    </w:lvl>
  </w:abstractNum>
  <w:abstractNum w:abstractNumId="830575">
    <w:lvl>
      <w:start w:val="5"/>
      <w:numFmt w:val="decimal"/>
      <w:suff w:val="tab"/>
      <w:lvlText w:val="%1."/>
      <w:rPr>
        <w:color w:val="3370ff"/>
      </w:rPr>
    </w:lvl>
  </w:abstractNum>
  <w:abstractNum w:abstractNumId="830576">
    <w:lvl>
      <w:start w:val="1"/>
      <w:numFmt w:val="decimal"/>
      <w:suff w:val="tab"/>
      <w:lvlText w:val="%1."/>
      <w:rPr>
        <w:color w:val="3370ff"/>
      </w:rPr>
    </w:lvl>
  </w:abstractNum>
  <w:abstractNum w:abstractNumId="830577">
    <w:lvl>
      <w:start w:val="2"/>
      <w:numFmt w:val="decimal"/>
      <w:suff w:val="tab"/>
      <w:lvlText w:val="%1."/>
      <w:rPr>
        <w:color w:val="3370ff"/>
      </w:rPr>
    </w:lvl>
  </w:abstractNum>
  <w:abstractNum w:abstractNumId="830578">
    <w:lvl>
      <w:start w:val="3"/>
      <w:numFmt w:val="decimal"/>
      <w:suff w:val="tab"/>
      <w:lvlText w:val="%1."/>
      <w:rPr>
        <w:color w:val="3370ff"/>
      </w:rPr>
    </w:lvl>
  </w:abstractNum>
  <w:abstractNum w:abstractNumId="830579">
    <w:lvl>
      <w:start w:val="4"/>
      <w:numFmt w:val="decimal"/>
      <w:suff w:val="tab"/>
      <w:lvlText w:val="%1."/>
      <w:rPr>
        <w:color w:val="3370ff"/>
      </w:rPr>
    </w:lvl>
  </w:abstractNum>
  <w:abstractNum w:abstractNumId="830580">
    <w:lvl>
      <w:start w:val="1"/>
      <w:numFmt w:val="decimal"/>
      <w:suff w:val="tab"/>
      <w:lvlText w:val="%1."/>
      <w:rPr>
        <w:color w:val="3370ff"/>
      </w:rPr>
    </w:lvl>
  </w:abstractNum>
  <w:abstractNum w:abstractNumId="830581">
    <w:lvl>
      <w:start w:val="2"/>
      <w:numFmt w:val="decimal"/>
      <w:suff w:val="tab"/>
      <w:lvlText w:val="%1."/>
      <w:rPr>
        <w:color w:val="3370ff"/>
      </w:rPr>
    </w:lvl>
  </w:abstractNum>
  <w:abstractNum w:abstractNumId="830582">
    <w:lvl>
      <w:start w:val="3"/>
      <w:numFmt w:val="decimal"/>
      <w:suff w:val="tab"/>
      <w:lvlText w:val="%1."/>
      <w:rPr>
        <w:color w:val="3370ff"/>
      </w:rPr>
    </w:lvl>
  </w:abstractNum>
  <w:abstractNum w:abstractNumId="830583">
    <w:lvl>
      <w:start w:val="4"/>
      <w:numFmt w:val="decimal"/>
      <w:suff w:val="tab"/>
      <w:lvlText w:val="%1."/>
      <w:rPr>
        <w:color w:val="3370ff"/>
      </w:rPr>
    </w:lvl>
  </w:abstractNum>
  <w:abstractNum w:abstractNumId="830584">
    <w:lvl>
      <w:start w:val="5"/>
      <w:numFmt w:val="decimal"/>
      <w:suff w:val="tab"/>
      <w:lvlText w:val="%1."/>
      <w:rPr>
        <w:color w:val="3370ff"/>
      </w:rPr>
    </w:lvl>
  </w:abstractNum>
  <w:abstractNum w:abstractNumId="830585">
    <w:lvl>
      <w:start w:val="6"/>
      <w:numFmt w:val="decimal"/>
      <w:suff w:val="tab"/>
      <w:lvlText w:val="%1."/>
      <w:rPr>
        <w:color w:val="3370ff"/>
      </w:rPr>
    </w:lvl>
  </w:abstractNum>
  <w:abstractNum w:abstractNumId="830586">
    <w:lvl>
      <w:numFmt w:val="bullet"/>
      <w:suff w:val="tab"/>
      <w:lvlText w:val="•"/>
      <w:rPr>
        <w:color w:val="3370ff"/>
      </w:rPr>
    </w:lvl>
  </w:abstractNum>
  <w:abstractNum w:abstractNumId="830587">
    <w:lvl>
      <w:numFmt w:val="bullet"/>
      <w:suff w:val="tab"/>
      <w:lvlText w:val="•"/>
      <w:rPr>
        <w:color w:val="3370ff"/>
      </w:rPr>
    </w:lvl>
  </w:abstractNum>
  <w:abstractNum w:abstractNumId="830588">
    <w:lvl>
      <w:numFmt w:val="bullet"/>
      <w:suff w:val="tab"/>
      <w:lvlText w:val="•"/>
      <w:rPr>
        <w:color w:val="3370ff"/>
      </w:rPr>
    </w:lvl>
  </w:abstractNum>
  <w:abstractNum w:abstractNumId="830589">
    <w:lvl>
      <w:numFmt w:val="bullet"/>
      <w:suff w:val="tab"/>
      <w:lvlText w:val="•"/>
      <w:rPr>
        <w:color w:val="3370ff"/>
      </w:rPr>
    </w:lvl>
  </w:abstractNum>
  <w:abstractNum w:abstractNumId="830590">
    <w:lvl>
      <w:numFmt w:val="bullet"/>
      <w:suff w:val="tab"/>
      <w:lvlText w:val="•"/>
      <w:rPr>
        <w:color w:val="3370ff"/>
      </w:rPr>
    </w:lvl>
  </w:abstractNum>
  <w:abstractNum w:abstractNumId="830591">
    <w:lvl>
      <w:numFmt w:val="bullet"/>
      <w:suff w:val="tab"/>
      <w:lvlText w:val="•"/>
      <w:rPr>
        <w:color w:val="3370ff"/>
      </w:rPr>
    </w:lvl>
  </w:abstractNum>
  <w:abstractNum w:abstractNumId="830592">
    <w:lvl>
      <w:numFmt w:val="bullet"/>
      <w:suff w:val="tab"/>
      <w:lvlText w:val="•"/>
      <w:rPr>
        <w:color w:val="3370ff"/>
      </w:rPr>
    </w:lvl>
  </w:abstractNum>
  <w:abstractNum w:abstractNumId="830593">
    <w:lvl>
      <w:numFmt w:val="bullet"/>
      <w:suff w:val="tab"/>
      <w:lvlText w:val="￮"/>
      <w:rPr>
        <w:color w:val="3370ff"/>
      </w:rPr>
    </w:lvl>
  </w:abstractNum>
  <w:abstractNum w:abstractNumId="830594">
    <w:lvl>
      <w:numFmt w:val="bullet"/>
      <w:suff w:val="tab"/>
      <w:lvlText w:val="￮"/>
      <w:rPr>
        <w:color w:val="3370ff"/>
      </w:rPr>
    </w:lvl>
  </w:abstractNum>
  <w:abstractNum w:abstractNumId="830595">
    <w:lvl>
      <w:numFmt w:val="bullet"/>
      <w:suff w:val="tab"/>
      <w:lvlText w:val="￮"/>
      <w:rPr>
        <w:color w:val="3370ff"/>
      </w:rPr>
    </w:lvl>
  </w:abstractNum>
  <w:abstractNum w:abstractNumId="830596">
    <w:lvl>
      <w:numFmt w:val="bullet"/>
      <w:suff w:val="tab"/>
      <w:lvlText w:val="￮"/>
      <w:rPr>
        <w:color w:val="3370ff"/>
      </w:rPr>
    </w:lvl>
  </w:abstractNum>
  <w:abstractNum w:abstractNumId="830597">
    <w:lvl>
      <w:numFmt w:val="bullet"/>
      <w:suff w:val="tab"/>
      <w:lvlText w:val="•"/>
      <w:rPr>
        <w:color w:val="3370ff"/>
      </w:rPr>
    </w:lvl>
  </w:abstractNum>
  <w:abstractNum w:abstractNumId="830598">
    <w:lvl>
      <w:numFmt w:val="bullet"/>
      <w:suff w:val="tab"/>
      <w:lvlText w:val="•"/>
      <w:rPr>
        <w:color w:val="3370ff"/>
      </w:rPr>
    </w:lvl>
  </w:abstractNum>
  <w:abstractNum w:abstractNumId="830599">
    <w:lvl>
      <w:numFmt w:val="bullet"/>
      <w:suff w:val="tab"/>
      <w:lvlText w:val="•"/>
      <w:rPr>
        <w:color w:val="3370ff"/>
      </w:rPr>
    </w:lvl>
  </w:abstractNum>
  <w:abstractNum w:abstractNumId="830600">
    <w:lvl>
      <w:numFmt w:val="bullet"/>
      <w:suff w:val="tab"/>
      <w:lvlText w:val="•"/>
      <w:rPr>
        <w:color w:val="3370ff"/>
      </w:rPr>
    </w:lvl>
  </w:abstractNum>
  <w:abstractNum w:abstractNumId="830601">
    <w:lvl>
      <w:numFmt w:val="bullet"/>
      <w:suff w:val="tab"/>
      <w:lvlText w:val="•"/>
      <w:rPr>
        <w:color w:val="3370ff"/>
      </w:rPr>
    </w:lvl>
  </w:abstractNum>
  <w:abstractNum w:abstractNumId="830602">
    <w:lvl>
      <w:numFmt w:val="bullet"/>
      <w:suff w:val="tab"/>
      <w:lvlText w:val="•"/>
      <w:rPr>
        <w:color w:val="3370ff"/>
      </w:rPr>
    </w:lvl>
  </w:abstractNum>
  <w:abstractNum w:abstractNumId="830603">
    <w:lvl>
      <w:numFmt w:val="bullet"/>
      <w:suff w:val="tab"/>
      <w:lvlText w:val="•"/>
      <w:rPr>
        <w:color w:val="3370ff"/>
      </w:rPr>
    </w:lvl>
  </w:abstractNum>
  <w:abstractNum w:abstractNumId="830604">
    <w:lvl>
      <w:numFmt w:val="bullet"/>
      <w:suff w:val="tab"/>
      <w:lvlText w:val="￮"/>
      <w:rPr>
        <w:color w:val="3370ff"/>
      </w:rPr>
    </w:lvl>
  </w:abstractNum>
  <w:abstractNum w:abstractNumId="830605">
    <w:lvl>
      <w:numFmt w:val="bullet"/>
      <w:suff w:val="tab"/>
      <w:lvlText w:val="￮"/>
      <w:rPr>
        <w:color w:val="3370ff"/>
      </w:rPr>
    </w:lvl>
  </w:abstractNum>
  <w:abstractNum w:abstractNumId="830606">
    <w:lvl>
      <w:numFmt w:val="bullet"/>
      <w:suff w:val="tab"/>
      <w:lvlText w:val="•"/>
      <w:rPr>
        <w:color w:val="3370ff"/>
      </w:rPr>
    </w:lvl>
  </w:abstractNum>
  <w:abstractNum w:abstractNumId="830607">
    <w:lvl>
      <w:numFmt w:val="bullet"/>
      <w:suff w:val="tab"/>
      <w:lvlText w:val="•"/>
      <w:rPr>
        <w:color w:val="3370ff"/>
      </w:rPr>
    </w:lvl>
  </w:abstractNum>
  <w:abstractNum w:abstractNumId="830608">
    <w:lvl>
      <w:numFmt w:val="bullet"/>
      <w:suff w:val="tab"/>
      <w:lvlText w:val="•"/>
      <w:rPr>
        <w:color w:val="3370ff"/>
      </w:rPr>
    </w:lvl>
  </w:abstractNum>
  <w:abstractNum w:abstractNumId="830609">
    <w:lvl>
      <w:numFmt w:val="bullet"/>
      <w:suff w:val="tab"/>
      <w:lvlText w:val="•"/>
      <w:rPr>
        <w:color w:val="3370ff"/>
      </w:rPr>
    </w:lvl>
  </w:abstractNum>
  <w:abstractNum w:abstractNumId="830610">
    <w:lvl>
      <w:numFmt w:val="bullet"/>
      <w:suff w:val="tab"/>
      <w:lvlText w:val="•"/>
      <w:rPr>
        <w:color w:val="3370ff"/>
      </w:rPr>
    </w:lvl>
  </w:abstractNum>
  <w:abstractNum w:abstractNumId="830611">
    <w:lvl>
      <w:numFmt w:val="bullet"/>
      <w:suff w:val="tab"/>
      <w:lvlText w:val="•"/>
      <w:rPr>
        <w:color w:val="3370ff"/>
      </w:rPr>
    </w:lvl>
  </w:abstractNum>
  <w:abstractNum w:abstractNumId="830612">
    <w:lvl>
      <w:numFmt w:val="bullet"/>
      <w:suff w:val="tab"/>
      <w:lvlText w:val="•"/>
      <w:rPr>
        <w:color w:val="3370ff"/>
      </w:rPr>
    </w:lvl>
  </w:abstractNum>
  <w:abstractNum w:abstractNumId="830613">
    <w:lvl>
      <w:numFmt w:val="bullet"/>
      <w:suff w:val="tab"/>
      <w:lvlText w:val="•"/>
      <w:rPr>
        <w:color w:val="3370ff"/>
      </w:rPr>
    </w:lvl>
  </w:abstractNum>
  <w:abstractNum w:abstractNumId="830614">
    <w:lvl>
      <w:numFmt w:val="bullet"/>
      <w:suff w:val="tab"/>
      <w:lvlText w:val="•"/>
      <w:rPr>
        <w:color w:val="3370ff"/>
      </w:rPr>
    </w:lvl>
  </w:abstractNum>
  <w:abstractNum w:abstractNumId="830615">
    <w:lvl>
      <w:numFmt w:val="bullet"/>
      <w:suff w:val="tab"/>
      <w:lvlText w:val="•"/>
      <w:rPr>
        <w:color w:val="3370ff"/>
      </w:rPr>
    </w:lvl>
  </w:abstractNum>
  <w:abstractNum w:abstractNumId="830616">
    <w:lvl>
      <w:numFmt w:val="bullet"/>
      <w:suff w:val="tab"/>
      <w:lvlText w:val="•"/>
      <w:rPr>
        <w:color w:val="3370ff"/>
      </w:rPr>
    </w:lvl>
  </w:abstractNum>
  <w:abstractNum w:abstractNumId="830617">
    <w:lvl>
      <w:numFmt w:val="bullet"/>
      <w:suff w:val="tab"/>
      <w:lvlText w:val="•"/>
      <w:rPr>
        <w:color w:val="3370ff"/>
      </w:rPr>
    </w:lvl>
  </w:abstractNum>
  <w:abstractNum w:abstractNumId="830618">
    <w:lvl>
      <w:numFmt w:val="bullet"/>
      <w:suff w:val="tab"/>
      <w:lvlText w:val="•"/>
      <w:rPr>
        <w:color w:val="3370ff"/>
      </w:rPr>
    </w:lvl>
  </w:abstractNum>
  <w:abstractNum w:abstractNumId="830619">
    <w:lvl>
      <w:numFmt w:val="bullet"/>
      <w:suff w:val="tab"/>
      <w:lvlText w:val="￮"/>
      <w:rPr>
        <w:color w:val="3370ff"/>
      </w:rPr>
    </w:lvl>
  </w:abstractNum>
  <w:abstractNum w:abstractNumId="830620">
    <w:lvl>
      <w:numFmt w:val="bullet"/>
      <w:suff w:val="tab"/>
      <w:lvlText w:val="￮"/>
      <w:rPr>
        <w:color w:val="3370ff"/>
      </w:rPr>
    </w:lvl>
  </w:abstractNum>
  <w:abstractNum w:abstractNumId="830621">
    <w:lvl>
      <w:numFmt w:val="bullet"/>
      <w:suff w:val="tab"/>
      <w:lvlText w:val="￮"/>
      <w:rPr>
        <w:color w:val="3370ff"/>
      </w:rPr>
    </w:lvl>
  </w:abstractNum>
  <w:abstractNum w:abstractNumId="830622">
    <w:lvl>
      <w:numFmt w:val="bullet"/>
      <w:suff w:val="tab"/>
      <w:lvlText w:val="•"/>
      <w:rPr>
        <w:color w:val="3370ff"/>
      </w:rPr>
    </w:lvl>
  </w:abstractNum>
  <w:abstractNum w:abstractNumId="830623">
    <w:lvl>
      <w:numFmt w:val="bullet"/>
      <w:suff w:val="tab"/>
      <w:lvlText w:val="•"/>
      <w:rPr>
        <w:color w:val="3370ff"/>
      </w:rPr>
    </w:lvl>
  </w:abstractNum>
  <w:abstractNum w:abstractNumId="830624">
    <w:lvl>
      <w:numFmt w:val="bullet"/>
      <w:suff w:val="tab"/>
      <w:lvlText w:val="•"/>
      <w:rPr>
        <w:color w:val="3370ff"/>
      </w:rPr>
    </w:lvl>
  </w:abstractNum>
  <w:abstractNum w:abstractNumId="830625">
    <w:lvl>
      <w:numFmt w:val="bullet"/>
      <w:suff w:val="tab"/>
      <w:lvlText w:val="•"/>
      <w:rPr>
        <w:color w:val="3370ff"/>
      </w:rPr>
    </w:lvl>
  </w:abstractNum>
  <w:abstractNum w:abstractNumId="830626">
    <w:lvl>
      <w:numFmt w:val="bullet"/>
      <w:suff w:val="tab"/>
      <w:lvlText w:val="•"/>
      <w:rPr>
        <w:color w:val="3370ff"/>
      </w:rPr>
    </w:lvl>
  </w:abstractNum>
  <w:abstractNum w:abstractNumId="830627">
    <w:lvl>
      <w:numFmt w:val="bullet"/>
      <w:suff w:val="tab"/>
      <w:lvlText w:val="•"/>
      <w:rPr>
        <w:color w:val="3370ff"/>
      </w:rPr>
    </w:lvl>
  </w:abstractNum>
  <w:abstractNum w:abstractNumId="830628">
    <w:lvl>
      <w:numFmt w:val="bullet"/>
      <w:suff w:val="tab"/>
      <w:lvlText w:val="•"/>
      <w:rPr>
        <w:color w:val="3370ff"/>
      </w:rPr>
    </w:lvl>
  </w:abstractNum>
  <w:abstractNum w:abstractNumId="830629">
    <w:lvl>
      <w:numFmt w:val="bullet"/>
      <w:suff w:val="tab"/>
      <w:lvlText w:val="•"/>
      <w:rPr>
        <w:color w:val="3370ff"/>
      </w:rPr>
    </w:lvl>
  </w:abstractNum>
  <w:abstractNum w:abstractNumId="830630">
    <w:lvl>
      <w:numFmt w:val="bullet"/>
      <w:suff w:val="tab"/>
      <w:lvlText w:val="•"/>
      <w:rPr>
        <w:color w:val="3370ff"/>
      </w:rPr>
    </w:lvl>
  </w:abstractNum>
  <w:abstractNum w:abstractNumId="830631">
    <w:lvl>
      <w:numFmt w:val="bullet"/>
      <w:suff w:val="tab"/>
      <w:lvlText w:val="•"/>
      <w:rPr>
        <w:color w:val="3370ff"/>
      </w:rPr>
    </w:lvl>
  </w:abstractNum>
  <w:abstractNum w:abstractNumId="830632">
    <w:lvl>
      <w:numFmt w:val="bullet"/>
      <w:suff w:val="tab"/>
      <w:lvlText w:val="•"/>
      <w:rPr>
        <w:color w:val="3370ff"/>
      </w:rPr>
    </w:lvl>
  </w:abstractNum>
  <w:abstractNum w:abstractNumId="830633">
    <w:lvl>
      <w:numFmt w:val="bullet"/>
      <w:suff w:val="tab"/>
      <w:lvlText w:val="•"/>
      <w:rPr>
        <w:color w:val="3370ff"/>
      </w:rPr>
    </w:lvl>
  </w:abstractNum>
  <w:abstractNum w:abstractNumId="830634">
    <w:lvl>
      <w:numFmt w:val="bullet"/>
      <w:suff w:val="tab"/>
      <w:lvlText w:val="•"/>
      <w:rPr>
        <w:color w:val="3370ff"/>
      </w:rPr>
    </w:lvl>
  </w:abstractNum>
  <w:abstractNum w:abstractNumId="830635">
    <w:lvl>
      <w:numFmt w:val="bullet"/>
      <w:suff w:val="tab"/>
      <w:lvlText w:val="•"/>
      <w:rPr>
        <w:color w:val="3370ff"/>
      </w:rPr>
    </w:lvl>
  </w:abstractNum>
  <w:abstractNum w:abstractNumId="830636">
    <w:lvl>
      <w:numFmt w:val="bullet"/>
      <w:suff w:val="tab"/>
      <w:lvlText w:val="•"/>
      <w:rPr>
        <w:color w:val="3370ff"/>
      </w:rPr>
    </w:lvl>
  </w:abstractNum>
  <w:abstractNum w:abstractNumId="830637">
    <w:lvl>
      <w:numFmt w:val="bullet"/>
      <w:suff w:val="tab"/>
      <w:lvlText w:val="•"/>
      <w:rPr>
        <w:color w:val="3370ff"/>
      </w:rPr>
    </w:lvl>
  </w:abstractNum>
  <w:abstractNum w:abstractNumId="830638">
    <w:lvl>
      <w:numFmt w:val="bullet"/>
      <w:suff w:val="tab"/>
      <w:lvlText w:val="•"/>
      <w:rPr>
        <w:color w:val="3370ff"/>
      </w:rPr>
    </w:lvl>
  </w:abstractNum>
  <w:abstractNum w:abstractNumId="830639">
    <w:lvl>
      <w:numFmt w:val="bullet"/>
      <w:suff w:val="tab"/>
      <w:lvlText w:val="•"/>
      <w:rPr>
        <w:color w:val="3370ff"/>
      </w:rPr>
    </w:lvl>
  </w:abstractNum>
  <w:abstractNum w:abstractNumId="830640">
    <w:lvl>
      <w:numFmt w:val="bullet"/>
      <w:suff w:val="tab"/>
      <w:lvlText w:val="•"/>
      <w:rPr>
        <w:color w:val="3370ff"/>
      </w:rPr>
    </w:lvl>
  </w:abstractNum>
  <w:abstractNum w:abstractNumId="830641">
    <w:lvl>
      <w:numFmt w:val="bullet"/>
      <w:suff w:val="tab"/>
      <w:lvlText w:val="•"/>
      <w:rPr>
        <w:color w:val="3370ff"/>
      </w:rPr>
    </w:lvl>
  </w:abstractNum>
  <w:abstractNum w:abstractNumId="830642">
    <w:lvl>
      <w:numFmt w:val="bullet"/>
      <w:suff w:val="tab"/>
      <w:lvlText w:val="•"/>
      <w:rPr>
        <w:color w:val="3370ff"/>
      </w:rPr>
    </w:lvl>
  </w:abstractNum>
  <w:abstractNum w:abstractNumId="830643">
    <w:lvl>
      <w:numFmt w:val="bullet"/>
      <w:suff w:val="tab"/>
      <w:lvlText w:val="•"/>
      <w:rPr>
        <w:color w:val="3370ff"/>
      </w:rPr>
    </w:lvl>
  </w:abstractNum>
  <w:abstractNum w:abstractNumId="830644">
    <w:lvl>
      <w:numFmt w:val="bullet"/>
      <w:suff w:val="tab"/>
      <w:lvlText w:val="•"/>
      <w:rPr>
        <w:color w:val="3370ff"/>
      </w:rPr>
    </w:lvl>
  </w:abstractNum>
  <w:abstractNum w:abstractNumId="830645">
    <w:lvl>
      <w:numFmt w:val="bullet"/>
      <w:suff w:val="tab"/>
      <w:lvlText w:val="•"/>
      <w:rPr>
        <w:color w:val="3370ff"/>
      </w:rPr>
    </w:lvl>
  </w:abstractNum>
  <w:abstractNum w:abstractNumId="830646">
    <w:lvl>
      <w:numFmt w:val="bullet"/>
      <w:suff w:val="tab"/>
      <w:lvlText w:val="•"/>
      <w:rPr>
        <w:color w:val="3370ff"/>
      </w:rPr>
    </w:lvl>
  </w:abstractNum>
  <w:abstractNum w:abstractNumId="830647">
    <w:lvl>
      <w:numFmt w:val="bullet"/>
      <w:suff w:val="tab"/>
      <w:lvlText w:val="•"/>
      <w:rPr>
        <w:color w:val="3370ff"/>
      </w:rPr>
    </w:lvl>
  </w:abstractNum>
  <w:abstractNum w:abstractNumId="830648">
    <w:lvl>
      <w:numFmt w:val="bullet"/>
      <w:suff w:val="tab"/>
      <w:lvlText w:val="•"/>
      <w:rPr>
        <w:color w:val="3370ff"/>
      </w:rPr>
    </w:lvl>
  </w:abstractNum>
  <w:abstractNum w:abstractNumId="830649">
    <w:lvl>
      <w:numFmt w:val="bullet"/>
      <w:suff w:val="tab"/>
      <w:lvlText w:val="•"/>
      <w:rPr>
        <w:color w:val="3370ff"/>
      </w:rPr>
    </w:lvl>
  </w:abstractNum>
  <w:abstractNum w:abstractNumId="830650">
    <w:lvl>
      <w:numFmt w:val="bullet"/>
      <w:suff w:val="tab"/>
      <w:lvlText w:val="•"/>
      <w:rPr>
        <w:color w:val="3370ff"/>
      </w:rPr>
    </w:lvl>
  </w:abstractNum>
  <w:abstractNum w:abstractNumId="830651">
    <w:lvl>
      <w:start w:val="1"/>
      <w:numFmt w:val="decimal"/>
      <w:suff w:val="tab"/>
      <w:lvlText w:val="%1."/>
      <w:rPr>
        <w:color w:val="3370ff"/>
      </w:rPr>
    </w:lvl>
  </w:abstractNum>
  <w:abstractNum w:abstractNumId="830652">
    <w:lvl>
      <w:start w:val="2"/>
      <w:numFmt w:val="decimal"/>
      <w:suff w:val="tab"/>
      <w:lvlText w:val="%1."/>
      <w:rPr>
        <w:color w:val="3370ff"/>
      </w:rPr>
    </w:lvl>
  </w:abstractNum>
  <w:abstractNum w:abstractNumId="830653">
    <w:lvl>
      <w:start w:val="3"/>
      <w:numFmt w:val="decimal"/>
      <w:suff w:val="tab"/>
      <w:lvlText w:val="%1."/>
      <w:rPr>
        <w:color w:val="3370ff"/>
      </w:rPr>
    </w:lvl>
  </w:abstractNum>
  <w:abstractNum w:abstractNumId="830654">
    <w:lvl>
      <w:start w:val="4"/>
      <w:numFmt w:val="decimal"/>
      <w:suff w:val="tab"/>
      <w:lvlText w:val="%1."/>
      <w:rPr>
        <w:color w:val="3370ff"/>
      </w:rPr>
    </w:lvl>
  </w:abstractNum>
  <w:abstractNum w:abstractNumId="830655">
    <w:lvl>
      <w:numFmt w:val="bullet"/>
      <w:suff w:val="tab"/>
      <w:lvlText w:val="•"/>
      <w:rPr>
        <w:color w:val="3370ff"/>
      </w:rPr>
    </w:lvl>
  </w:abstractNum>
  <w:abstractNum w:abstractNumId="830656">
    <w:lvl>
      <w:numFmt w:val="bullet"/>
      <w:suff w:val="tab"/>
      <w:lvlText w:val="•"/>
      <w:rPr>
        <w:color w:val="3370ff"/>
      </w:rPr>
    </w:lvl>
  </w:abstractNum>
  <w:abstractNum w:abstractNumId="830657">
    <w:lvl>
      <w:numFmt w:val="bullet"/>
      <w:suff w:val="tab"/>
      <w:lvlText w:val="•"/>
      <w:rPr>
        <w:color w:val="3370ff"/>
      </w:rPr>
    </w:lvl>
  </w:abstractNum>
  <w:abstractNum w:abstractNumId="830658">
    <w:lvl>
      <w:numFmt w:val="bullet"/>
      <w:suff w:val="tab"/>
      <w:lvlText w:val="•"/>
      <w:rPr>
        <w:color w:val="3370ff"/>
      </w:rPr>
    </w:lvl>
  </w:abstractNum>
  <w:abstractNum w:abstractNumId="830659">
    <w:lvl>
      <w:numFmt w:val="bullet"/>
      <w:suff w:val="tab"/>
      <w:lvlText w:val="•"/>
      <w:rPr>
        <w:color w:val="3370ff"/>
      </w:rPr>
    </w:lvl>
  </w:abstractNum>
  <w:abstractNum w:abstractNumId="830660">
    <w:lvl>
      <w:numFmt w:val="bullet"/>
      <w:suff w:val="tab"/>
      <w:lvlText w:val="•"/>
      <w:rPr>
        <w:color w:val="3370ff"/>
      </w:rPr>
    </w:lvl>
  </w:abstractNum>
  <w:abstractNum w:abstractNumId="830661">
    <w:lvl>
      <w:numFmt w:val="bullet"/>
      <w:suff w:val="tab"/>
      <w:lvlText w:val="•"/>
      <w:rPr>
        <w:color w:val="3370ff"/>
      </w:rPr>
    </w:lvl>
  </w:abstractNum>
  <w:abstractNum w:abstractNumId="830662">
    <w:lvl>
      <w:numFmt w:val="bullet"/>
      <w:suff w:val="tab"/>
      <w:lvlText w:val="•"/>
      <w:rPr>
        <w:color w:val="3370ff"/>
      </w:rPr>
    </w:lvl>
  </w:abstractNum>
  <w:abstractNum w:abstractNumId="830663">
    <w:lvl>
      <w:numFmt w:val="bullet"/>
      <w:suff w:val="tab"/>
      <w:lvlText w:val="•"/>
      <w:rPr>
        <w:color w:val="3370ff"/>
      </w:rPr>
    </w:lvl>
  </w:abstractNum>
  <w:abstractNum w:abstractNumId="830664">
    <w:lvl>
      <w:numFmt w:val="bullet"/>
      <w:suff w:val="tab"/>
      <w:lvlText w:val="•"/>
      <w:rPr>
        <w:color w:val="3370ff"/>
      </w:rPr>
    </w:lvl>
  </w:abstractNum>
  <w:abstractNum w:abstractNumId="830665">
    <w:lvl>
      <w:numFmt w:val="bullet"/>
      <w:suff w:val="tab"/>
      <w:lvlText w:val="•"/>
      <w:rPr>
        <w:color w:val="3370ff"/>
      </w:rPr>
    </w:lvl>
  </w:abstractNum>
  <w:abstractNum w:abstractNumId="830666">
    <w:lvl>
      <w:numFmt w:val="bullet"/>
      <w:suff w:val="tab"/>
      <w:lvlText w:val="•"/>
      <w:rPr>
        <w:color w:val="3370ff"/>
      </w:rPr>
    </w:lvl>
  </w:abstractNum>
  <w:abstractNum w:abstractNumId="830667">
    <w:lvl>
      <w:numFmt w:val="bullet"/>
      <w:suff w:val="tab"/>
      <w:lvlText w:val="•"/>
      <w:rPr>
        <w:color w:val="3370ff"/>
      </w:rPr>
    </w:lvl>
  </w:abstractNum>
  <w:abstractNum w:abstractNumId="830668">
    <w:lvl>
      <w:numFmt w:val="bullet"/>
      <w:suff w:val="tab"/>
      <w:lvlText w:val="•"/>
      <w:rPr>
        <w:color w:val="3370ff"/>
      </w:rPr>
    </w:lvl>
  </w:abstractNum>
  <w:abstractNum w:abstractNumId="830669">
    <w:lvl>
      <w:numFmt w:val="bullet"/>
      <w:suff w:val="tab"/>
      <w:lvlText w:val="•"/>
      <w:rPr>
        <w:color w:val="3370ff"/>
      </w:rPr>
    </w:lvl>
  </w:abstractNum>
  <w:abstractNum w:abstractNumId="830670">
    <w:lvl>
      <w:numFmt w:val="bullet"/>
      <w:suff w:val="tab"/>
      <w:lvlText w:val="•"/>
      <w:rPr>
        <w:color w:val="3370ff"/>
      </w:rPr>
    </w:lvl>
  </w:abstractNum>
  <w:abstractNum w:abstractNumId="830671">
    <w:lvl>
      <w:numFmt w:val="bullet"/>
      <w:suff w:val="tab"/>
      <w:lvlText w:val="•"/>
      <w:rPr>
        <w:color w:val="3370ff"/>
      </w:rPr>
    </w:lvl>
  </w:abstractNum>
  <w:abstractNum w:abstractNumId="830672">
    <w:lvl>
      <w:numFmt w:val="bullet"/>
      <w:suff w:val="tab"/>
      <w:lvlText w:val="•"/>
      <w:rPr>
        <w:color w:val="3370ff"/>
      </w:rPr>
    </w:lvl>
  </w:abstractNum>
  <w:abstractNum w:abstractNumId="830673">
    <w:lvl>
      <w:numFmt w:val="bullet"/>
      <w:suff w:val="tab"/>
      <w:lvlText w:val="•"/>
      <w:rPr>
        <w:color w:val="3370ff"/>
      </w:rPr>
    </w:lvl>
  </w:abstractNum>
  <w:abstractNum w:abstractNumId="830674">
    <w:lvl>
      <w:numFmt w:val="bullet"/>
      <w:suff w:val="tab"/>
      <w:lvlText w:val="•"/>
      <w:rPr>
        <w:color w:val="3370ff"/>
      </w:rPr>
    </w:lvl>
  </w:abstractNum>
  <w:abstractNum w:abstractNumId="830675">
    <w:lvl>
      <w:numFmt w:val="bullet"/>
      <w:suff w:val="tab"/>
      <w:lvlText w:val="•"/>
      <w:rPr>
        <w:color w:val="3370ff"/>
      </w:rPr>
    </w:lvl>
  </w:abstractNum>
  <w:abstractNum w:abstractNumId="830676">
    <w:lvl>
      <w:numFmt w:val="bullet"/>
      <w:suff w:val="tab"/>
      <w:lvlText w:val="•"/>
      <w:rPr>
        <w:color w:val="3370ff"/>
      </w:rPr>
    </w:lvl>
  </w:abstractNum>
  <w:abstractNum w:abstractNumId="830677">
    <w:lvl>
      <w:numFmt w:val="bullet"/>
      <w:suff w:val="tab"/>
      <w:lvlText w:val="•"/>
      <w:rPr>
        <w:color w:val="3370ff"/>
      </w:rPr>
    </w:lvl>
  </w:abstractNum>
  <w:abstractNum w:abstractNumId="830678">
    <w:lvl>
      <w:numFmt w:val="bullet"/>
      <w:suff w:val="tab"/>
      <w:lvlText w:val="•"/>
      <w:rPr>
        <w:color w:val="3370ff"/>
      </w:rPr>
    </w:lvl>
  </w:abstractNum>
  <w:abstractNum w:abstractNumId="830679">
    <w:lvl>
      <w:numFmt w:val="bullet"/>
      <w:suff w:val="tab"/>
      <w:lvlText w:val="•"/>
      <w:rPr>
        <w:color w:val="3370ff"/>
      </w:rPr>
    </w:lvl>
  </w:abstractNum>
  <w:abstractNum w:abstractNumId="830680">
    <w:lvl>
      <w:numFmt w:val="bullet"/>
      <w:suff w:val="tab"/>
      <w:lvlText w:val="•"/>
      <w:rPr>
        <w:color w:val="3370ff"/>
      </w:rPr>
    </w:lvl>
  </w:abstractNum>
  <w:abstractNum w:abstractNumId="830681">
    <w:lvl>
      <w:numFmt w:val="bullet"/>
      <w:suff w:val="tab"/>
      <w:lvlText w:val="•"/>
      <w:rPr>
        <w:color w:val="3370ff"/>
      </w:rPr>
    </w:lvl>
  </w:abstractNum>
  <w:abstractNum w:abstractNumId="830682">
    <w:lvl>
      <w:numFmt w:val="bullet"/>
      <w:suff w:val="tab"/>
      <w:lvlText w:val="•"/>
      <w:rPr>
        <w:color w:val="3370ff"/>
      </w:rPr>
    </w:lvl>
  </w:abstractNum>
  <w:abstractNum w:abstractNumId="830683">
    <w:lvl>
      <w:numFmt w:val="bullet"/>
      <w:suff w:val="tab"/>
      <w:lvlText w:val="•"/>
      <w:rPr>
        <w:color w:val="3370ff"/>
      </w:rPr>
    </w:lvl>
  </w:abstractNum>
  <w:abstractNum w:abstractNumId="830684">
    <w:lvl>
      <w:numFmt w:val="bullet"/>
      <w:suff w:val="tab"/>
      <w:lvlText w:val="•"/>
      <w:rPr>
        <w:color w:val="3370ff"/>
      </w:rPr>
    </w:lvl>
  </w:abstractNum>
  <w:abstractNum w:abstractNumId="830685">
    <w:lvl>
      <w:numFmt w:val="bullet"/>
      <w:suff w:val="tab"/>
      <w:lvlText w:val="•"/>
      <w:rPr>
        <w:color w:val="3370ff"/>
      </w:rPr>
    </w:lvl>
  </w:abstractNum>
  <w:abstractNum w:abstractNumId="830686">
    <w:lvl>
      <w:numFmt w:val="bullet"/>
      <w:suff w:val="tab"/>
      <w:lvlText w:val="•"/>
      <w:rPr>
        <w:color w:val="3370ff"/>
      </w:rPr>
    </w:lvl>
  </w:abstractNum>
  <w:num w:numId="1">
    <w:abstractNumId w:val="830548"/>
  </w:num>
  <w:num w:numId="2">
    <w:abstractNumId w:val="830549"/>
  </w:num>
  <w:num w:numId="3">
    <w:abstractNumId w:val="830550"/>
  </w:num>
  <w:num w:numId="4">
    <w:abstractNumId w:val="830551"/>
  </w:num>
  <w:num w:numId="5">
    <w:abstractNumId w:val="830552"/>
  </w:num>
  <w:num w:numId="6">
    <w:abstractNumId w:val="830553"/>
  </w:num>
  <w:num w:numId="7">
    <w:abstractNumId w:val="830554"/>
  </w:num>
  <w:num w:numId="8">
    <w:abstractNumId w:val="830555"/>
  </w:num>
  <w:num w:numId="9">
    <w:abstractNumId w:val="830556"/>
  </w:num>
  <w:num w:numId="10">
    <w:abstractNumId w:val="830557"/>
  </w:num>
  <w:num w:numId="11">
    <w:abstractNumId w:val="830558"/>
  </w:num>
  <w:num w:numId="12">
    <w:abstractNumId w:val="830559"/>
  </w:num>
  <w:num w:numId="13">
    <w:abstractNumId w:val="830560"/>
  </w:num>
  <w:num w:numId="14">
    <w:abstractNumId w:val="830561"/>
  </w:num>
  <w:num w:numId="15">
    <w:abstractNumId w:val="830562"/>
  </w:num>
  <w:num w:numId="16">
    <w:abstractNumId w:val="830563"/>
  </w:num>
  <w:num w:numId="17">
    <w:abstractNumId w:val="830564"/>
  </w:num>
  <w:num w:numId="18">
    <w:abstractNumId w:val="830565"/>
  </w:num>
  <w:num w:numId="19">
    <w:abstractNumId w:val="830566"/>
  </w:num>
  <w:num w:numId="20">
    <w:abstractNumId w:val="830567"/>
  </w:num>
  <w:num w:numId="21">
    <w:abstractNumId w:val="830568"/>
  </w:num>
  <w:num w:numId="22">
    <w:abstractNumId w:val="830569"/>
  </w:num>
  <w:num w:numId="23">
    <w:abstractNumId w:val="830570"/>
  </w:num>
  <w:num w:numId="24">
    <w:abstractNumId w:val="830571"/>
  </w:num>
  <w:num w:numId="25">
    <w:abstractNumId w:val="830572"/>
  </w:num>
  <w:num w:numId="26">
    <w:abstractNumId w:val="830573"/>
  </w:num>
  <w:num w:numId="27">
    <w:abstractNumId w:val="830574"/>
  </w:num>
  <w:num w:numId="28">
    <w:abstractNumId w:val="830575"/>
  </w:num>
  <w:num w:numId="29">
    <w:abstractNumId w:val="830576"/>
  </w:num>
  <w:num w:numId="30">
    <w:abstractNumId w:val="830577"/>
  </w:num>
  <w:num w:numId="31">
    <w:abstractNumId w:val="830578"/>
  </w:num>
  <w:num w:numId="32">
    <w:abstractNumId w:val="830579"/>
  </w:num>
  <w:num w:numId="33">
    <w:abstractNumId w:val="830580"/>
  </w:num>
  <w:num w:numId="34">
    <w:abstractNumId w:val="830581"/>
  </w:num>
  <w:num w:numId="35">
    <w:abstractNumId w:val="830582"/>
  </w:num>
  <w:num w:numId="36">
    <w:abstractNumId w:val="830583"/>
  </w:num>
  <w:num w:numId="37">
    <w:abstractNumId w:val="830584"/>
  </w:num>
  <w:num w:numId="38">
    <w:abstractNumId w:val="830585"/>
  </w:num>
  <w:num w:numId="39">
    <w:abstractNumId w:val="830586"/>
  </w:num>
  <w:num w:numId="40">
    <w:abstractNumId w:val="830587"/>
  </w:num>
  <w:num w:numId="41">
    <w:abstractNumId w:val="830588"/>
  </w:num>
  <w:num w:numId="42">
    <w:abstractNumId w:val="830589"/>
  </w:num>
  <w:num w:numId="43">
    <w:abstractNumId w:val="830590"/>
  </w:num>
  <w:num w:numId="44">
    <w:abstractNumId w:val="830591"/>
  </w:num>
  <w:num w:numId="45">
    <w:abstractNumId w:val="830592"/>
  </w:num>
  <w:num w:numId="46">
    <w:abstractNumId w:val="830593"/>
  </w:num>
  <w:num w:numId="47">
    <w:abstractNumId w:val="830594"/>
  </w:num>
  <w:num w:numId="48">
    <w:abstractNumId w:val="830595"/>
  </w:num>
  <w:num w:numId="49">
    <w:abstractNumId w:val="830596"/>
  </w:num>
  <w:num w:numId="50">
    <w:abstractNumId w:val="830597"/>
  </w:num>
  <w:num w:numId="51">
    <w:abstractNumId w:val="830598"/>
  </w:num>
  <w:num w:numId="52">
    <w:abstractNumId w:val="830599"/>
  </w:num>
  <w:num w:numId="53">
    <w:abstractNumId w:val="830600"/>
  </w:num>
  <w:num w:numId="54">
    <w:abstractNumId w:val="830601"/>
  </w:num>
  <w:num w:numId="55">
    <w:abstractNumId w:val="830602"/>
  </w:num>
  <w:num w:numId="56">
    <w:abstractNumId w:val="830603"/>
  </w:num>
  <w:num w:numId="57">
    <w:abstractNumId w:val="830604"/>
  </w:num>
  <w:num w:numId="58">
    <w:abstractNumId w:val="830605"/>
  </w:num>
  <w:num w:numId="59">
    <w:abstractNumId w:val="830606"/>
  </w:num>
  <w:num w:numId="60">
    <w:abstractNumId w:val="830607"/>
  </w:num>
  <w:num w:numId="61">
    <w:abstractNumId w:val="830608"/>
  </w:num>
  <w:num w:numId="62">
    <w:abstractNumId w:val="830609"/>
  </w:num>
  <w:num w:numId="63">
    <w:abstractNumId w:val="830610"/>
  </w:num>
  <w:num w:numId="64">
    <w:abstractNumId w:val="830611"/>
  </w:num>
  <w:num w:numId="65">
    <w:abstractNumId w:val="830612"/>
  </w:num>
  <w:num w:numId="66">
    <w:abstractNumId w:val="830613"/>
  </w:num>
  <w:num w:numId="67">
    <w:abstractNumId w:val="830614"/>
  </w:num>
  <w:num w:numId="68">
    <w:abstractNumId w:val="830615"/>
  </w:num>
  <w:num w:numId="69">
    <w:abstractNumId w:val="830616"/>
  </w:num>
  <w:num w:numId="70">
    <w:abstractNumId w:val="830617"/>
  </w:num>
  <w:num w:numId="71">
    <w:abstractNumId w:val="830618"/>
  </w:num>
  <w:num w:numId="72">
    <w:abstractNumId w:val="830619"/>
  </w:num>
  <w:num w:numId="73">
    <w:abstractNumId w:val="830620"/>
  </w:num>
  <w:num w:numId="74">
    <w:abstractNumId w:val="830621"/>
  </w:num>
  <w:num w:numId="75">
    <w:abstractNumId w:val="830622"/>
  </w:num>
  <w:num w:numId="76">
    <w:abstractNumId w:val="830623"/>
  </w:num>
  <w:num w:numId="77">
    <w:abstractNumId w:val="830624"/>
  </w:num>
  <w:num w:numId="78">
    <w:abstractNumId w:val="830625"/>
  </w:num>
  <w:num w:numId="79">
    <w:abstractNumId w:val="830626"/>
  </w:num>
  <w:num w:numId="80">
    <w:abstractNumId w:val="830627"/>
  </w:num>
  <w:num w:numId="81">
    <w:abstractNumId w:val="830628"/>
  </w:num>
  <w:num w:numId="82">
    <w:abstractNumId w:val="830629"/>
  </w:num>
  <w:num w:numId="83">
    <w:abstractNumId w:val="830630"/>
  </w:num>
  <w:num w:numId="84">
    <w:abstractNumId w:val="830631"/>
  </w:num>
  <w:num w:numId="85">
    <w:abstractNumId w:val="830632"/>
  </w:num>
  <w:num w:numId="86">
    <w:abstractNumId w:val="830633"/>
  </w:num>
  <w:num w:numId="87">
    <w:abstractNumId w:val="830634"/>
  </w:num>
  <w:num w:numId="88">
    <w:abstractNumId w:val="830635"/>
  </w:num>
  <w:num w:numId="89">
    <w:abstractNumId w:val="830636"/>
  </w:num>
  <w:num w:numId="90">
    <w:abstractNumId w:val="830637"/>
  </w:num>
  <w:num w:numId="91">
    <w:abstractNumId w:val="830638"/>
  </w:num>
  <w:num w:numId="92">
    <w:abstractNumId w:val="830639"/>
  </w:num>
  <w:num w:numId="93">
    <w:abstractNumId w:val="830640"/>
  </w:num>
  <w:num w:numId="94">
    <w:abstractNumId w:val="830641"/>
  </w:num>
  <w:num w:numId="95">
    <w:abstractNumId w:val="830642"/>
  </w:num>
  <w:num w:numId="96">
    <w:abstractNumId w:val="830643"/>
  </w:num>
  <w:num w:numId="97">
    <w:abstractNumId w:val="830644"/>
  </w:num>
  <w:num w:numId="98">
    <w:abstractNumId w:val="830645"/>
  </w:num>
  <w:num w:numId="99">
    <w:abstractNumId w:val="830646"/>
  </w:num>
  <w:num w:numId="100">
    <w:abstractNumId w:val="830647"/>
  </w:num>
  <w:num w:numId="101">
    <w:abstractNumId w:val="830648"/>
  </w:num>
  <w:num w:numId="102">
    <w:abstractNumId w:val="830649"/>
  </w:num>
  <w:num w:numId="103">
    <w:abstractNumId w:val="830650"/>
  </w:num>
  <w:num w:numId="104">
    <w:abstractNumId w:val="830651"/>
  </w:num>
  <w:num w:numId="105">
    <w:abstractNumId w:val="830652"/>
  </w:num>
  <w:num w:numId="106">
    <w:abstractNumId w:val="830653"/>
  </w:num>
  <w:num w:numId="107">
    <w:abstractNumId w:val="830654"/>
  </w:num>
  <w:num w:numId="108">
    <w:abstractNumId w:val="830655"/>
  </w:num>
  <w:num w:numId="109">
    <w:abstractNumId w:val="830656"/>
  </w:num>
  <w:num w:numId="110">
    <w:abstractNumId w:val="830657"/>
  </w:num>
  <w:num w:numId="111">
    <w:abstractNumId w:val="830658"/>
  </w:num>
  <w:num w:numId="112">
    <w:abstractNumId w:val="830659"/>
  </w:num>
  <w:num w:numId="113">
    <w:abstractNumId w:val="830660"/>
  </w:num>
  <w:num w:numId="114">
    <w:abstractNumId w:val="830661"/>
  </w:num>
  <w:num w:numId="115">
    <w:abstractNumId w:val="830662"/>
  </w:num>
  <w:num w:numId="116">
    <w:abstractNumId w:val="830663"/>
  </w:num>
  <w:num w:numId="117">
    <w:abstractNumId w:val="830664"/>
  </w:num>
  <w:num w:numId="118">
    <w:abstractNumId w:val="830665"/>
  </w:num>
  <w:num w:numId="119">
    <w:abstractNumId w:val="830666"/>
  </w:num>
  <w:num w:numId="120">
    <w:abstractNumId w:val="830667"/>
  </w:num>
  <w:num w:numId="121">
    <w:abstractNumId w:val="830668"/>
  </w:num>
  <w:num w:numId="122">
    <w:abstractNumId w:val="830669"/>
  </w:num>
  <w:num w:numId="123">
    <w:abstractNumId w:val="830670"/>
  </w:num>
  <w:num w:numId="124">
    <w:abstractNumId w:val="830671"/>
  </w:num>
  <w:num w:numId="125">
    <w:abstractNumId w:val="830672"/>
  </w:num>
  <w:num w:numId="126">
    <w:abstractNumId w:val="830673"/>
  </w:num>
  <w:num w:numId="127">
    <w:abstractNumId w:val="830674"/>
  </w:num>
  <w:num w:numId="128">
    <w:abstractNumId w:val="830675"/>
  </w:num>
  <w:num w:numId="129">
    <w:abstractNumId w:val="830676"/>
  </w:num>
  <w:num w:numId="130">
    <w:abstractNumId w:val="830677"/>
  </w:num>
  <w:num w:numId="131">
    <w:abstractNumId w:val="830678"/>
  </w:num>
  <w:num w:numId="132">
    <w:abstractNumId w:val="830679"/>
  </w:num>
  <w:num w:numId="133">
    <w:abstractNumId w:val="830680"/>
  </w:num>
  <w:num w:numId="134">
    <w:abstractNumId w:val="830681"/>
  </w:num>
  <w:num w:numId="135">
    <w:abstractNumId w:val="830682"/>
  </w:num>
  <w:num w:numId="136">
    <w:abstractNumId w:val="830683"/>
  </w:num>
  <w:num w:numId="137">
    <w:abstractNumId w:val="830684"/>
  </w:num>
  <w:num w:numId="138">
    <w:abstractNumId w:val="830685"/>
  </w:num>
  <w:num w:numId="139">
    <w:abstractNumId w:val="83068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2026-08-06T17:54:58Z</dcterms:created>
  <dc:creator>Apache POI</dc:creator>
</cp:coreProperties>
</file>