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Macrofrozen Notification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Common behaviour for every notification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triggered notification should: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Be written into the relevant document’s </w:t>
      </w:r>
      <w:r>
        <w:rPr>
          <w:rFonts w:eastAsia="等线" w:ascii="Arial" w:cs="Arial" w:hAnsi="Arial"/>
          <w:b w:val="true"/>
          <w:sz w:val="22"/>
        </w:rPr>
        <w:t>Activity Trail</w:t>
      </w:r>
      <w:r>
        <w:rPr>
          <w:rFonts w:eastAsia="等线" w:ascii="Arial" w:cs="Arial" w:hAnsi="Arial"/>
          <w:sz w:val="22"/>
        </w:rPr>
        <w:t xml:space="preserve">, including trigger, timestamp, actor/cron, recipients and outcome.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Be injected into the recipient’s </w:t>
      </w:r>
      <w:r>
        <w:rPr>
          <w:rFonts w:eastAsia="等线" w:ascii="Arial" w:cs="Arial" w:hAnsi="Arial"/>
          <w:b w:val="true"/>
          <w:sz w:val="22"/>
        </w:rPr>
        <w:t>MAIA chatbot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Include a direct link to the relevant document.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Attach the PDF where operationally required: Sales Order, Delivery Order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Avoid duplicate alerts to the same person.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Record whether delivery succeeded or failed.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Close approval loops by notifying the original requestor after action is taken.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Things to clarify with clients about the notification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macrofrozen total sales using invoice or so?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 to include the return (CN) or deduct it?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revenue should belong to whom (assignee or owner)?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578">
    <w:lvl>
      <w:numFmt w:val="bullet"/>
      <w:suff w:val="tab"/>
      <w:lvlText w:val="•"/>
      <w:rPr>
        <w:color w:val="3370ff"/>
      </w:rPr>
    </w:lvl>
  </w:abstractNum>
  <w:abstractNum w:abstractNumId="394579">
    <w:lvl>
      <w:numFmt w:val="bullet"/>
      <w:suff w:val="tab"/>
      <w:lvlText w:val="•"/>
      <w:rPr>
        <w:color w:val="3370ff"/>
      </w:rPr>
    </w:lvl>
  </w:abstractNum>
  <w:abstractNum w:abstractNumId="394580">
    <w:lvl>
      <w:numFmt w:val="bullet"/>
      <w:suff w:val="tab"/>
      <w:lvlText w:val="•"/>
      <w:rPr>
        <w:color w:val="3370ff"/>
      </w:rPr>
    </w:lvl>
  </w:abstractNum>
  <w:abstractNum w:abstractNumId="394581">
    <w:lvl>
      <w:numFmt w:val="bullet"/>
      <w:suff w:val="tab"/>
      <w:lvlText w:val="•"/>
      <w:rPr>
        <w:color w:val="3370ff"/>
      </w:rPr>
    </w:lvl>
  </w:abstractNum>
  <w:abstractNum w:abstractNumId="394582">
    <w:lvl>
      <w:numFmt w:val="bullet"/>
      <w:suff w:val="tab"/>
      <w:lvlText w:val="•"/>
      <w:rPr>
        <w:color w:val="3370ff"/>
      </w:rPr>
    </w:lvl>
  </w:abstractNum>
  <w:abstractNum w:abstractNumId="394583">
    <w:lvl>
      <w:numFmt w:val="bullet"/>
      <w:suff w:val="tab"/>
      <w:lvlText w:val="•"/>
      <w:rPr>
        <w:color w:val="3370ff"/>
      </w:rPr>
    </w:lvl>
  </w:abstractNum>
  <w:abstractNum w:abstractNumId="394584">
    <w:lvl>
      <w:numFmt w:val="bullet"/>
      <w:suff w:val="tab"/>
      <w:lvlText w:val="•"/>
      <w:rPr>
        <w:color w:val="3370ff"/>
      </w:rPr>
    </w:lvl>
  </w:abstractNum>
  <w:abstractNum w:abstractNumId="394585">
    <w:lvl>
      <w:numFmt w:val="bullet"/>
      <w:suff w:val="tab"/>
      <w:lvlText w:val="•"/>
      <w:rPr>
        <w:color w:val="3370ff"/>
      </w:rPr>
    </w:lvl>
  </w:abstractNum>
  <w:abstractNum w:abstractNumId="394586">
    <w:lvl>
      <w:numFmt w:val="bullet"/>
      <w:suff w:val="tab"/>
      <w:lvlText w:val="•"/>
      <w:rPr>
        <w:color w:val="3370ff"/>
      </w:rPr>
    </w:lvl>
  </w:abstractNum>
  <w:abstractNum w:abstractNumId="394587">
    <w:lvl>
      <w:numFmt w:val="bullet"/>
      <w:suff w:val="tab"/>
      <w:lvlText w:val="•"/>
      <w:rPr>
        <w:color w:val="3370ff"/>
      </w:rPr>
    </w:lvl>
  </w:abstractNum>
  <w:num w:numId="1">
    <w:abstractNumId w:val="394578"/>
  </w:num>
  <w:num w:numId="2">
    <w:abstractNumId w:val="394579"/>
  </w:num>
  <w:num w:numId="3">
    <w:abstractNumId w:val="394580"/>
  </w:num>
  <w:num w:numId="4">
    <w:abstractNumId w:val="394581"/>
  </w:num>
  <w:num w:numId="5">
    <w:abstractNumId w:val="394582"/>
  </w:num>
  <w:num w:numId="6">
    <w:abstractNumId w:val="394583"/>
  </w:num>
  <w:num w:numId="7">
    <w:abstractNumId w:val="394584"/>
  </w:num>
  <w:num w:numId="8">
    <w:abstractNumId w:val="394585"/>
  </w:num>
  <w:num w:numId="9">
    <w:abstractNumId w:val="394586"/>
  </w:num>
  <w:num w:numId="10">
    <w:abstractNumId w:val="3945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2026-08-06T17:55:50Z</dcterms:created>
  <dc:creator>Apache POI</dc:creator>
</cp:coreProperties>
</file>