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MAIA UAT Field Guide — Play It Like a User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2026-07-27</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https://eg69120xnei.sg.larksuite.com/docx/WSiNdrs3NoipxpxYLGhllKcuglb</w:t>
        </w:r>
      </w:hyperlink>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Corrected 2026-07-15</w:t>
            </w:r>
            <w:r>
              <w:rPr>
                <w:rFonts w:eastAsia="等线" w:ascii="Arial" w:cs="Arial" w:hAnsi="Arial"/>
                <w:color w:val="646a73"/>
                <w:sz w:val="22"/>
              </w:rPr>
              <w:t xml:space="preserve"> against the local Macrofrozen Training Plan (real staff roster + 14 Jul post-mortem findings): Sales Manager renamed to </w:t>
            </w:r>
            <w:r>
              <w:rPr>
                <w:rFonts w:eastAsia="等线" w:ascii="Arial" w:cs="Arial" w:hAnsi="Arial"/>
                <w:b w:val="true"/>
                <w:color w:val="646a73"/>
                <w:sz w:val="22"/>
              </w:rPr>
              <w:t>CJ Tan</w:t>
            </w:r>
            <w:r>
              <w:rPr>
                <w:rFonts w:eastAsia="等线" w:ascii="Arial" w:cs="Arial" w:hAnsi="Arial"/>
                <w:color w:val="646a73"/>
                <w:sz w:val="22"/>
              </w:rPr>
              <w:t xml:space="preserve"> (was a placeholder); sales reps renamed </w:t>
            </w:r>
            <w:r>
              <w:rPr>
                <w:rFonts w:eastAsia="等线" w:ascii="Arial" w:cs="Arial" w:hAnsi="Arial"/>
                <w:b w:val="true"/>
                <w:color w:val="646a73"/>
                <w:sz w:val="22"/>
              </w:rPr>
              <w:t>Ben</w:t>
            </w:r>
            <w:r>
              <w:rPr>
                <w:rFonts w:eastAsia="等线" w:ascii="Arial" w:cs="Arial" w:hAnsi="Arial"/>
                <w:color w:val="646a73"/>
                <w:sz w:val="22"/>
              </w:rPr>
              <w:t xml:space="preserve"> and </w:t>
            </w:r>
            <w:r>
              <w:rPr>
                <w:rFonts w:eastAsia="等线" w:ascii="Arial" w:cs="Arial" w:hAnsi="Arial"/>
                <w:b w:val="true"/>
                <w:color w:val="646a73"/>
                <w:sz w:val="22"/>
              </w:rPr>
              <w:t>Queenie</w:t>
            </w:r>
            <w:r>
              <w:rPr>
                <w:rFonts w:eastAsia="等线" w:ascii="Arial" w:cs="Arial" w:hAnsi="Arial"/>
                <w:color w:val="646a73"/>
                <w:sz w:val="22"/>
              </w:rPr>
              <w:t xml:space="preserve"> (were mistranscribed as Aben/Quinny); Grace's title corrected to </w:t>
            </w:r>
            <w:r>
              <w:rPr>
                <w:rFonts w:eastAsia="等线" w:ascii="Arial" w:cs="Arial" w:hAnsi="Arial"/>
                <w:b w:val="true"/>
                <w:color w:val="646a73"/>
                <w:sz w:val="22"/>
              </w:rPr>
              <w:t>Finance Manager</w:t>
            </w:r>
            <w:r>
              <w:rPr>
                <w:rFonts w:eastAsia="等线" w:ascii="Arial" w:cs="Arial" w:hAnsi="Arial"/>
                <w:color w:val="646a73"/>
                <w:sz w:val="22"/>
              </w:rPr>
              <w:t xml:space="preserve">; </w:t>
            </w:r>
            <w:r>
              <w:rPr>
                <w:rFonts w:eastAsia="等线" w:ascii="Arial" w:cs="Arial" w:hAnsi="Arial"/>
                <w:b w:val="true"/>
                <w:color w:val="646a73"/>
                <w:sz w:val="22"/>
              </w:rPr>
              <w:t>Applle</w:t>
            </w:r>
            <w:r>
              <w:rPr>
                <w:rFonts w:eastAsia="等线" w:ascii="Arial" w:cs="Arial" w:hAnsi="Arial"/>
                <w:color w:val="646a73"/>
                <w:sz w:val="22"/>
              </w:rPr>
              <w:t xml:space="preserve"> (Admin, same permissions as David) added to the roles table, not separately persona'd; </w:t>
            </w:r>
            <w:r>
              <w:rPr>
                <w:rFonts w:eastAsia="等线" w:ascii="Arial" w:cs="Arial" w:hAnsi="Arial"/>
                <w:b w:val="true"/>
                <w:color w:val="646a73"/>
                <w:sz w:val="22"/>
              </w:rPr>
              <w:t>M-04 (AR reconciliation)</w:t>
            </w:r>
            <w:r>
              <w:rPr>
                <w:rFonts w:eastAsia="等线" w:ascii="Arial" w:cs="Arial" w:hAnsi="Arial"/>
                <w:color w:val="646a73"/>
                <w:sz w:val="22"/>
              </w:rPr>
              <w:t xml:space="preserve"> and </w:t>
            </w:r>
            <w:r>
              <w:rPr>
                <w:rFonts w:eastAsia="等线" w:ascii="Arial" w:cs="Arial" w:hAnsi="Arial"/>
                <w:b w:val="true"/>
                <w:color w:val="646a73"/>
                <w:sz w:val="22"/>
              </w:rPr>
              <w:t>M-11 (Credit Note)</w:t>
            </w:r>
            <w:r>
              <w:rPr>
                <w:rFonts w:eastAsia="等线" w:ascii="Arial" w:cs="Arial" w:hAnsi="Arial"/>
                <w:color w:val="646a73"/>
                <w:sz w:val="22"/>
              </w:rPr>
              <w:t xml:space="preserve"> flagged as not testable this round (AR ships next sprint; CN has a known SQL/MAIA mismatch, client using a SQL workaround) — both kept as reference cards, not deleted; </w:t>
            </w:r>
            <w:r>
              <w:rPr>
                <w:rFonts w:eastAsia="等线" w:ascii="Arial" w:cs="Arial" w:hAnsi="Arial"/>
                <w:b w:val="true"/>
                <w:color w:val="646a73"/>
                <w:sz w:val="22"/>
              </w:rPr>
              <w:t>M-05/M-06 (bulk price update)</w:t>
            </w:r>
            <w:r>
              <w:rPr>
                <w:rFonts w:eastAsia="等线" w:ascii="Arial" w:cs="Arial" w:hAnsi="Arial"/>
                <w:color w:val="646a73"/>
                <w:sz w:val="22"/>
              </w:rPr>
              <w:t xml:space="preserve"> flagged as actively under test today, targeting closure before tomorrow's client training; </w:t>
            </w:r>
            <w:r>
              <w:rPr>
                <w:rFonts w:eastAsia="等线" w:ascii="Arial" w:cs="Arial" w:hAnsi="Arial"/>
                <w:b w:val="true"/>
                <w:color w:val="646a73"/>
                <w:sz w:val="22"/>
              </w:rPr>
              <w:t>M-02</w:t>
            </w:r>
            <w:r>
              <w:rPr>
                <w:rFonts w:eastAsia="等线" w:ascii="Arial" w:cs="Arial" w:hAnsi="Arial"/>
                <w:color w:val="646a73"/>
                <w:sz w:val="22"/>
              </w:rPr>
              <w:t xml:space="preserve"> clarified — the SO amendment to actual picked weight is a confirmed </w:t>
            </w:r>
            <w:r>
              <w:rPr>
                <w:rFonts w:eastAsia="等线" w:ascii="Arial" w:cs="Arial" w:hAnsi="Arial"/>
                <w:b w:val="true"/>
                <w:color w:val="646a73"/>
                <w:sz w:val="22"/>
              </w:rPr>
              <w:t>manual</w:t>
            </w:r>
            <w:r>
              <w:rPr>
                <w:rFonts w:eastAsia="等线" w:ascii="Arial" w:cs="Arial" w:hAnsi="Arial"/>
                <w:color w:val="646a73"/>
                <w:sz w:val="22"/>
              </w:rPr>
              <w:t xml:space="preserve"> step, not automatic; </w:t>
            </w:r>
            <w:r>
              <w:rPr>
                <w:rFonts w:eastAsia="等线" w:ascii="Arial" w:cs="Arial" w:hAnsi="Arial"/>
                <w:b w:val="true"/>
                <w:color w:val="646a73"/>
                <w:sz w:val="22"/>
              </w:rPr>
              <w:t>CPO terminology</w:t>
            </w:r>
            <w:r>
              <w:rPr>
                <w:rFonts w:eastAsia="等线" w:ascii="Arial" w:cs="Arial" w:hAnsi="Arial"/>
                <w:color w:val="646a73"/>
                <w:sz w:val="22"/>
              </w:rPr>
              <w:t xml:space="preserve"> fixed to mean Customer Purchase Order (plain document intake), explicitly not the certificate/tax-reference CPO feature used for other (C1/C3) clients.</w:t>
            </w:r>
          </w:p>
          <w:p>
            <w:pPr>
              <w:spacing w:before="120" w:after="120" w:line="288" w:lineRule="auto"/>
              <w:ind w:left="0"/>
              <w:jc w:val="left"/>
            </w:pPr>
            <w:r>
              <w:rPr>
                <w:rFonts w:eastAsia="等线" w:ascii="Arial" w:cs="Arial" w:hAnsi="Arial"/>
                <w:b w:val="true"/>
                <w:color w:val="646a73"/>
                <w:sz w:val="22"/>
              </w:rPr>
              <w:t>Regenerated 2026-07-27 against Scope Lock v2, VoC Extraction (17 Jul training transcript), and UAT Checklist v4.</w:t>
            </w:r>
            <w:r>
              <w:rPr>
                <w:rFonts w:eastAsia="等线" w:ascii="Arial" w:cs="Arial" w:hAnsi="Arial"/>
                <w:color w:val="646a73"/>
                <w:sz w:val="22"/>
              </w:rPr>
              <w:t xml:space="preserve"> Major changes: </w:t>
            </w:r>
            <w:r>
              <w:rPr>
                <w:rFonts w:eastAsia="等线" w:ascii="Arial" w:cs="Arial" w:hAnsi="Arial"/>
                <w:b w:val="true"/>
                <w:color w:val="646a73"/>
                <w:sz w:val="22"/>
              </w:rPr>
              <w:t>M-14 rewritten</w:t>
            </w:r>
            <w:r>
              <w:rPr>
                <w:rFonts w:eastAsia="等线" w:ascii="Arial" w:cs="Arial" w:hAnsi="Arial"/>
                <w:color w:val="646a73"/>
                <w:sz w:val="22"/>
              </w:rPr>
              <w:t xml:space="preserve"> — AS-04 reopened/superseded, Ben/Queenie now submit their own Sales Order directly via the MAIA WhatsApp chat (not query-only, not office-admin relay); </w:t>
            </w:r>
            <w:r>
              <w:rPr>
                <w:rFonts w:eastAsia="等线" w:ascii="Arial" w:cs="Arial" w:hAnsi="Arial"/>
                <w:b w:val="true"/>
                <w:color w:val="646a73"/>
                <w:sz w:val="22"/>
              </w:rPr>
              <w:t>M-02 extended</w:t>
            </w:r>
            <w:r>
              <w:rPr>
                <w:rFonts w:eastAsia="等线" w:ascii="Arial" w:cs="Arial" w:hAnsi="Arial"/>
                <w:color w:val="646a73"/>
                <w:sz w:val="22"/>
              </w:rPr>
              <w:t xml:space="preserve"> — kg-per-box/box-count tracking alongside total actual weight; </w:t>
            </w:r>
            <w:r>
              <w:rPr>
                <w:rFonts w:eastAsia="等线" w:ascii="Arial" w:cs="Arial" w:hAnsi="Arial"/>
                <w:b w:val="true"/>
                <w:color w:val="646a73"/>
                <w:sz w:val="22"/>
              </w:rPr>
              <w:t>new M-19</w:t>
            </w:r>
            <w:r>
              <w:rPr>
                <w:rFonts w:eastAsia="等线" w:ascii="Arial" w:cs="Arial" w:hAnsi="Arial"/>
                <w:color w:val="646a73"/>
                <w:sz w:val="22"/>
              </w:rPr>
              <w:t xml:space="preserve"> (SKU replacement during picking, AS-10); </w:t>
            </w:r>
            <w:r>
              <w:rPr>
                <w:rFonts w:eastAsia="等线" w:ascii="Arial" w:cs="Arial" w:hAnsi="Arial"/>
                <w:b w:val="true"/>
                <w:color w:val="646a73"/>
                <w:sz w:val="22"/>
              </w:rPr>
              <w:t>new M-20</w:t>
            </w:r>
            <w:r>
              <w:rPr>
                <w:rFonts w:eastAsia="等线" w:ascii="Arial" w:cs="Arial" w:hAnsi="Arial"/>
                <w:color w:val="646a73"/>
                <w:sz w:val="22"/>
              </w:rPr>
              <w:t xml:space="preserve"> (dashboard salesperson filter, NS-14); </w:t>
            </w:r>
            <w:r>
              <w:rPr>
                <w:rFonts w:eastAsia="等线" w:ascii="Arial" w:cs="Arial" w:hAnsi="Arial"/>
                <w:b w:val="true"/>
                <w:color w:val="646a73"/>
                <w:sz w:val="22"/>
              </w:rPr>
              <w:t>new M-21</w:t>
            </w:r>
            <w:r>
              <w:rPr>
                <w:rFonts w:eastAsia="等线" w:ascii="Arial" w:cs="Arial" w:hAnsi="Arial"/>
                <w:color w:val="646a73"/>
                <w:sz w:val="22"/>
              </w:rPr>
              <w:t xml:space="preserve"> (pick-list remarks carry-through, NS-15); </w:t>
            </w:r>
            <w:r>
              <w:rPr>
                <w:rFonts w:eastAsia="等线" w:ascii="Arial" w:cs="Arial" w:hAnsi="Arial"/>
                <w:b w:val="true"/>
                <w:color w:val="646a73"/>
                <w:sz w:val="22"/>
              </w:rPr>
              <w:t>new M-22</w:t>
            </w:r>
            <w:r>
              <w:rPr>
                <w:rFonts w:eastAsia="等线" w:ascii="Arial" w:cs="Arial" w:hAnsi="Arial"/>
                <w:color w:val="646a73"/>
                <w:sz w:val="22"/>
              </w:rPr>
              <w:t xml:space="preserve"> (duplicate-customer detection / Lead Merge, NS-16); </w:t>
            </w:r>
            <w:r>
              <w:rPr>
                <w:rFonts w:eastAsia="等线" w:ascii="Arial" w:cs="Arial" w:hAnsi="Arial"/>
                <w:b w:val="true"/>
                <w:color w:val="646a73"/>
                <w:sz w:val="22"/>
              </w:rPr>
              <w:t>SL-03 price approval is now a 3-tier ladder</w:t>
            </w:r>
            <w:r>
              <w:rPr>
                <w:rFonts w:eastAsia="等线" w:ascii="Arial" w:cs="Arial" w:hAnsi="Arial"/>
                <w:color w:val="646a73"/>
                <w:sz w:val="22"/>
              </w:rPr>
              <w:t xml:space="preserve"> (auto → CJ Tan → David) reflected across M-05/M-06/M-14; </w:t>
            </w:r>
            <w:r>
              <w:rPr>
                <w:rFonts w:eastAsia="等线" w:ascii="Arial" w:cs="Arial" w:hAnsi="Arial"/>
                <w:b w:val="true"/>
                <w:color w:val="646a73"/>
                <w:sz w:val="22"/>
              </w:rPr>
              <w:t>new win condition on Grace's finance missions</w:t>
            </w:r>
            <w:r>
              <w:rPr>
                <w:rFonts w:eastAsia="等线" w:ascii="Arial" w:cs="Arial" w:hAnsi="Arial"/>
                <w:color w:val="646a73"/>
                <w:sz w:val="22"/>
              </w:rPr>
              <w:t xml:space="preserve"> — Invoice/DN generation is an explicit request, not automatic on SO-amendment submission; </w:t>
            </w:r>
            <w:r>
              <w:rPr>
                <w:rFonts w:eastAsia="等线" w:ascii="Arial" w:cs="Arial" w:hAnsi="Arial"/>
                <w:b w:val="true"/>
                <w:color w:val="646a73"/>
                <w:sz w:val="22"/>
              </w:rPr>
              <w:t>M-11 (Credit Note)</w:t>
            </w:r>
            <w:r>
              <w:rPr>
                <w:rFonts w:eastAsia="等线" w:ascii="Arial" w:cs="Arial" w:hAnsi="Arial"/>
                <w:color w:val="646a73"/>
                <w:sz w:val="22"/>
              </w:rPr>
              <w:t xml:space="preserve"> still WIP, now with a training-confirmed "not built" note (not just a known SQL mismatch); </w:t>
            </w:r>
            <w:r>
              <w:rPr>
                <w:rFonts w:eastAsia="等线" w:ascii="Arial" w:cs="Arial" w:hAnsi="Arial"/>
                <w:b w:val="true"/>
                <w:color w:val="646a73"/>
                <w:sz w:val="22"/>
              </w:rPr>
              <w:t>Applle's role corrected</w:t>
            </w:r>
            <w:r>
              <w:rPr>
                <w:rFonts w:eastAsia="等线" w:ascii="Arial" w:cs="Arial" w:hAnsi="Arial"/>
                <w:color w:val="646a73"/>
                <w:sz w:val="22"/>
              </w:rPr>
              <w:t xml:space="preserve"> to Finance-specific (credit limits, credit terms), not blanket Admin parity with David; </w:t>
            </w:r>
            <w:r>
              <w:rPr>
                <w:rFonts w:eastAsia="等线" w:ascii="Arial" w:cs="Arial" w:hAnsi="Arial"/>
                <w:b w:val="true"/>
                <w:color w:val="646a73"/>
                <w:sz w:val="22"/>
              </w:rPr>
              <w:t>Prospect module noted as being hidden</w:t>
            </w:r>
            <w:r>
              <w:rPr>
                <w:rFonts w:eastAsia="等线" w:ascii="Arial" w:cs="Arial" w:hAnsi="Arial"/>
                <w:color w:val="646a73"/>
                <w:sz w:val="22"/>
              </w:rPr>
              <w:t xml:space="preserve"> — CRM flow simplifies to a flat Lead → Customer conversion.</w:t>
            </w:r>
          </w:p>
        </w:tc>
      </w:tr>
    </w:tbl>
    <w:p>
      <w:pPr>
        <w:pStyle w:val="2"/>
        <w:spacing w:before="320" w:after="120" w:line="288" w:lineRule="auto"/>
        <w:ind w:left="0"/>
        <w:jc w:val="left"/>
        <w:outlineLvl w:val="1"/>
      </w:pPr>
      <w:bookmarkStart w:name="heading_1" w:id="1"/>
      <w:r>
        <w:rPr>
          <w:rFonts w:eastAsia="等线" w:ascii="Arial" w:cs="Arial" w:hAnsi="Arial"/>
          <w:b w:val="true"/>
          <w:sz w:val="32"/>
        </w:rPr>
        <w:t>Table of Contents</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Lark publishing action:</w:t>
            </w:r>
            <w:r>
              <w:rPr>
                <w:rFonts w:eastAsia="等线" w:ascii="Arial" w:cs="Arial" w:hAnsi="Arial"/>
                <w:color w:val="646a73"/>
                <w:sz w:val="22"/>
              </w:rPr>
              <w:t xml:space="preserve"> Insert Lark's native Table of Contents block here after import.</w:t>
            </w:r>
          </w:p>
        </w:tc>
      </w:tr>
    </w:tbl>
    <w:p>
      <w:pPr>
        <w:pStyle w:val="3"/>
        <w:spacing w:before="300" w:after="120" w:line="288" w:lineRule="auto"/>
        <w:ind w:left="0"/>
        <w:jc w:val="left"/>
        <w:outlineLvl w:val="2"/>
      </w:pPr>
      <w:bookmarkStart w:name="heading_2" w:id="2"/>
      <w:r>
        <w:rPr>
          <w:rFonts w:eastAsia="等线" w:ascii="Arial" w:cs="Arial" w:hAnsi="Arial"/>
          <w:b w:val="true"/>
          <w:sz w:val="30"/>
        </w:rPr>
        <w:t>Navigation Index</w:t>
      </w:r>
      <w:bookmarkEnd w:id="2"/>
    </w:p>
    <w:p>
      <w:pPr>
        <w:numPr>
          <w:numId w:val="1"/>
        </w:numPr>
        <w:spacing w:before="120" w:after="120" w:line="288" w:lineRule="auto"/>
        <w:ind w:left="0"/>
        <w:jc w:val="left"/>
      </w:pPr>
      <w:r>
        <w:rPr>
          <w:rFonts w:eastAsia="等线" w:ascii="Arial" w:cs="Arial" w:hAnsi="Arial"/>
          <w:sz w:val="22"/>
        </w:rPr>
        <w:t>PART A — READ BEFORE YOU PLAY</w:t>
      </w:r>
    </w:p>
    <w:p>
      <w:pPr>
        <w:numPr>
          <w:numId w:val="2"/>
        </w:numPr>
        <w:spacing w:before="120" w:after="120" w:line="288" w:lineRule="auto"/>
        <w:ind w:left="453"/>
        <w:jc w:val="left"/>
      </w:pPr>
      <w:r>
        <w:rPr>
          <w:rFonts w:eastAsia="等线" w:ascii="Arial" w:cs="Arial" w:hAnsi="Arial"/>
          <w:sz w:val="22"/>
        </w:rPr>
        <w:t>Section 0 — Cover / Logistics</w:t>
      </w:r>
    </w:p>
    <w:p>
      <w:pPr>
        <w:numPr>
          <w:numId w:val="3"/>
        </w:numPr>
        <w:spacing w:before="120" w:after="120" w:line="288" w:lineRule="auto"/>
        <w:ind w:left="453"/>
        <w:jc w:val="left"/>
      </w:pPr>
      <w:r>
        <w:rPr>
          <w:rFonts w:eastAsia="等线" w:ascii="Arial" w:cs="Arial" w:hAnsi="Arial"/>
          <w:sz w:val="22"/>
        </w:rPr>
        <w:t>Section 1 — How to Play</w:t>
      </w:r>
    </w:p>
    <w:p>
      <w:pPr>
        <w:numPr>
          <w:numId w:val="4"/>
        </w:numPr>
        <w:spacing w:before="120" w:after="120" w:line="288" w:lineRule="auto"/>
        <w:ind w:left="453"/>
        <w:jc w:val="left"/>
      </w:pPr>
      <w:r>
        <w:rPr>
          <w:rFonts w:eastAsia="等线" w:ascii="Arial" w:cs="Arial" w:hAnsi="Arial"/>
          <w:sz w:val="22"/>
        </w:rPr>
        <w:t>Section 2 — The Business World You Are Entering</w:t>
      </w:r>
    </w:p>
    <w:p>
      <w:pPr>
        <w:numPr>
          <w:numId w:val="5"/>
        </w:numPr>
        <w:spacing w:before="120" w:after="120" w:line="288" w:lineRule="auto"/>
        <w:ind w:left="453"/>
        <w:jc w:val="left"/>
      </w:pPr>
      <w:r>
        <w:rPr>
          <w:rFonts w:eastAsia="等线" w:ascii="Arial" w:cs="Arial" w:hAnsi="Arial"/>
          <w:sz w:val="22"/>
        </w:rPr>
        <w:t>Section 3 — Product Map</w:t>
      </w:r>
    </w:p>
    <w:p>
      <w:pPr>
        <w:numPr>
          <w:numId w:val="6"/>
        </w:numPr>
        <w:spacing w:before="120" w:after="120" w:line="288" w:lineRule="auto"/>
        <w:ind w:left="453"/>
        <w:jc w:val="left"/>
      </w:pPr>
      <w:r>
        <w:rPr>
          <w:rFonts w:eastAsia="等线" w:ascii="Arial" w:cs="Arial" w:hAnsi="Arial"/>
          <w:sz w:val="22"/>
        </w:rPr>
        <w:t>Section 4 — The Map (In Bounds / NS / Out of Bounds / Beyond Tester Reach)</w:t>
      </w:r>
    </w:p>
    <w:p>
      <w:pPr>
        <w:numPr>
          <w:numId w:val="7"/>
        </w:numPr>
        <w:spacing w:before="120" w:after="120" w:line="288" w:lineRule="auto"/>
        <w:ind w:left="453"/>
        <w:jc w:val="left"/>
      </w:pPr>
      <w:r>
        <w:rPr>
          <w:rFonts w:eastAsia="等线" w:ascii="Arial" w:cs="Arial" w:hAnsi="Arial"/>
          <w:sz w:val="22"/>
        </w:rPr>
        <w:t>Section 5 — Persona Cards</w:t>
      </w:r>
    </w:p>
    <w:p>
      <w:pPr>
        <w:numPr>
          <w:numId w:val="8"/>
        </w:numPr>
        <w:spacing w:before="120" w:after="120" w:line="288" w:lineRule="auto"/>
        <w:ind w:left="907"/>
        <w:jc w:val="left"/>
      </w:pPr>
      <w:r>
        <w:rPr>
          <w:rFonts w:eastAsia="等线" w:ascii="Arial" w:cs="Arial" w:hAnsi="Arial"/>
          <w:sz w:val="22"/>
        </w:rPr>
        <w:t>Persona P-01 — David Chong, Owner / MD / Credit Controller / Price Controller</w:t>
      </w:r>
    </w:p>
    <w:p>
      <w:pPr>
        <w:numPr>
          <w:numId w:val="9"/>
        </w:numPr>
        <w:spacing w:before="120" w:after="120" w:line="288" w:lineRule="auto"/>
        <w:ind w:left="907"/>
        <w:jc w:val="left"/>
      </w:pPr>
      <w:r>
        <w:rPr>
          <w:rFonts w:eastAsia="等线" w:ascii="Arial" w:cs="Arial" w:hAnsi="Arial"/>
          <w:sz w:val="22"/>
        </w:rPr>
        <w:t>Persona P-02 — Ben / Queenie, Sales Rep</w:t>
      </w:r>
    </w:p>
    <w:p>
      <w:pPr>
        <w:numPr>
          <w:numId w:val="10"/>
        </w:numPr>
        <w:spacing w:before="120" w:after="120" w:line="288" w:lineRule="auto"/>
        <w:ind w:left="907"/>
        <w:jc w:val="left"/>
      </w:pPr>
      <w:r>
        <w:rPr>
          <w:rFonts w:eastAsia="等线" w:ascii="Arial" w:cs="Arial" w:hAnsi="Arial"/>
          <w:sz w:val="22"/>
        </w:rPr>
        <w:t>Persona P-03 — Grace, Finance Manager</w:t>
      </w:r>
    </w:p>
    <w:p>
      <w:pPr>
        <w:numPr>
          <w:numId w:val="11"/>
        </w:numPr>
        <w:spacing w:before="120" w:after="120" w:line="288" w:lineRule="auto"/>
        <w:ind w:left="907"/>
        <w:jc w:val="left"/>
      </w:pPr>
      <w:r>
        <w:rPr>
          <w:rFonts w:eastAsia="等线" w:ascii="Arial" w:cs="Arial" w:hAnsi="Arial"/>
          <w:sz w:val="22"/>
        </w:rPr>
        <w:t>Persona P-04 — CJ Tan, Sales Manager</w:t>
      </w:r>
    </w:p>
    <w:p>
      <w:pPr>
        <w:numPr>
          <w:numId w:val="12"/>
        </w:numPr>
        <w:spacing w:before="120" w:after="120" w:line="288" w:lineRule="auto"/>
        <w:ind w:left="907"/>
        <w:jc w:val="left"/>
      </w:pPr>
      <w:r>
        <w:rPr>
          <w:rFonts w:eastAsia="等线" w:ascii="Arial" w:cs="Arial" w:hAnsi="Arial"/>
          <w:sz w:val="22"/>
        </w:rPr>
        <w:t>Persona P-05 — Lai, Logistics/Warehouse Manager</w:t>
      </w:r>
    </w:p>
    <w:p>
      <w:pPr>
        <w:numPr>
          <w:numId w:val="13"/>
        </w:numPr>
        <w:spacing w:before="120" w:after="120" w:line="288" w:lineRule="auto"/>
        <w:ind w:left="453"/>
        <w:jc w:val="left"/>
      </w:pPr>
      <w:r>
        <w:rPr>
          <w:rFonts w:eastAsia="等线" w:ascii="Arial" w:cs="Arial" w:hAnsi="Arial"/>
          <w:sz w:val="22"/>
        </w:rPr>
        <w:t>Section 6 — Trust Killers</w:t>
      </w:r>
    </w:p>
    <w:p>
      <w:pPr>
        <w:numPr>
          <w:numId w:val="14"/>
        </w:numPr>
        <w:spacing w:before="120" w:after="120" w:line="288" w:lineRule="auto"/>
        <w:ind w:left="0"/>
        <w:jc w:val="left"/>
      </w:pPr>
      <w:r>
        <w:rPr>
          <w:rFonts w:eastAsia="等线" w:ascii="Arial" w:cs="Arial" w:hAnsi="Arial"/>
          <w:sz w:val="22"/>
        </w:rPr>
        <w:t>PART B — THE MISSIONS</w:t>
      </w:r>
    </w:p>
    <w:p>
      <w:pPr>
        <w:numPr>
          <w:numId w:val="15"/>
        </w:numPr>
        <w:spacing w:before="120" w:after="120" w:line="288" w:lineRule="auto"/>
        <w:ind w:left="453"/>
        <w:jc w:val="left"/>
      </w:pPr>
      <w:r>
        <w:rPr>
          <w:rFonts w:eastAsia="等线" w:ascii="Arial" w:cs="Arial" w:hAnsi="Arial"/>
          <w:sz w:val="22"/>
        </w:rPr>
        <w:t>Section 7 — Campaign Overview</w:t>
      </w:r>
    </w:p>
    <w:p>
      <w:pPr>
        <w:numPr>
          <w:numId w:val="16"/>
        </w:numPr>
        <w:spacing w:before="120" w:after="120" w:line="288" w:lineRule="auto"/>
        <w:ind w:left="453"/>
        <w:jc w:val="left"/>
      </w:pPr>
      <w:r>
        <w:rPr>
          <w:rFonts w:eastAsia="等线" w:ascii="Arial" w:cs="Arial" w:hAnsi="Arial"/>
          <w:sz w:val="22"/>
        </w:rPr>
        <w:t>Section 8 — Mission Cards</w:t>
      </w:r>
    </w:p>
    <w:p>
      <w:pPr>
        <w:numPr>
          <w:numId w:val="17"/>
        </w:numPr>
        <w:spacing w:before="120" w:after="120" w:line="288" w:lineRule="auto"/>
        <w:ind w:left="907"/>
        <w:jc w:val="left"/>
      </w:pPr>
      <w:r>
        <w:rPr>
          <w:rFonts w:eastAsia="等线" w:ascii="Arial" w:cs="Arial" w:hAnsi="Arial"/>
          <w:sz w:val="22"/>
        </w:rPr>
        <w:t>Mission M-01 — The First Forward</w:t>
      </w:r>
    </w:p>
    <w:p>
      <w:pPr>
        <w:numPr>
          <w:numId w:val="18"/>
        </w:numPr>
        <w:spacing w:before="120" w:after="120" w:line="288" w:lineRule="auto"/>
        <w:ind w:left="907"/>
        <w:jc w:val="left"/>
      </w:pPr>
      <w:r>
        <w:rPr>
          <w:rFonts w:eastAsia="等线" w:ascii="Arial" w:cs="Arial" w:hAnsi="Arial"/>
          <w:sz w:val="22"/>
        </w:rPr>
        <w:t>Mission M-02 — SQL Doesn't Lie</w:t>
      </w:r>
    </w:p>
    <w:p>
      <w:pPr>
        <w:numPr>
          <w:numId w:val="19"/>
        </w:numPr>
        <w:spacing w:before="120" w:after="120" w:line="288" w:lineRule="auto"/>
        <w:ind w:left="907"/>
        <w:jc w:val="left"/>
      </w:pPr>
      <w:r>
        <w:rPr>
          <w:rFonts w:eastAsia="等线" w:ascii="Arial" w:cs="Arial" w:hAnsi="Arial"/>
          <w:sz w:val="22"/>
        </w:rPr>
        <w:t>Mission M-03 — Nothing Moves Until You Say So</w:t>
      </w:r>
    </w:p>
    <w:p>
      <w:pPr>
        <w:numPr>
          <w:numId w:val="20"/>
        </w:numPr>
        <w:spacing w:before="120" w:after="120" w:line="288" w:lineRule="auto"/>
        <w:ind w:left="907"/>
        <w:jc w:val="left"/>
      </w:pPr>
      <w:r>
        <w:rPr>
          <w:rFonts w:eastAsia="等线" w:ascii="Arial" w:cs="Arial" w:hAnsi="Arial"/>
          <w:sz w:val="22"/>
        </w:rPr>
        <w:t>Mission M-04 — Match It or Ask</w:t>
      </w:r>
    </w:p>
    <w:p>
      <w:pPr>
        <w:numPr>
          <w:numId w:val="21"/>
        </w:numPr>
        <w:spacing w:before="120" w:after="120" w:line="288" w:lineRule="auto"/>
        <w:ind w:left="907"/>
        <w:jc w:val="left"/>
      </w:pPr>
      <w:r>
        <w:rPr>
          <w:rFonts w:eastAsia="等线" w:ascii="Arial" w:cs="Arial" w:hAnsi="Arial"/>
          <w:sz w:val="22"/>
        </w:rPr>
        <w:t>Mission M-05 — Price Control</w:t>
      </w:r>
    </w:p>
    <w:p>
      <w:pPr>
        <w:numPr>
          <w:numId w:val="22"/>
        </w:numPr>
        <w:spacing w:before="120" w:after="120" w:line="288" w:lineRule="auto"/>
        <w:ind w:left="907"/>
        <w:jc w:val="left"/>
      </w:pPr>
      <w:r>
        <w:rPr>
          <w:rFonts w:eastAsia="等线" w:ascii="Arial" w:cs="Arial" w:hAnsi="Arial"/>
          <w:sz w:val="22"/>
        </w:rPr>
        <w:t>Mission M-06 — The Broken Template</w:t>
      </w:r>
    </w:p>
    <w:p>
      <w:pPr>
        <w:numPr>
          <w:numId w:val="23"/>
        </w:numPr>
        <w:spacing w:before="120" w:after="120" w:line="288" w:lineRule="auto"/>
        <w:ind w:left="907"/>
        <w:jc w:val="left"/>
      </w:pPr>
      <w:r>
        <w:rPr>
          <w:rFonts w:eastAsia="等线" w:ascii="Arial" w:cs="Arial" w:hAnsi="Arial"/>
          <w:sz w:val="22"/>
        </w:rPr>
        <w:t>Mission M-07 — Under the Limit, Over the Limit</w:t>
      </w:r>
    </w:p>
    <w:p>
      <w:pPr>
        <w:numPr>
          <w:numId w:val="24"/>
        </w:numPr>
        <w:spacing w:before="120" w:after="120" w:line="288" w:lineRule="auto"/>
        <w:ind w:left="907"/>
        <w:jc w:val="left"/>
      </w:pPr>
      <w:r>
        <w:rPr>
          <w:rFonts w:eastAsia="等线" w:ascii="Arial" w:cs="Arial" w:hAnsi="Arial"/>
          <w:sz w:val="22"/>
        </w:rPr>
        <w:t>Mission M-08 — My Customers Only</w:t>
      </w:r>
    </w:p>
    <w:p>
      <w:pPr>
        <w:numPr>
          <w:numId w:val="25"/>
        </w:numPr>
        <w:spacing w:before="120" w:after="120" w:line="288" w:lineRule="auto"/>
        <w:ind w:left="907"/>
        <w:jc w:val="left"/>
      </w:pPr>
      <w:r>
        <w:rPr>
          <w:rFonts w:eastAsia="等线" w:ascii="Arial" w:cs="Arial" w:hAnsi="Arial"/>
          <w:sz w:val="22"/>
        </w:rPr>
        <w:t>Mission M-09 — Three Documents, One Order</w:t>
      </w:r>
    </w:p>
    <w:p>
      <w:pPr>
        <w:numPr>
          <w:numId w:val="26"/>
        </w:numPr>
        <w:spacing w:before="120" w:after="120" w:line="288" w:lineRule="auto"/>
        <w:ind w:left="907"/>
        <w:jc w:val="left"/>
      </w:pPr>
      <w:r>
        <w:rPr>
          <w:rFonts w:eastAsia="等线" w:ascii="Arial" w:cs="Arial" w:hAnsi="Arial"/>
          <w:sz w:val="22"/>
        </w:rPr>
        <w:t>Mission M-10 — The Word "Invoice" Matters</w:t>
      </w:r>
    </w:p>
    <w:p>
      <w:pPr>
        <w:numPr>
          <w:numId w:val="27"/>
        </w:numPr>
        <w:spacing w:before="120" w:after="120" w:line="288" w:lineRule="auto"/>
        <w:ind w:left="907"/>
        <w:jc w:val="left"/>
      </w:pPr>
      <w:r>
        <w:rPr>
          <w:rFonts w:eastAsia="等线" w:ascii="Arial" w:cs="Arial" w:hAnsi="Arial"/>
          <w:sz w:val="22"/>
        </w:rPr>
        <w:t>Mission M-11 — Reverse It, Return It</w:t>
      </w:r>
    </w:p>
    <w:p>
      <w:pPr>
        <w:numPr>
          <w:numId w:val="28"/>
        </w:numPr>
        <w:spacing w:before="120" w:after="120" w:line="288" w:lineRule="auto"/>
        <w:ind w:left="907"/>
        <w:jc w:val="left"/>
      </w:pPr>
      <w:r>
        <w:rPr>
          <w:rFonts w:eastAsia="等线" w:ascii="Arial" w:cs="Arial" w:hAnsi="Arial"/>
          <w:sz w:val="22"/>
        </w:rPr>
        <w:t>Mission M-12 — Not Your Rights</w:t>
      </w:r>
    </w:p>
    <w:p>
      <w:pPr>
        <w:numPr>
          <w:numId w:val="29"/>
        </w:numPr>
        <w:spacing w:before="120" w:after="120" w:line="288" w:lineRule="auto"/>
        <w:ind w:left="907"/>
        <w:jc w:val="left"/>
      </w:pPr>
      <w:r>
        <w:rPr>
          <w:rFonts w:eastAsia="等线" w:ascii="Arial" w:cs="Arial" w:hAnsi="Arial"/>
          <w:sz w:val="22"/>
        </w:rPr>
        <w:t>Mission M-13 — Right Agent, Right Customer</w:t>
      </w:r>
    </w:p>
    <w:p>
      <w:pPr>
        <w:numPr>
          <w:numId w:val="30"/>
        </w:numPr>
        <w:spacing w:before="120" w:after="120" w:line="288" w:lineRule="auto"/>
        <w:ind w:left="907"/>
        <w:jc w:val="left"/>
      </w:pPr>
      <w:r>
        <w:rPr>
          <w:rFonts w:eastAsia="等线" w:ascii="Arial" w:cs="Arial" w:hAnsi="Arial"/>
          <w:sz w:val="22"/>
        </w:rPr>
        <w:t>Mission M-14 — Forward It, Own It</w:t>
      </w:r>
    </w:p>
    <w:p>
      <w:pPr>
        <w:numPr>
          <w:numId w:val="31"/>
        </w:numPr>
        <w:spacing w:before="120" w:after="120" w:line="288" w:lineRule="auto"/>
        <w:ind w:left="907"/>
        <w:jc w:val="left"/>
      </w:pPr>
      <w:r>
        <w:rPr>
          <w:rFonts w:eastAsia="等线" w:ascii="Arial" w:cs="Arial" w:hAnsi="Arial"/>
          <w:sz w:val="22"/>
        </w:rPr>
        <w:t>Mission M-15 — Last Price, Not Last Ten</w:t>
      </w:r>
    </w:p>
    <w:p>
      <w:pPr>
        <w:numPr>
          <w:numId w:val="32"/>
        </w:numPr>
        <w:spacing w:before="120" w:after="120" w:line="288" w:lineRule="auto"/>
        <w:ind w:left="907"/>
        <w:jc w:val="left"/>
      </w:pPr>
      <w:r>
        <w:rPr>
          <w:rFonts w:eastAsia="等线" w:ascii="Arial" w:cs="Arial" w:hAnsi="Arial"/>
          <w:sz w:val="22"/>
        </w:rPr>
        <w:t>Mission M-16 — Everyone Who Should Know</w:t>
      </w:r>
    </w:p>
    <w:p>
      <w:pPr>
        <w:numPr>
          <w:numId w:val="33"/>
        </w:numPr>
        <w:spacing w:before="120" w:after="120" w:line="288" w:lineRule="auto"/>
        <w:ind w:left="907"/>
        <w:jc w:val="left"/>
      </w:pPr>
      <w:r>
        <w:rPr>
          <w:rFonts w:eastAsia="等线" w:ascii="Arial" w:cs="Arial" w:hAnsi="Arial"/>
          <w:sz w:val="22"/>
        </w:rPr>
        <w:t>Mission M-17 — A Note on the File</w:t>
      </w:r>
    </w:p>
    <w:p>
      <w:pPr>
        <w:numPr>
          <w:numId w:val="34"/>
        </w:numPr>
        <w:spacing w:before="120" w:after="120" w:line="288" w:lineRule="auto"/>
        <w:ind w:left="907"/>
        <w:jc w:val="left"/>
      </w:pPr>
      <w:r>
        <w:rPr>
          <w:rFonts w:eastAsia="等线" w:ascii="Arial" w:cs="Arial" w:hAnsi="Arial"/>
          <w:sz w:val="22"/>
        </w:rPr>
        <w:t>Mission M-18 — The Formal Customer</w:t>
      </w:r>
    </w:p>
    <w:p>
      <w:pPr>
        <w:numPr>
          <w:numId w:val="35"/>
        </w:numPr>
        <w:spacing w:before="120" w:after="120" w:line="288" w:lineRule="auto"/>
        <w:ind w:left="907"/>
        <w:jc w:val="left"/>
      </w:pPr>
      <w:r>
        <w:rPr>
          <w:rFonts w:eastAsia="等线" w:ascii="Arial" w:cs="Arial" w:hAnsi="Arial"/>
          <w:sz w:val="22"/>
        </w:rPr>
        <w:t>Mission M-19 — Out of Stock, Not Out of Options</w:t>
      </w:r>
    </w:p>
    <w:p>
      <w:pPr>
        <w:numPr>
          <w:numId w:val="36"/>
        </w:numPr>
        <w:spacing w:before="120" w:after="120" w:line="288" w:lineRule="auto"/>
        <w:ind w:left="907"/>
        <w:jc w:val="left"/>
      </w:pPr>
      <w:r>
        <w:rPr>
          <w:rFonts w:eastAsia="等线" w:ascii="Arial" w:cs="Arial" w:hAnsi="Arial"/>
          <w:sz w:val="22"/>
        </w:rPr>
        <w:t>Mission M-20 — Filtered, Not Flooded</w:t>
      </w:r>
    </w:p>
    <w:p>
      <w:pPr>
        <w:numPr>
          <w:numId w:val="37"/>
        </w:numPr>
        <w:spacing w:before="120" w:after="120" w:line="288" w:lineRule="auto"/>
        <w:ind w:left="907"/>
        <w:jc w:val="left"/>
      </w:pPr>
      <w:r>
        <w:rPr>
          <w:rFonts w:eastAsia="等线" w:ascii="Arial" w:cs="Arial" w:hAnsi="Arial"/>
          <w:sz w:val="22"/>
        </w:rPr>
        <w:t>Mission M-21 — Notes That Travel</w:t>
      </w:r>
    </w:p>
    <w:p>
      <w:pPr>
        <w:numPr>
          <w:numId w:val="38"/>
        </w:numPr>
        <w:spacing w:before="120" w:after="120" w:line="288" w:lineRule="auto"/>
        <w:ind w:left="907"/>
        <w:jc w:val="left"/>
      </w:pPr>
      <w:r>
        <w:rPr>
          <w:rFonts w:eastAsia="等线" w:ascii="Arial" w:cs="Arial" w:hAnsi="Arial"/>
          <w:sz w:val="22"/>
        </w:rPr>
        <w:t>Mission M-22 — Same Customer, New Face</w:t>
      </w:r>
    </w:p>
    <w:p>
      <w:pPr>
        <w:numPr>
          <w:numId w:val="39"/>
        </w:numPr>
        <w:spacing w:before="120" w:after="120" w:line="288" w:lineRule="auto"/>
        <w:ind w:left="453"/>
        <w:jc w:val="left"/>
      </w:pPr>
      <w:r>
        <w:rPr>
          <w:rFonts w:eastAsia="等线" w:ascii="Arial" w:cs="Arial" w:hAnsi="Arial"/>
          <w:sz w:val="22"/>
        </w:rPr>
        <w:t>Section 9 — Boss Fights</w:t>
      </w:r>
    </w:p>
    <w:p>
      <w:pPr>
        <w:numPr>
          <w:numId w:val="40"/>
        </w:numPr>
        <w:spacing w:before="120" w:after="120" w:line="288" w:lineRule="auto"/>
        <w:ind w:left="907"/>
        <w:jc w:val="left"/>
      </w:pPr>
      <w:r>
        <w:rPr>
          <w:rFonts w:eastAsia="等线" w:ascii="Arial" w:cs="Arial" w:hAnsi="Arial"/>
          <w:sz w:val="22"/>
        </w:rPr>
        <w:t>Boss Fight BF-01 — The SQL Blackout</w:t>
      </w:r>
    </w:p>
    <w:p>
      <w:pPr>
        <w:numPr>
          <w:numId w:val="41"/>
        </w:numPr>
        <w:spacing w:before="120" w:after="120" w:line="288" w:lineRule="auto"/>
        <w:ind w:left="453"/>
        <w:jc w:val="left"/>
      </w:pPr>
      <w:r>
        <w:rPr>
          <w:rFonts w:eastAsia="等线" w:ascii="Arial" w:cs="Arial" w:hAnsi="Arial"/>
          <w:sz w:val="22"/>
        </w:rPr>
        <w:t>Section 10 — Side Quests and Chaos Cards</w:t>
      </w:r>
    </w:p>
    <w:p>
      <w:pPr>
        <w:numPr>
          <w:numId w:val="42"/>
        </w:numPr>
        <w:spacing w:before="120" w:after="120" w:line="288" w:lineRule="auto"/>
        <w:ind w:left="453"/>
        <w:jc w:val="left"/>
      </w:pPr>
      <w:r>
        <w:rPr>
          <w:rFonts w:eastAsia="等线" w:ascii="Arial" w:cs="Arial" w:hAnsi="Arial"/>
          <w:sz w:val="22"/>
        </w:rPr>
        <w:t>Section 11 — Field Manual</w:t>
      </w:r>
    </w:p>
    <w:p>
      <w:pPr>
        <w:numPr>
          <w:numId w:val="43"/>
        </w:numPr>
        <w:spacing w:before="120" w:after="120" w:line="288" w:lineRule="auto"/>
        <w:ind w:left="453"/>
        <w:jc w:val="left"/>
      </w:pPr>
      <w:r>
        <w:rPr>
          <w:rFonts w:eastAsia="等线" w:ascii="Arial" w:cs="Arial" w:hAnsi="Arial"/>
          <w:sz w:val="22"/>
        </w:rPr>
        <w:t>Section 12 — Appendix — Coverage and Readiness Map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PART A — READ BEFORE YOU PLAY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Section 0 — Cover / Logistics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60"/>
        <w:gridCol w:w="5820"/>
      </w:tblGrid>
      <w:tr>
        <w:tc>
          <w:tcPr>
            <w:tcW w:w="2460" w:type="dxa"/>
            <w:tcMar>
              <w:top w:type="dxa" w:w="60"/>
              <w:left w:type="dxa" w:w="120"/>
              <w:bottom w:type="dxa" w:w="30"/>
              <w:right w:type="dxa" w:w="120"/>
            </w:tcMar>
          </w:tcPr>
          <w:p>
            <w:pPr>
              <w:spacing w:before="120" w:after="120" w:line="288" w:lineRule="auto"/>
              <w:ind w:left="0"/>
              <w:jc w:val="left"/>
            </w:pPr>
          </w:p>
        </w:tc>
        <w:tc>
          <w:tcPr>
            <w:tcW w:w="5820" w:type="dxa"/>
            <w:tcMar>
              <w:top w:type="dxa" w:w="60"/>
              <w:left w:type="dxa" w:w="120"/>
              <w:bottom w:type="dxa" w:w="30"/>
              <w:right w:type="dxa" w:w="120"/>
            </w:tcMar>
          </w:tcPr>
          <w:p>
            <w:pPr>
              <w:spacing w:before="120" w:after="120" w:line="288" w:lineRule="auto"/>
              <w:ind w:left="0"/>
              <w:jc w:val="left"/>
            </w:pP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(Macrofood) — Phase 1 Core</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Product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WhatsApp-first order-to-cash assistant</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frozen-food wholesale/retail distributor</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Issued</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2026-07-14</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window</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Tue, 14 Jul 2026, 10:30am – 12:00pm (90 min — see the timing note in Part B §1 before you plan)</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Environment &amp; access</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 app: </w:t>
            </w:r>
            <w:r>
              <w:rPr>
                <w:rFonts w:eastAsia="Consolas" w:ascii="Consolas" w:cs="Consolas" w:hAnsi="Consolas"/>
                <w:sz w:val="22"/>
                <w:shd w:fill="EFF0F1"/>
              </w:rPr>
              <w:t>https://maia-fe-macrofrozen.vercel.app/</w:t>
            </w:r>
            <w:r>
              <w:rPr>
                <w:rFonts w:eastAsia="等线" w:ascii="Arial" w:cs="Arial" w:hAnsi="Arial"/>
                <w:sz w:val="22"/>
              </w:rPr>
              <w:t xml:space="preserve">. Chatbot: </w:t>
            </w:r>
            <w:r>
              <w:rPr>
                <w:rFonts w:eastAsia="Consolas" w:ascii="Consolas" w:cs="Consolas" w:hAnsi="Consolas"/>
                <w:sz w:val="22"/>
                <w:shd w:fill="EFF0F1"/>
              </w:rPr>
              <w:t>@maia_macrofoods_bot</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Input Document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Sample PO</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Bug reporting</w:t>
            </w:r>
          </w:p>
        </w:tc>
        <w:tc>
          <w:tcPr>
            <w:tcW w:w="58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https://eg69120xnei.sg.larksuite.com/wiki/CsWLwSjOgiO98JkitQ8lGfpPgF2</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Tracker to update progress</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Testing Tracker</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 budget per tester</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 minutes (~20 min reading Part A + ~70 min actual testing)</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Testers needed</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 for full coverage. Fewer testers = run the tiered priority in Part B §1, don't try to rush all 18 missions.</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Remember:</w:t>
            </w:r>
            <w:r>
              <w:rPr>
                <w:rFonts w:eastAsia="等线" w:ascii="Arial" w:cs="Arial" w:hAnsi="Arial"/>
                <w:color w:val="646a73"/>
                <w:sz w:val="22"/>
              </w:rPr>
              <w:t xml:space="preserve"> Macro Frozen's </w:t>
            </w:r>
            <w:r>
              <w:rPr>
                <w:rFonts w:eastAsia="等线" w:ascii="Arial" w:cs="Arial" w:hAnsi="Arial"/>
                <w:i w:val="true"/>
                <w:color w:val="646a73"/>
                <w:sz w:val="22"/>
              </w:rPr>
              <w:t>real</w:t>
            </w:r>
            <w:r>
              <w:rPr>
                <w:rFonts w:eastAsia="等线" w:ascii="Arial" w:cs="Arial" w:hAnsi="Arial"/>
                <w:color w:val="646a73"/>
                <w:sz w:val="22"/>
              </w:rPr>
              <w:t xml:space="preserve"> channel is WhatsApp — that's the world every persona and mission describes. </w:t>
            </w:r>
            <w:r>
              <w:rPr>
                <w:rFonts w:eastAsia="等线" w:ascii="Arial" w:cs="Arial" w:hAnsi="Arial"/>
                <w:b w:val="true"/>
                <w:color w:val="646a73"/>
                <w:sz w:val="22"/>
              </w:rPr>
              <w:t>For this test run you will actually use the Chatbot handle above</w:t>
            </w:r>
            <w:r>
              <w:rPr>
                <w:rFonts w:eastAsia="等线" w:ascii="Arial" w:cs="Arial" w:hAnsi="Arial"/>
                <w:color w:val="646a73"/>
                <w:sz w:val="22"/>
              </w:rPr>
              <w:t>, since the client's WhatsApp number isn't live yet. Same bot, same behaviour, different app. The channel swap is not a bug — don't log it.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w:t>
            </w:r>
            <w:r>
              <w:rPr>
                <w:rFonts w:eastAsia="等线" w:ascii="Arial" w:cs="Arial" w:hAnsi="Arial"/>
                <w:color w:val="646a73"/>
                <w:sz w:val="22"/>
              </w:rPr>
              <w:t xml:space="preserve"> This Field Guide covers 18 mission cards (16 active + 2 kept as reference — M-04 and M-11, currently excluded, see their WIP flags), scoped to what's actually </w:t>
            </w:r>
            <w:r>
              <w:rPr>
                <w:rFonts w:eastAsia="等线" w:ascii="Arial" w:cs="Arial" w:hAnsi="Arial"/>
                <w:b w:val="true"/>
                <w:color w:val="646a73"/>
                <w:sz w:val="22"/>
              </w:rPr>
              <w:t>LOCKED</w:t>
            </w:r>
            <w:r>
              <w:rPr>
                <w:rFonts w:eastAsia="等线" w:ascii="Arial" w:cs="Arial" w:hAnsi="Arial"/>
                <w:color w:val="646a73"/>
                <w:sz w:val="22"/>
              </w:rPr>
              <w:t>. If a mission isn't here, it's either not ready to test yet or genuinely out of scope — check Section 4 before assuming something is missing.</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Section 1 — How to Play</w:t>
      </w:r>
      <w:bookmarkEnd w:id="5"/>
    </w:p>
    <w:p>
      <w:pPr>
        <w:numPr>
          <w:numId w:val="44"/>
        </w:numPr>
        <w:spacing w:before="120" w:after="120" w:line="288" w:lineRule="auto"/>
        <w:ind w:left="0"/>
        <w:jc w:val="left"/>
      </w:pPr>
      <w:r>
        <w:rPr>
          <w:rFonts w:eastAsia="等线" w:ascii="Arial" w:cs="Arial" w:hAnsi="Arial"/>
          <w:sz w:val="22"/>
        </w:rPr>
        <w:t>Stay in persona. Pick one of the five roles in Section 5 and act the way they would.</w:t>
      </w:r>
    </w:p>
    <w:p>
      <w:pPr>
        <w:numPr>
          <w:numId w:val="45"/>
        </w:numPr>
        <w:spacing w:before="120" w:after="120" w:line="288" w:lineRule="auto"/>
        <w:ind w:left="0"/>
        <w:jc w:val="left"/>
      </w:pPr>
      <w:r>
        <w:rPr>
          <w:rFonts w:eastAsia="等线" w:ascii="Arial" w:cs="Arial" w:hAnsi="Arial"/>
          <w:sz w:val="22"/>
        </w:rPr>
        <w:t>Type naturally — your own words, your own shorthand, your own mix of English/Malay/Chinese. Never copy the sample phrasings verbatim.</w:t>
      </w:r>
    </w:p>
    <w:p>
      <w:pPr>
        <w:numPr>
          <w:numId w:val="46"/>
        </w:numPr>
        <w:spacing w:before="120" w:after="120" w:line="288" w:lineRule="auto"/>
        <w:ind w:left="0"/>
        <w:jc w:val="left"/>
      </w:pPr>
      <w:r>
        <w:rPr>
          <w:rFonts w:eastAsia="等线" w:ascii="Arial" w:cs="Arial" w:hAnsi="Arial"/>
          <w:sz w:val="22"/>
        </w:rPr>
        <w:t>Respond to MAIA the way your persona would: impatient, brief, sometimes vague.</w:t>
      </w:r>
    </w:p>
    <w:p>
      <w:pPr>
        <w:numPr>
          <w:numId w:val="47"/>
        </w:numPr>
        <w:spacing w:before="120" w:after="120" w:line="288" w:lineRule="auto"/>
        <w:ind w:left="0"/>
        <w:jc w:val="left"/>
      </w:pPr>
      <w:r>
        <w:rPr>
          <w:rFonts w:eastAsia="等线" w:ascii="Arial" w:cs="Arial" w:hAnsi="Arial"/>
          <w:sz w:val="22"/>
        </w:rPr>
        <w:t xml:space="preserve">Select your own valid data where a mission allows it — follow the mission's </w:t>
      </w:r>
      <w:r>
        <w:rPr>
          <w:rFonts w:eastAsia="等线" w:ascii="Arial" w:cs="Arial" w:hAnsi="Arial"/>
          <w:b w:val="true"/>
          <w:sz w:val="22"/>
        </w:rPr>
        <w:t>Input recipe</w:t>
      </w:r>
      <w:r>
        <w:rPr>
          <w:rFonts w:eastAsia="等线" w:ascii="Arial" w:cs="Arial" w:hAnsi="Arial"/>
          <w:sz w:val="22"/>
        </w:rPr>
        <w:t>, don't wait for someone to hand you an exact record.</w:t>
      </w:r>
    </w:p>
    <w:p>
      <w:pPr>
        <w:numPr>
          <w:numId w:val="48"/>
        </w:numPr>
        <w:spacing w:before="120" w:after="120" w:line="288" w:lineRule="auto"/>
        <w:ind w:left="0"/>
        <w:jc w:val="left"/>
      </w:pPr>
      <w:r>
        <w:rPr>
          <w:rFonts w:eastAsia="等线" w:ascii="Arial" w:cs="Arial" w:hAnsi="Arial"/>
          <w:sz w:val="22"/>
        </w:rPr>
        <w:t>Use reusable input samples (the shared library) only where a mission actually calls for one.</w:t>
      </w:r>
    </w:p>
    <w:p>
      <w:pPr>
        <w:numPr>
          <w:numId w:val="49"/>
        </w:numPr>
        <w:spacing w:before="120" w:after="120" w:line="288" w:lineRule="auto"/>
        <w:ind w:left="0"/>
        <w:jc w:val="left"/>
      </w:pPr>
      <w:r>
        <w:rPr>
          <w:rFonts w:eastAsia="等线" w:ascii="Arial" w:cs="Arial" w:hAnsi="Arial"/>
          <w:sz w:val="22"/>
        </w:rPr>
        <w:t>Break locked workflows thoughtfully — curiosity scores points, but check the scope map (Section 4) before you log something as a bug.</w:t>
      </w:r>
    </w:p>
    <w:p>
      <w:pPr>
        <w:numPr>
          <w:numId w:val="50"/>
        </w:numPr>
        <w:spacing w:before="120" w:after="120" w:line="288" w:lineRule="auto"/>
        <w:ind w:left="0"/>
        <w:jc w:val="left"/>
      </w:pPr>
      <w:r>
        <w:rPr>
          <w:rFonts w:eastAsia="等线" w:ascii="Arial" w:cs="Arial" w:hAnsi="Arial"/>
          <w:sz w:val="22"/>
        </w:rPr>
        <w:t xml:space="preserve">Verify only what you can actually see. If an acceptance criterion depends on the client's live SQL system, that's a </w:t>
      </w:r>
      <w:r>
        <w:rPr>
          <w:rFonts w:eastAsia="等线" w:ascii="Arial" w:cs="Arial" w:hAnsi="Arial"/>
          <w:b w:val="true"/>
          <w:sz w:val="22"/>
        </w:rPr>
        <w:t>Beyond Tester Reach</w:t>
      </w:r>
      <w:r>
        <w:rPr>
          <w:rFonts w:eastAsia="等线" w:ascii="Arial" w:cs="Arial" w:hAnsi="Arial"/>
          <w:sz w:val="22"/>
        </w:rPr>
        <w:t xml:space="preserve"> handoff, not something to chase down yourself.</w:t>
      </w:r>
    </w:p>
    <w:p>
      <w:pPr>
        <w:numPr>
          <w:numId w:val="51"/>
        </w:numPr>
        <w:spacing w:before="120" w:after="120" w:line="288" w:lineRule="auto"/>
        <w:ind w:left="0"/>
        <w:jc w:val="left"/>
      </w:pPr>
      <w:r>
        <w:rPr>
          <w:rFonts w:eastAsia="等线" w:ascii="Arial" w:cs="Arial" w:hAnsi="Arial"/>
          <w:sz w:val="22"/>
        </w:rPr>
        <w:t>Capture evidence as you go (see Section 11).</w:t>
      </w:r>
    </w:p>
    <w:p>
      <w:pPr>
        <w:numPr>
          <w:numId w:val="52"/>
        </w:numPr>
        <w:spacing w:before="120" w:after="120" w:line="288" w:lineRule="auto"/>
        <w:ind w:left="0"/>
        <w:jc w:val="left"/>
      </w:pPr>
      <w:r>
        <w:rPr>
          <w:rFonts w:eastAsia="等线" w:ascii="Arial" w:cs="Arial" w:hAnsi="Arial"/>
          <w:sz w:val="22"/>
        </w:rPr>
        <w:t>Record XP honestly — the badges only mean something if nobody pads them.</w:t>
      </w:r>
    </w:p>
    <w:p>
      <w:pPr>
        <w:numPr>
          <w:numId w:val="53"/>
        </w:numPr>
        <w:spacing w:before="120" w:after="120" w:line="288" w:lineRule="auto"/>
        <w:ind w:left="0"/>
        <w:jc w:val="left"/>
      </w:pPr>
      <w:r>
        <w:rPr>
          <w:rFonts w:eastAsia="等线" w:ascii="Arial" w:cs="Arial" w:hAnsi="Arial"/>
          <w:sz w:val="22"/>
        </w:rPr>
        <w:t>Stop before any unsafe or destructive action and ask, rather than guessing.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isn't a script-following exercise. The missions, win conditions, and Chaos Cards are built to quietly guarantee coverage of everything that's actually locked — while you focus on playing your character, not executing steps.</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Section 2 — The Business World You Are Entering</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At a glance</w:t>
      </w:r>
      <w:bookmarkEnd w:id="7"/>
    </w:p>
    <w:p>
      <w:pPr>
        <w:spacing w:before="120" w:after="120" w:line="288" w:lineRule="auto"/>
        <w:ind w:left="0"/>
        <w:jc w:val="left"/>
      </w:pPr>
      <w:r>
        <w:rPr>
          <w:rFonts w:eastAsia="等线" w:ascii="Arial" w:cs="Arial" w:hAnsi="Arial"/>
          <w:sz w:val="22"/>
        </w:rPr>
        <w:t xml:space="preserve">Macro Frozen is a </w:t>
      </w:r>
      <w:r>
        <w:rPr>
          <w:rFonts w:eastAsia="等线" w:ascii="Arial" w:cs="Arial" w:hAnsi="Arial"/>
          <w:b w:val="true"/>
          <w:sz w:val="22"/>
        </w:rPr>
        <w:t>frozen-food wholesale/retail distributor</w:t>
      </w:r>
      <w:r>
        <w:rPr>
          <w:rFonts w:eastAsia="等线" w:ascii="Arial" w:cs="Arial" w:hAnsi="Arial"/>
          <w:sz w:val="22"/>
        </w:rPr>
        <w:t xml:space="preserve"> in Malaysia. Customers are mostly restaurants, hotels, and food-service businesses who order meat, poultry, and seafood by the kilogram. </w:t>
      </w:r>
      <w:r>
        <w:rPr>
          <w:rFonts w:eastAsia="等线" w:ascii="Arial" w:cs="Arial" w:hAnsi="Arial"/>
          <w:b w:val="true"/>
          <w:sz w:val="22"/>
        </w:rPr>
        <w:t>Orders arrive as informal WhatsApp messages</w:t>
      </w:r>
      <w:r>
        <w:rPr>
          <w:rFonts w:eastAsia="等线" w:ascii="Arial" w:cs="Arial" w:hAnsi="Arial"/>
          <w:sz w:val="22"/>
        </w:rPr>
        <w:t xml:space="preserve">, and the </w:t>
      </w:r>
      <w:r>
        <w:rPr>
          <w:rFonts w:eastAsia="等线" w:ascii="Arial" w:cs="Arial" w:hAnsi="Arial"/>
          <w:b w:val="true"/>
          <w:sz w:val="22"/>
        </w:rPr>
        <w:t>final weight almost never matches what was ordered</w:t>
      </w:r>
      <w:r>
        <w:rPr>
          <w:rFonts w:eastAsia="等线" w:ascii="Arial" w:cs="Arial" w:hAnsi="Arial"/>
          <w:sz w:val="22"/>
        </w:rPr>
        <w:t xml:space="preserve"> — a warehouse worker physically weighs and picks the product, and that real number is what gets billed. </w:t>
      </w:r>
      <w:r>
        <w:rPr>
          <w:rFonts w:eastAsia="等线" w:ascii="Arial" w:cs="Arial" w:hAnsi="Arial"/>
          <w:b w:val="true"/>
          <w:sz w:val="22"/>
        </w:rPr>
        <w:t>The single most important thing you must protect while testing:</w:t>
      </w:r>
      <w:r>
        <w:rPr>
          <w:rFonts w:eastAsia="等线" w:ascii="Arial" w:cs="Arial" w:hAnsi="Arial"/>
          <w:sz w:val="22"/>
        </w:rPr>
        <w:t xml:space="preserve"> the invoice must always reflect the </w:t>
      </w:r>
      <w:r>
        <w:rPr>
          <w:rFonts w:eastAsia="等线" w:ascii="Arial" w:cs="Arial" w:hAnsi="Arial"/>
          <w:i w:val="true"/>
          <w:sz w:val="22"/>
        </w:rPr>
        <w:t>actual picked weight</w:t>
      </w:r>
      <w:r>
        <w:rPr>
          <w:rFonts w:eastAsia="等线" w:ascii="Arial" w:cs="Arial" w:hAnsi="Arial"/>
          <w:sz w:val="22"/>
        </w:rPr>
        <w:t>, never the originally ordered quantity — and nothing should ever be pushed to the client's SQL system before a human confirms it.</w:t>
      </w:r>
    </w:p>
    <w:p>
      <w:pPr>
        <w:pStyle w:val="4"/>
        <w:spacing w:before="260" w:after="120" w:line="288" w:lineRule="auto"/>
        <w:ind w:left="0"/>
        <w:jc w:val="left"/>
        <w:outlineLvl w:val="3"/>
      </w:pPr>
      <w:bookmarkStart w:name="heading_8" w:id="8"/>
      <w:r>
        <w:rPr>
          <w:rFonts w:eastAsia="等线" w:ascii="Arial" w:cs="Arial" w:hAnsi="Arial"/>
          <w:b w:val="true"/>
          <w:sz w:val="28"/>
        </w:rPr>
        <w:t>What the business actually does</w:t>
      </w:r>
      <w:bookmarkEnd w:id="8"/>
    </w:p>
    <w:p>
      <w:pPr>
        <w:spacing w:before="120" w:after="120" w:line="288" w:lineRule="auto"/>
        <w:ind w:left="0"/>
        <w:jc w:val="left"/>
      </w:pPr>
      <w:r>
        <w:rPr>
          <w:rFonts w:eastAsia="等线" w:ascii="Arial" w:cs="Arial" w:hAnsi="Arial"/>
          <w:sz w:val="22"/>
        </w:rPr>
        <w:t xml:space="preserve">Macro Frozen sells frozen meat (beef, chicken, pork variants) and related frozen products, priced and sold by weight (kg) rather than by unit in most cases. Customers fall into two broad segments — </w:t>
      </w:r>
      <w:r>
        <w:rPr>
          <w:rFonts w:eastAsia="等线" w:ascii="Arial" w:cs="Arial" w:hAnsi="Arial"/>
          <w:b w:val="true"/>
          <w:sz w:val="22"/>
        </w:rPr>
        <w:t>wholesale</w:t>
      </w:r>
      <w:r>
        <w:rPr>
          <w:rFonts w:eastAsia="等线" w:ascii="Arial" w:cs="Arial" w:hAnsi="Arial"/>
          <w:sz w:val="22"/>
        </w:rPr>
        <w:t xml:space="preserve"> and </w:t>
      </w:r>
      <w:r>
        <w:rPr>
          <w:rFonts w:eastAsia="等线" w:ascii="Arial" w:cs="Arial" w:hAnsi="Arial"/>
          <w:b w:val="true"/>
          <w:sz w:val="22"/>
        </w:rPr>
        <w:t>retail</w:t>
      </w:r>
      <w:r>
        <w:rPr>
          <w:rFonts w:eastAsia="等线" w:ascii="Arial" w:cs="Arial" w:hAnsi="Arial"/>
          <w:sz w:val="22"/>
        </w:rPr>
        <w:t xml:space="preserve"> (restaurants/hotels) — with the main difference being order volume, not how they're treated. The business runs on </w:t>
      </w:r>
      <w:r>
        <w:rPr>
          <w:rFonts w:eastAsia="等线" w:ascii="Arial" w:cs="Arial" w:hAnsi="Arial"/>
          <w:b w:val="true"/>
          <w:sz w:val="22"/>
        </w:rPr>
        <w:t>SQL/AutoCount</w:t>
      </w:r>
      <w:r>
        <w:rPr>
          <w:rFonts w:eastAsia="等线" w:ascii="Arial" w:cs="Arial" w:hAnsi="Arial"/>
          <w:sz w:val="22"/>
        </w:rPr>
        <w:t>, an existing accounting and order system that the client has used for years; MAIA is being layered on top of it, not replacing it.</w:t>
      </w:r>
    </w:p>
    <w:p>
      <w:pPr>
        <w:spacing w:before="120" w:after="120" w:line="288" w:lineRule="auto"/>
        <w:ind w:left="0"/>
        <w:jc w:val="left"/>
      </w:pPr>
      <w:r>
        <w:rPr>
          <w:rFonts w:eastAsia="等线" w:ascii="Arial" w:cs="Arial" w:hAnsi="Arial"/>
          <w:sz w:val="22"/>
        </w:rPr>
        <w:t xml:space="preserve">The team includes: </w:t>
      </w:r>
      <w:r>
        <w:rPr>
          <w:rFonts w:eastAsia="等线" w:ascii="Arial" w:cs="Arial" w:hAnsi="Arial"/>
          <w:b w:val="true"/>
          <w:sz w:val="22"/>
        </w:rPr>
        <w:t>David</w:t>
      </w:r>
      <w:r>
        <w:rPr>
          <w:rFonts w:eastAsia="等线" w:ascii="Arial" w:cs="Arial" w:hAnsi="Arial"/>
          <w:sz w:val="22"/>
        </w:rPr>
        <w:t xml:space="preserve"> (owner/MD, who personally coordinates almost everything and controls credit and pricing), </w:t>
      </w:r>
      <w:r>
        <w:rPr>
          <w:rFonts w:eastAsia="等线" w:ascii="Arial" w:cs="Arial" w:hAnsi="Arial"/>
          <w:b w:val="true"/>
          <w:sz w:val="22"/>
        </w:rPr>
        <w:t>Apple</w:t>
      </w:r>
      <w:r>
        <w:rPr>
          <w:rFonts w:eastAsia="等线" w:ascii="Arial" w:cs="Arial" w:hAnsi="Arial"/>
          <w:sz w:val="22"/>
        </w:rPr>
        <w:t xml:space="preserve"> (Finance — sets customer credit limits, controls credit terms, maintains finance-related customer settings; </w:t>
      </w:r>
      <w:r>
        <w:rPr>
          <w:rFonts w:eastAsia="等线" w:ascii="Arial" w:cs="Arial" w:hAnsi="Arial"/>
          <w:b w:val="true"/>
          <w:sz w:val="22"/>
        </w:rPr>
        <w:t>corrected 2026-07-27</w:t>
      </w:r>
      <w:r>
        <w:rPr>
          <w:rFonts w:eastAsia="等线" w:ascii="Arial" w:cs="Arial" w:hAnsi="Arial"/>
          <w:sz w:val="22"/>
        </w:rPr>
        <w:t xml:space="preserve"> — this is a Finance-specific scope, not blanket Admin parity with David; not separately covered by a persona card in this pack), </w:t>
      </w:r>
      <w:r>
        <w:rPr>
          <w:rFonts w:eastAsia="等线" w:ascii="Arial" w:cs="Arial" w:hAnsi="Arial"/>
          <w:b w:val="true"/>
          <w:sz w:val="22"/>
        </w:rPr>
        <w:t>CJ Tan</w:t>
      </w:r>
      <w:r>
        <w:rPr>
          <w:rFonts w:eastAsia="等线" w:ascii="Arial" w:cs="Arial" w:hAnsi="Arial"/>
          <w:sz w:val="22"/>
        </w:rPr>
        <w:t xml:space="preserve"> (Sales Manager, overseeing 2 reps), </w:t>
      </w:r>
      <w:r>
        <w:rPr>
          <w:rFonts w:eastAsia="等线" w:ascii="Arial" w:cs="Arial" w:hAnsi="Arial"/>
          <w:b w:val="true"/>
          <w:sz w:val="22"/>
        </w:rPr>
        <w:t>2 sales reps</w:t>
      </w:r>
      <w:r>
        <w:rPr>
          <w:rFonts w:eastAsia="等线" w:ascii="Arial" w:cs="Arial" w:hAnsi="Arial"/>
          <w:sz w:val="22"/>
        </w:rPr>
        <w:t xml:space="preserve"> (</w:t>
      </w:r>
      <w:r>
        <w:rPr>
          <w:rFonts w:eastAsia="等线" w:ascii="Arial" w:cs="Arial" w:hAnsi="Arial"/>
          <w:b w:val="true"/>
          <w:sz w:val="22"/>
        </w:rPr>
        <w:t>Ben</w:t>
      </w:r>
      <w:r>
        <w:rPr>
          <w:rFonts w:eastAsia="等线" w:ascii="Arial" w:cs="Arial" w:hAnsi="Arial"/>
          <w:sz w:val="22"/>
        </w:rPr>
        <w:t xml:space="preserve"> and </w:t>
      </w:r>
      <w:r>
        <w:rPr>
          <w:rFonts w:eastAsia="等线" w:ascii="Arial" w:cs="Arial" w:hAnsi="Arial"/>
          <w:b w:val="true"/>
          <w:sz w:val="22"/>
        </w:rPr>
        <w:t>Queenie</w:t>
      </w:r>
      <w:r>
        <w:rPr>
          <w:rFonts w:eastAsia="等线" w:ascii="Arial" w:cs="Arial" w:hAnsi="Arial"/>
          <w:sz w:val="22"/>
        </w:rPr>
        <w:t xml:space="preserve"> — each manages their own customer list), </w:t>
      </w:r>
      <w:r>
        <w:rPr>
          <w:rFonts w:eastAsia="等线" w:ascii="Arial" w:cs="Arial" w:hAnsi="Arial"/>
          <w:b w:val="true"/>
          <w:sz w:val="22"/>
        </w:rPr>
        <w:t>Grace</w:t>
      </w:r>
      <w:r>
        <w:rPr>
          <w:rFonts w:eastAsia="等线" w:ascii="Arial" w:cs="Arial" w:hAnsi="Arial"/>
          <w:sz w:val="22"/>
        </w:rPr>
        <w:t xml:space="preserve"> (Finance Manager — payment reconciliation, AR, CCN approval; not an order-entry role), and </w:t>
      </w:r>
      <w:r>
        <w:rPr>
          <w:rFonts w:eastAsia="等线" w:ascii="Arial" w:cs="Arial" w:hAnsi="Arial"/>
          <w:b w:val="true"/>
          <w:sz w:val="22"/>
        </w:rPr>
        <w:t>Lai</w:t>
      </w:r>
      <w:r>
        <w:rPr>
          <w:rFonts w:eastAsia="等线" w:ascii="Arial" w:cs="Arial" w:hAnsi="Arial"/>
          <w:sz w:val="22"/>
        </w:rPr>
        <w:t xml:space="preserve"> (the Logistics/warehouse manager, who coordinates a team of foreign-worker pickers). A third-party driver, </w:t>
      </w:r>
      <w:r>
        <w:rPr>
          <w:rFonts w:eastAsia="等线" w:ascii="Arial" w:cs="Arial" w:hAnsi="Arial"/>
          <w:b w:val="true"/>
          <w:sz w:val="22"/>
        </w:rPr>
        <w:t>CK</w:t>
      </w:r>
      <w:r>
        <w:rPr>
          <w:rFonts w:eastAsia="等线" w:ascii="Arial" w:cs="Arial" w:hAnsi="Arial"/>
          <w:sz w:val="22"/>
        </w:rPr>
        <w:t>, also has 3 customers of his own under a separate commission arrangement — these are not Macro Frozen's normal sales customers and should stay outside the usual sales workflows.</w:t>
      </w:r>
    </w:p>
    <w:p>
      <w:pPr>
        <w:pStyle w:val="4"/>
        <w:spacing w:before="260" w:after="120" w:line="288" w:lineRule="auto"/>
        <w:ind w:left="0"/>
        <w:jc w:val="left"/>
        <w:outlineLvl w:val="3"/>
      </w:pPr>
      <w:bookmarkStart w:name="heading_9" w:id="9"/>
      <w:r>
        <w:rPr>
          <w:rFonts w:eastAsia="等线" w:ascii="Arial" w:cs="Arial" w:hAnsi="Arial"/>
          <w:b w:val="true"/>
          <w:sz w:val="28"/>
        </w:rPr>
        <w:t>How a normal working day unfolds</w:t>
      </w:r>
      <w:bookmarkEnd w:id="9"/>
    </w:p>
    <w:p>
      <w:pPr>
        <w:numPr>
          <w:numId w:val="54"/>
        </w:numPr>
        <w:spacing w:before="120" w:after="120" w:line="288" w:lineRule="auto"/>
        <w:ind w:left="0"/>
        <w:jc w:val="left"/>
      </w:pPr>
      <w:r>
        <w:rPr>
          <w:rFonts w:eastAsia="等线" w:ascii="Arial" w:cs="Arial" w:hAnsi="Arial"/>
          <w:sz w:val="22"/>
        </w:rPr>
        <w:t xml:space="preserve">A customer sends an order via </w:t>
      </w:r>
      <w:r>
        <w:rPr>
          <w:rFonts w:eastAsia="等线" w:ascii="Arial" w:cs="Arial" w:hAnsi="Arial"/>
          <w:b w:val="true"/>
          <w:sz w:val="22"/>
        </w:rPr>
        <w:t>WhatsApp</w:t>
      </w:r>
      <w:r>
        <w:rPr>
          <w:rFonts w:eastAsia="等线" w:ascii="Arial" w:cs="Arial" w:hAnsi="Arial"/>
          <w:sz w:val="22"/>
        </w:rPr>
        <w:t>, often in shorthand or informal language (e.g. "pork belly slight" meaning slice, skin-on).</w:t>
      </w:r>
    </w:p>
    <w:p>
      <w:pPr>
        <w:numPr>
          <w:numId w:val="55"/>
        </w:num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sales rep</w:t>
      </w:r>
      <w:r>
        <w:rPr>
          <w:rFonts w:eastAsia="等线" w:ascii="Arial" w:cs="Arial" w:hAnsi="Arial"/>
          <w:sz w:val="22"/>
        </w:rPr>
        <w:t xml:space="preserve"> (Ben or Queenie) receives it and </w:t>
      </w:r>
      <w:r>
        <w:rPr>
          <w:rFonts w:eastAsia="等线" w:ascii="Arial" w:cs="Arial" w:hAnsi="Arial"/>
          <w:b w:val="true"/>
          <w:sz w:val="22"/>
        </w:rPr>
        <w:t>forwards it directly to the MAIA WhatsApp chat</w:t>
      </w:r>
      <w:r>
        <w:rPr>
          <w:rFonts w:eastAsia="等线" w:ascii="Arial" w:cs="Arial" w:hAnsi="Arial"/>
          <w:sz w:val="22"/>
        </w:rPr>
        <w:t xml:space="preserve"> — MAIA drafts the SO, the rep reviews/corrects it, and submits it themselves. </w:t>
      </w:r>
      <w:r>
        <w:rPr>
          <w:rFonts w:eastAsia="等线" w:ascii="Arial" w:cs="Arial" w:hAnsi="Arial"/>
          <w:b w:val="true"/>
          <w:sz w:val="22"/>
        </w:rPr>
        <w:t>(Resolved 2026-07-27, Scope Lock v2: AS-04 reopened/superseded — no office-admin relay step exists; this replaces the earlier "who keys in the order" open question.)</w:t>
      </w:r>
    </w:p>
    <w:p>
      <w:pPr>
        <w:numPr>
          <w:numId w:val="56"/>
        </w:numPr>
        <w:spacing w:before="120" w:after="120" w:line="288" w:lineRule="auto"/>
        <w:ind w:left="0"/>
        <w:jc w:val="left"/>
      </w:pPr>
      <w:r>
        <w:rPr>
          <w:rFonts w:eastAsia="等线" w:ascii="Arial" w:cs="Arial" w:hAnsi="Arial"/>
          <w:sz w:val="22"/>
        </w:rPr>
        <w:t xml:space="preserve">The office creates a </w:t>
      </w:r>
      <w:r>
        <w:rPr>
          <w:rFonts w:eastAsia="等线" w:ascii="Arial" w:cs="Arial" w:hAnsi="Arial"/>
          <w:b w:val="true"/>
          <w:sz w:val="22"/>
        </w:rPr>
        <w:t>draft Sales Order</w:t>
      </w:r>
      <w:r>
        <w:rPr>
          <w:rFonts w:eastAsia="等线" w:ascii="Arial" w:cs="Arial" w:hAnsi="Arial"/>
          <w:sz w:val="22"/>
        </w:rPr>
        <w:t xml:space="preserve"> using MAIA, referencing SQL customer/item data.</w:t>
      </w:r>
    </w:p>
    <w:p>
      <w:pPr>
        <w:numPr>
          <w:numId w:val="57"/>
        </w:numPr>
        <w:spacing w:before="120" w:after="120" w:line="288" w:lineRule="auto"/>
        <w:ind w:left="0"/>
        <w:jc w:val="left"/>
      </w:pPr>
      <w:r>
        <w:rPr>
          <w:rFonts w:eastAsia="等线" w:ascii="Arial" w:cs="Arial" w:hAnsi="Arial"/>
          <w:sz w:val="22"/>
        </w:rPr>
        <w:t xml:space="preserve">The SO is submitted and converted into a </w:t>
      </w:r>
      <w:r>
        <w:rPr>
          <w:rFonts w:eastAsia="等线" w:ascii="Arial" w:cs="Arial" w:hAnsi="Arial"/>
          <w:b w:val="true"/>
          <w:sz w:val="22"/>
        </w:rPr>
        <w:t>pick list PDF</w:t>
      </w:r>
      <w:r>
        <w:rPr>
          <w:rFonts w:eastAsia="等线" w:ascii="Arial" w:cs="Arial" w:hAnsi="Arial"/>
          <w:sz w:val="22"/>
        </w:rPr>
        <w:t xml:space="preserve">, sent to </w:t>
      </w:r>
      <w:r>
        <w:rPr>
          <w:rFonts w:eastAsia="等线" w:ascii="Arial" w:cs="Arial" w:hAnsi="Arial"/>
          <w:b w:val="true"/>
          <w:sz w:val="22"/>
        </w:rPr>
        <w:t>Lai</w:t>
      </w:r>
      <w:r>
        <w:rPr>
          <w:rFonts w:eastAsia="等线" w:ascii="Arial" w:cs="Arial" w:hAnsi="Arial"/>
          <w:sz w:val="22"/>
        </w:rPr>
        <w:t xml:space="preserve"> (the warehouse manager).</w:t>
      </w:r>
    </w:p>
    <w:p>
      <w:pPr>
        <w:numPr>
          <w:numId w:val="58"/>
        </w:numPr>
        <w:spacing w:before="120" w:after="120" w:line="288" w:lineRule="auto"/>
        <w:ind w:left="0"/>
        <w:jc w:val="left"/>
      </w:pPr>
      <w:r>
        <w:rPr>
          <w:rFonts w:eastAsia="等线" w:ascii="Arial" w:cs="Arial" w:hAnsi="Arial"/>
          <w:sz w:val="22"/>
        </w:rPr>
        <w:t xml:space="preserve">Lai shares the pick list with his foreign-worker pickers, who physically weigh and pack the product, recording the </w:t>
      </w:r>
      <w:r>
        <w:rPr>
          <w:rFonts w:eastAsia="等线" w:ascii="Arial" w:cs="Arial" w:hAnsi="Arial"/>
          <w:b w:val="true"/>
          <w:sz w:val="22"/>
        </w:rPr>
        <w:t>actual picked weight</w:t>
      </w:r>
      <w:r>
        <w:rPr>
          <w:rFonts w:eastAsia="等线" w:ascii="Arial" w:cs="Arial" w:hAnsi="Arial"/>
          <w:sz w:val="22"/>
        </w:rPr>
        <w:t xml:space="preserve"> on the paper.</w:t>
      </w:r>
    </w:p>
    <w:p>
      <w:pPr>
        <w:numPr>
          <w:numId w:val="59"/>
        </w:numPr>
        <w:spacing w:before="120" w:after="120" w:line="288" w:lineRule="auto"/>
        <w:ind w:left="0"/>
        <w:jc w:val="left"/>
      </w:pPr>
      <w:r>
        <w:rPr>
          <w:rFonts w:eastAsia="等线" w:ascii="Arial" w:cs="Arial" w:hAnsi="Arial"/>
          <w:sz w:val="22"/>
        </w:rPr>
        <w:t xml:space="preserve">Lai collects the annotated pick list and </w:t>
      </w:r>
      <w:r>
        <w:rPr>
          <w:rFonts w:eastAsia="等线" w:ascii="Arial" w:cs="Arial" w:hAnsi="Arial"/>
          <w:b w:val="true"/>
          <w:sz w:val="22"/>
        </w:rPr>
        <w:t>uploads it back to MAIA</w:t>
      </w:r>
      <w:r>
        <w:rPr>
          <w:rFonts w:eastAsia="等线" w:ascii="Arial" w:cs="Arial" w:hAnsi="Arial"/>
          <w:sz w:val="22"/>
        </w:rPr>
        <w:t>, which amends the SO to the actual weight.</w:t>
      </w:r>
    </w:p>
    <w:p>
      <w:pPr>
        <w:numPr>
          <w:numId w:val="60"/>
        </w:numPr>
        <w:spacing w:before="120" w:after="120" w:line="288" w:lineRule="auto"/>
        <w:ind w:left="0"/>
        <w:jc w:val="left"/>
      </w:pPr>
      <w:r>
        <w:rPr>
          <w:rFonts w:eastAsia="等线" w:ascii="Arial" w:cs="Arial" w:hAnsi="Arial"/>
          <w:sz w:val="22"/>
        </w:rPr>
        <w:t xml:space="preserve">Only now does </w:t>
      </w:r>
      <w:r>
        <w:rPr>
          <w:rFonts w:eastAsia="等线" w:ascii="Arial" w:cs="Arial" w:hAnsi="Arial"/>
          <w:b w:val="true"/>
          <w:sz w:val="22"/>
        </w:rPr>
        <w:t>Finance (Grace)</w:t>
      </w:r>
      <w:r>
        <w:rPr>
          <w:rFonts w:eastAsia="等线" w:ascii="Arial" w:cs="Arial" w:hAnsi="Arial"/>
          <w:sz w:val="22"/>
        </w:rPr>
        <w:t xml:space="preserve"> create and submit the </w:t>
      </w:r>
      <w:r>
        <w:rPr>
          <w:rFonts w:eastAsia="等线" w:ascii="Arial" w:cs="Arial" w:hAnsi="Arial"/>
          <w:b w:val="true"/>
          <w:sz w:val="22"/>
        </w:rPr>
        <w:t>Delivery Order (DO)</w:t>
      </w:r>
      <w:r>
        <w:rPr>
          <w:rFonts w:eastAsia="等线" w:ascii="Arial" w:cs="Arial" w:hAnsi="Arial"/>
          <w:sz w:val="22"/>
        </w:rPr>
        <w:t xml:space="preserve"> and </w:t>
      </w:r>
      <w:r>
        <w:rPr>
          <w:rFonts w:eastAsia="等线" w:ascii="Arial" w:cs="Arial" w:hAnsi="Arial"/>
          <w:b w:val="true"/>
          <w:sz w:val="22"/>
        </w:rPr>
        <w:t>Invoice</w:t>
      </w:r>
      <w:r>
        <w:rPr>
          <w:rFonts w:eastAsia="等线" w:ascii="Arial" w:cs="Arial" w:hAnsi="Arial"/>
          <w:sz w:val="22"/>
        </w:rPr>
        <w:t xml:space="preserve"> in MAIA — Role Permission sheet: Delivery Note and Sales Invoice CREATE/SUBMIT both sit with Finance Manager, not Logistics or Sales — both reflecting the real weight, not the original order.</w:t>
      </w:r>
    </w:p>
    <w:p>
      <w:pPr>
        <w:numPr>
          <w:numId w:val="61"/>
        </w:numPr>
        <w:spacing w:before="120" w:after="120" w:line="288" w:lineRule="auto"/>
        <w:ind w:left="0"/>
        <w:jc w:val="left"/>
      </w:pPr>
      <w:r>
        <w:rPr>
          <w:rFonts w:eastAsia="等线" w:ascii="Arial" w:cs="Arial" w:hAnsi="Arial"/>
          <w:sz w:val="22"/>
        </w:rPr>
        <w:t>The customer pays — by bank transfer, cash (collected by a driver), or QR scan — and Grace matches the payment against the outstanding invoice, either automatically (easy cases) or manually (ambiguous ones).</w:t>
      </w:r>
    </w:p>
    <w:p>
      <w:pPr>
        <w:numPr>
          <w:numId w:val="62"/>
        </w:numPr>
        <w:spacing w:before="120" w:after="120" w:line="288" w:lineRule="auto"/>
        <w:ind w:left="0"/>
        <w:jc w:val="left"/>
      </w:pPr>
      <w:r>
        <w:rPr>
          <w:rFonts w:eastAsia="等线" w:ascii="Arial" w:cs="Arial" w:hAnsi="Arial"/>
          <w:sz w:val="22"/>
        </w:rPr>
        <w:t xml:space="preserve">A small number of customers — </w:t>
      </w:r>
      <w:r>
        <w:rPr>
          <w:rFonts w:eastAsia="等线" w:ascii="Arial" w:cs="Arial" w:hAnsi="Arial"/>
          <w:b w:val="true"/>
          <w:sz w:val="22"/>
        </w:rPr>
        <w:t>3 confirmed</w:t>
      </w:r>
      <w:r>
        <w:rPr>
          <w:rFonts w:eastAsia="等线" w:ascii="Arial" w:cs="Arial" w:hAnsi="Arial"/>
          <w:sz w:val="22"/>
        </w:rPr>
        <w:t xml:space="preserve"> — send a formal </w:t>
      </w:r>
      <w:r>
        <w:rPr>
          <w:rFonts w:eastAsia="等线" w:ascii="Arial" w:cs="Arial" w:hAnsi="Arial"/>
          <w:b w:val="true"/>
          <w:sz w:val="22"/>
        </w:rPr>
        <w:t>Purchase Order (PO)</w:t>
      </w:r>
      <w:r>
        <w:rPr>
          <w:rFonts w:eastAsia="等线" w:ascii="Arial" w:cs="Arial" w:hAnsi="Arial"/>
          <w:sz w:val="22"/>
        </w:rPr>
        <w:t xml:space="preserve"> document instead of an informal WhatsApp message; this is a rare, low-volume variant of the same overall flow.</w:t>
      </w:r>
    </w:p>
    <w:p>
      <w:pPr>
        <w:pStyle w:val="4"/>
        <w:spacing w:before="260" w:after="120" w:line="288" w:lineRule="auto"/>
        <w:ind w:left="0"/>
        <w:jc w:val="left"/>
        <w:outlineLvl w:val="3"/>
      </w:pPr>
      <w:bookmarkStart w:name="heading_10" w:id="10"/>
      <w:r>
        <w:rPr>
          <w:rFonts w:eastAsia="等线" w:ascii="Arial" w:cs="Arial" w:hAnsi="Arial"/>
          <w:b w:val="true"/>
          <w:sz w:val="28"/>
        </w:rPr>
        <w:t>The end-to-end business journey</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1620"/>
        <w:gridCol w:w="1230"/>
        <w:gridCol w:w="1305"/>
        <w:gridCol w:w="1170"/>
        <w:gridCol w:w="144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Acting role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failure consequence</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Order intake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(self-service)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message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forwards to MAIA chat, MAIA drafts, rep reviews/submits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item/customer picked silently</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Weight confirmation</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pickers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PDF</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weighing, annotate, upload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Billed weight ≠ actual weight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Document generation</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Finance Manager</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 submit DO, then Invoice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Invoice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invoice, or invoice qty &gt; DO qty</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Payment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slip / cash / QR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to invoice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record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customer credited</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Credit gate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David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New/updated order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credit limit before submit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or blocked order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Over-limit order slips through unchecked</w:t>
            </w:r>
          </w:p>
        </w:tc>
      </w:tr>
    </w:tbl>
    <w:p>
      <w:pPr>
        <w:pStyle w:val="4"/>
        <w:spacing w:before="260" w:after="120" w:line="288" w:lineRule="auto"/>
        <w:ind w:left="0"/>
        <w:jc w:val="left"/>
        <w:outlineLvl w:val="3"/>
      </w:pPr>
      <w:bookmarkStart w:name="heading_11" w:id="11"/>
      <w:r>
        <w:rPr>
          <w:rFonts w:eastAsia="等线" w:ascii="Arial" w:cs="Arial" w:hAnsi="Arial"/>
          <w:b w:val="true"/>
          <w:sz w:val="28"/>
        </w:rPr>
        <w:t>Systems, channels, and documents</w:t>
      </w:r>
      <w:bookmarkEnd w:id="11"/>
    </w:p>
    <w:p>
      <w:pPr>
        <w:numPr>
          <w:numId w:val="63"/>
        </w:numPr>
        <w:spacing w:before="120" w:after="120" w:line="288" w:lineRule="auto"/>
        <w:ind w:left="0"/>
        <w:jc w:val="left"/>
      </w:pPr>
      <w:r>
        <w:rPr>
          <w:rFonts w:eastAsia="等线" w:ascii="Arial" w:cs="Arial" w:hAnsi="Arial"/>
          <w:b w:val="true"/>
          <w:sz w:val="22"/>
        </w:rPr>
        <w:t>Chatbot (test channel) / WhatsApp (real channel):</w:t>
      </w:r>
      <w:r>
        <w:rPr>
          <w:rFonts w:eastAsia="等线" w:ascii="Arial" w:cs="Arial" w:hAnsi="Arial"/>
          <w:sz w:val="22"/>
        </w:rPr>
        <w:t xml:space="preserve"> the single order-intake channel — one number, no multi-inbox routing.</w:t>
      </w:r>
    </w:p>
    <w:p>
      <w:pPr>
        <w:numPr>
          <w:numId w:val="64"/>
        </w:numPr>
        <w:spacing w:before="120" w:after="120" w:line="288" w:lineRule="auto"/>
        <w:ind w:left="0"/>
        <w:jc w:val="left"/>
      </w:pPr>
      <w:r>
        <w:rPr>
          <w:rFonts w:eastAsia="等线" w:ascii="Arial" w:cs="Arial" w:hAnsi="Arial"/>
          <w:b w:val="true"/>
          <w:sz w:val="22"/>
        </w:rPr>
        <w:t>MAIA:</w:t>
      </w:r>
      <w:r>
        <w:rPr>
          <w:rFonts w:eastAsia="等线" w:ascii="Arial" w:cs="Arial" w:hAnsi="Arial"/>
          <w:sz w:val="22"/>
        </w:rPr>
        <w:t xml:space="preserve"> the operational layer testers interact with directly.</w:t>
      </w:r>
    </w:p>
    <w:p>
      <w:pPr>
        <w:numPr>
          <w:numId w:val="65"/>
        </w:numPr>
        <w:spacing w:before="120" w:after="120" w:line="288" w:lineRule="auto"/>
        <w:ind w:left="0"/>
        <w:jc w:val="left"/>
      </w:pPr>
      <w:r>
        <w:rPr>
          <w:rFonts w:eastAsia="等线" w:ascii="Arial" w:cs="Arial" w:hAnsi="Arial"/>
          <w:b w:val="true"/>
          <w:sz w:val="22"/>
        </w:rPr>
        <w:t>SQL/AutoCount:</w:t>
      </w:r>
      <w:r>
        <w:rPr>
          <w:rFonts w:eastAsia="等线" w:ascii="Arial" w:cs="Arial" w:hAnsi="Arial"/>
          <w:sz w:val="22"/>
        </w:rPr>
        <w:t xml:space="preserve"> the client's existing ERP — </w:t>
      </w:r>
      <w:r>
        <w:rPr>
          <w:rFonts w:eastAsia="等线" w:ascii="Arial" w:cs="Arial" w:hAnsi="Arial"/>
          <w:b w:val="true"/>
          <w:sz w:val="22"/>
        </w:rPr>
        <w:t>authoritative for customer and item master data</w:t>
      </w:r>
      <w:r>
        <w:rPr>
          <w:rFonts w:eastAsia="等线" w:ascii="Arial" w:cs="Arial" w:hAnsi="Arial"/>
          <w:sz w:val="22"/>
        </w:rPr>
        <w:t>. MAIA references it but never overwrites it. You cannot access this system directly during testing — see Section 4, Beyond Tester Reach.</w:t>
      </w:r>
    </w:p>
    <w:p>
      <w:pPr>
        <w:numPr>
          <w:numId w:val="66"/>
        </w:numPr>
        <w:spacing w:before="120" w:after="120" w:line="288" w:lineRule="auto"/>
        <w:ind w:left="0"/>
        <w:jc w:val="left"/>
      </w:pPr>
      <w:r>
        <w:rPr>
          <w:rFonts w:eastAsia="等线" w:ascii="Arial" w:cs="Arial" w:hAnsi="Arial"/>
          <w:b w:val="true"/>
          <w:sz w:val="22"/>
        </w:rPr>
        <w:t>Documents:</w:t>
      </w:r>
      <w:r>
        <w:rPr>
          <w:rFonts w:eastAsia="等线" w:ascii="Arial" w:cs="Arial" w:hAnsi="Arial"/>
          <w:sz w:val="22"/>
        </w:rPr>
        <w:t xml:space="preserve"> Sales Order (SO) → Delivery Order (DO) → Invoice → Credit Note (split into </w:t>
      </w:r>
      <w:r>
        <w:rPr>
          <w:rFonts w:eastAsia="等线" w:ascii="Arial" w:cs="Arial" w:hAnsi="Arial"/>
          <w:b w:val="true"/>
          <w:sz w:val="22"/>
        </w:rPr>
        <w:t>SCN</w:t>
      </w:r>
      <w:r>
        <w:rPr>
          <w:rFonts w:eastAsia="等线" w:ascii="Arial" w:cs="Arial" w:hAnsi="Arial"/>
          <w:sz w:val="22"/>
        </w:rPr>
        <w:t xml:space="preserve">, which can reverse billing and/or return stock, and </w:t>
      </w:r>
      <w:r>
        <w:rPr>
          <w:rFonts w:eastAsia="等线" w:ascii="Arial" w:cs="Arial" w:hAnsi="Arial"/>
          <w:b w:val="true"/>
          <w:sz w:val="22"/>
        </w:rPr>
        <w:t>CCN</w:t>
      </w:r>
      <w:r>
        <w:rPr>
          <w:rFonts w:eastAsia="等线" w:ascii="Arial" w:cs="Arial" w:hAnsi="Arial"/>
          <w:sz w:val="22"/>
        </w:rPr>
        <w:t>, billing-only) → Pro Forma Invoice (a document literally titled "invoice," used for deposit-collection cases).</w:t>
      </w:r>
    </w:p>
    <w:p>
      <w:pPr>
        <w:pStyle w:val="4"/>
        <w:spacing w:before="260" w:after="120" w:line="288" w:lineRule="auto"/>
        <w:ind w:left="0"/>
        <w:jc w:val="left"/>
        <w:outlineLvl w:val="3"/>
      </w:pPr>
      <w:bookmarkStart w:name="heading_12" w:id="12"/>
      <w:r>
        <w:rPr>
          <w:rFonts w:eastAsia="等线" w:ascii="Arial" w:cs="Arial" w:hAnsi="Arial"/>
          <w:b w:val="true"/>
          <w:sz w:val="28"/>
        </w:rPr>
        <w:t>Where pressure and ambiguity enter</w:t>
      </w:r>
      <w:bookmarkEnd w:id="12"/>
    </w:p>
    <w:p>
      <w:pPr>
        <w:numPr>
          <w:numId w:val="67"/>
        </w:numPr>
        <w:spacing w:before="120" w:after="120" w:line="288" w:lineRule="auto"/>
        <w:ind w:left="0"/>
        <w:jc w:val="left"/>
      </w:pPr>
      <w:r>
        <w:rPr>
          <w:rFonts w:eastAsia="等线" w:ascii="Arial" w:cs="Arial" w:hAnsi="Arial"/>
          <w:sz w:val="22"/>
        </w:rPr>
        <w:t>Customers use informal, sometimes garbled item names ("pork belly slight").</w:t>
      </w:r>
    </w:p>
    <w:p>
      <w:pPr>
        <w:numPr>
          <w:numId w:val="68"/>
        </w:numPr>
        <w:spacing w:before="120" w:after="120" w:line="288" w:lineRule="auto"/>
        <w:ind w:left="0"/>
        <w:jc w:val="left"/>
      </w:pPr>
      <w:r>
        <w:rPr>
          <w:rFonts w:eastAsia="等线" w:ascii="Arial" w:cs="Arial" w:hAnsi="Arial"/>
          <w:sz w:val="22"/>
        </w:rPr>
        <w:t>Item names sometimes appear in Chinese in the client's own price sheets but in English in SQL.</w:t>
      </w:r>
    </w:p>
    <w:p>
      <w:pPr>
        <w:numPr>
          <w:numId w:val="69"/>
        </w:numPr>
        <w:spacing w:before="120" w:after="120" w:line="288" w:lineRule="auto"/>
        <w:ind w:left="0"/>
        <w:jc w:val="left"/>
      </w:pPr>
      <w:r>
        <w:rPr>
          <w:rFonts w:eastAsia="等线" w:ascii="Arial" w:cs="Arial" w:hAnsi="Arial"/>
          <w:sz w:val="22"/>
        </w:rPr>
        <w:t>The gap between ordered weight and actual picked weight is the daily norm, not an edge case.</w:t>
      </w:r>
    </w:p>
    <w:p>
      <w:pPr>
        <w:numPr>
          <w:numId w:val="70"/>
        </w:numPr>
        <w:spacing w:before="120" w:after="120" w:line="288" w:lineRule="auto"/>
        <w:ind w:left="0"/>
        <w:jc w:val="left"/>
      </w:pPr>
      <w:r>
        <w:rPr>
          <w:rFonts w:eastAsia="等线" w:ascii="Arial" w:cs="Arial" w:hAnsi="Arial"/>
          <w:sz w:val="22"/>
        </w:rPr>
        <w:t>Payment references frequently don't match the invoiced customer's name.</w:t>
      </w:r>
    </w:p>
    <w:p>
      <w:pPr>
        <w:numPr>
          <w:numId w:val="71"/>
        </w:numPr>
        <w:spacing w:before="120" w:after="120" w:line="288" w:lineRule="auto"/>
        <w:ind w:left="0"/>
        <w:jc w:val="left"/>
      </w:pPr>
      <w:r>
        <w:rPr>
          <w:rFonts w:eastAsia="等线" w:ascii="Arial" w:cs="Arial" w:hAnsi="Arial"/>
          <w:sz w:val="22"/>
        </w:rPr>
        <w:t>A handful of customers (3) use formal POs instead of the usual informal flow — genuinely rare, don't over-invest testing time here relative to its real frequency.</w:t>
      </w:r>
    </w:p>
    <w:p>
      <w:pPr>
        <w:pStyle w:val="4"/>
        <w:spacing w:before="260" w:after="120" w:line="288" w:lineRule="auto"/>
        <w:ind w:left="0"/>
        <w:jc w:val="left"/>
        <w:outlineLvl w:val="3"/>
      </w:pPr>
      <w:bookmarkStart w:name="heading_13" w:id="13"/>
      <w:r>
        <w:rPr>
          <w:rFonts w:eastAsia="等线" w:ascii="Arial" w:cs="Arial" w:hAnsi="Arial"/>
          <w:b w:val="true"/>
          <w:sz w:val="28"/>
        </w:rPr>
        <w:t>Why the client bought this product</w:t>
      </w:r>
      <w:bookmarkEnd w:id="13"/>
    </w:p>
    <w:p>
      <w:pPr>
        <w:spacing w:before="120" w:after="120" w:line="288" w:lineRule="auto"/>
        <w:ind w:left="0"/>
        <w:jc w:val="left"/>
      </w:pPr>
      <w:r>
        <w:rPr>
          <w:rFonts w:eastAsia="等线" w:ascii="Arial" w:cs="Arial" w:hAnsi="Arial"/>
          <w:sz w:val="22"/>
        </w:rPr>
        <w:t xml:space="preserve">David's stated want was faster order processing. What his actual behaviour reveals is that he wants to </w:t>
      </w:r>
      <w:r>
        <w:rPr>
          <w:rFonts w:eastAsia="等线" w:ascii="Arial" w:cs="Arial" w:hAnsi="Arial"/>
          <w:b w:val="true"/>
          <w:sz w:val="22"/>
        </w:rPr>
        <w:t>stop being the personal bottleneck</w:t>
      </w:r>
      <w:r>
        <w:rPr>
          <w:rFonts w:eastAsia="等线" w:ascii="Arial" w:cs="Arial" w:hAnsi="Arial"/>
          <w:sz w:val="22"/>
        </w:rPr>
        <w:t xml:space="preserve"> for every order, price check, and credit decision — without losing control of any of it. Today, pricing lives in WhatsApp images generated through ChatGPT, cash from drivers is tracked in a self-made Excel sheet, and literally nothing is enforced except David's own vigilance.</w:t>
      </w:r>
    </w:p>
    <w:p>
      <w:pPr>
        <w:pStyle w:val="4"/>
        <w:spacing w:before="260" w:after="120" w:line="288" w:lineRule="auto"/>
        <w:ind w:left="0"/>
        <w:jc w:val="left"/>
        <w:outlineLvl w:val="3"/>
      </w:pPr>
      <w:bookmarkStart w:name="heading_14" w:id="14"/>
      <w:r>
        <w:rPr>
          <w:rFonts w:eastAsia="等线" w:ascii="Arial" w:cs="Arial" w:hAnsi="Arial"/>
          <w:b w:val="true"/>
          <w:sz w:val="28"/>
        </w:rPr>
        <w:t>What success feels like to the client</w:t>
      </w:r>
      <w:bookmarkEnd w:id="14"/>
    </w:p>
    <w:p>
      <w:pPr>
        <w:numPr>
          <w:numId w:val="72"/>
        </w:numPr>
        <w:spacing w:before="120" w:after="120" w:line="288" w:lineRule="auto"/>
        <w:ind w:left="0"/>
        <w:jc w:val="left"/>
      </w:pPr>
      <w:r>
        <w:rPr>
          <w:rFonts w:eastAsia="等线" w:ascii="Arial" w:cs="Arial" w:hAnsi="Arial"/>
          <w:sz w:val="22"/>
        </w:rPr>
        <w:t>Sales reps never see another rep's customers.</w:t>
      </w:r>
    </w:p>
    <w:p>
      <w:pPr>
        <w:numPr>
          <w:numId w:val="73"/>
        </w:numPr>
        <w:spacing w:before="120" w:after="120" w:line="288" w:lineRule="auto"/>
        <w:ind w:left="0"/>
        <w:jc w:val="left"/>
      </w:pPr>
      <w:r>
        <w:rPr>
          <w:rFonts w:eastAsia="等线" w:ascii="Arial" w:cs="Arial" w:hAnsi="Arial"/>
          <w:sz w:val="22"/>
        </w:rPr>
        <w:t>Prices can't drop below a floor without David's say-so.</w:t>
      </w:r>
    </w:p>
    <w:p>
      <w:pPr>
        <w:numPr>
          <w:numId w:val="74"/>
        </w:numPr>
        <w:spacing w:before="120" w:after="120" w:line="288" w:lineRule="auto"/>
        <w:ind w:left="0"/>
        <w:jc w:val="left"/>
      </w:pPr>
      <w:r>
        <w:rPr>
          <w:rFonts w:eastAsia="等线" w:ascii="Arial" w:cs="Arial" w:hAnsi="Arial"/>
          <w:sz w:val="22"/>
        </w:rPr>
        <w:t>An order that breaches a customer's credit limit stops and waits for David's approval.</w:t>
      </w:r>
    </w:p>
    <w:p>
      <w:pPr>
        <w:numPr>
          <w:numId w:val="75"/>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actual</w:t>
      </w:r>
      <w:r>
        <w:rPr>
          <w:rFonts w:eastAsia="等线" w:ascii="Arial" w:cs="Arial" w:hAnsi="Arial"/>
          <w:sz w:val="22"/>
        </w:rPr>
        <w:t xml:space="preserve"> picked weight — never the ordered weight — is what gets billed, every time.</w:t>
      </w:r>
    </w:p>
    <w:p>
      <w:pPr>
        <w:numPr>
          <w:numId w:val="76"/>
        </w:numPr>
        <w:spacing w:before="120" w:after="120" w:line="288" w:lineRule="auto"/>
        <w:ind w:left="0"/>
        <w:jc w:val="left"/>
      </w:pPr>
      <w:r>
        <w:rPr>
          <w:rFonts w:eastAsia="等线" w:ascii="Arial" w:cs="Arial" w:hAnsi="Arial"/>
          <w:sz w:val="22"/>
        </w:rPr>
        <w:t>SQL is never contradicted or silently overwritten.</w:t>
      </w:r>
    </w:p>
    <w:p>
      <w:pPr>
        <w:pStyle w:val="4"/>
        <w:spacing w:before="260" w:after="120" w:line="288" w:lineRule="auto"/>
        <w:ind w:left="0"/>
        <w:jc w:val="left"/>
        <w:outlineLvl w:val="3"/>
      </w:pPr>
      <w:bookmarkStart w:name="heading_15" w:id="15"/>
      <w:r>
        <w:rPr>
          <w:rFonts w:eastAsia="等线" w:ascii="Arial" w:cs="Arial" w:hAnsi="Arial"/>
          <w:b w:val="true"/>
          <w:sz w:val="28"/>
        </w:rPr>
        <w:t>What would destroy trust</w:t>
      </w:r>
      <w:bookmarkEnd w:id="15"/>
    </w:p>
    <w:p>
      <w:pPr>
        <w:numPr>
          <w:numId w:val="77"/>
        </w:numPr>
        <w:spacing w:before="120" w:after="120" w:line="288" w:lineRule="auto"/>
        <w:ind w:left="0"/>
        <w:jc w:val="left"/>
      </w:pPr>
      <w:r>
        <w:rPr>
          <w:rFonts w:eastAsia="等线" w:ascii="Arial" w:cs="Arial" w:hAnsi="Arial"/>
          <w:b w:val="true"/>
          <w:sz w:val="22"/>
        </w:rPr>
        <w:t>MAIA silently does something wrong to money or stock, and nobody notices until a customer complains.</w:t>
      </w:r>
      <w:r>
        <w:rPr>
          <w:rFonts w:eastAsia="等线" w:ascii="Arial" w:cs="Arial" w:hAnsi="Arial"/>
          <w:sz w:val="22"/>
        </w:rPr>
        <w:t xml:space="preserve"> This is David's single biggest fear.</w:t>
      </w:r>
    </w:p>
    <w:p>
      <w:pPr>
        <w:numPr>
          <w:numId w:val="78"/>
        </w:numPr>
        <w:spacing w:before="120" w:after="120" w:line="288" w:lineRule="auto"/>
        <w:ind w:left="0"/>
        <w:jc w:val="left"/>
      </w:pPr>
      <w:r>
        <w:rPr>
          <w:rFonts w:eastAsia="等线" w:ascii="Arial" w:cs="Arial" w:hAnsi="Arial"/>
          <w:b w:val="true"/>
          <w:sz w:val="22"/>
        </w:rPr>
        <w:t>MAIA tries to replace the existing SQL/paper process instead of fitting around it.</w:t>
      </w:r>
    </w:p>
    <w:p>
      <w:pPr>
        <w:numPr>
          <w:numId w:val="79"/>
        </w:numPr>
        <w:spacing w:before="120" w:after="120" w:line="288" w:lineRule="auto"/>
        <w:ind w:left="0"/>
        <w:jc w:val="left"/>
      </w:pPr>
      <w:r>
        <w:rPr>
          <w:rFonts w:eastAsia="等线" w:ascii="Arial" w:cs="Arial" w:hAnsi="Arial"/>
          <w:b w:val="true"/>
          <w:sz w:val="22"/>
        </w:rPr>
        <w:t>The rollout looks good in a demo, but nobody on staff — warehouse, sales, finance — actually changes how they work.</w:t>
      </w:r>
      <w:r>
        <w:rPr>
          <w:rFonts w:eastAsia="等线" w:ascii="Arial" w:cs="Arial" w:hAnsi="Arial"/>
          <w:sz w:val="22"/>
        </w:rPr>
        <w:t xml:space="preserve"> There is a live, unresolved risk here: Grace (the Finance Manager who matches every payment) has directly told the team she isn't yet convinced the new AR-matching flow saves her any real time compared to her current manual process. This is not hypothetical scepticism — it came from the person who will actually operate the system daily.</w:t>
      </w:r>
    </w:p>
    <w:p>
      <w:pPr>
        <w:numPr>
          <w:numId w:val="80"/>
        </w:numPr>
        <w:spacing w:before="120" w:after="120" w:line="288" w:lineRule="auto"/>
        <w:ind w:left="0"/>
        <w:jc w:val="left"/>
      </w:pPr>
      <w:r>
        <w:rPr>
          <w:rFonts w:eastAsia="等线" w:ascii="Arial" w:cs="Arial" w:hAnsi="Arial"/>
          <w:b w:val="true"/>
          <w:sz w:val="22"/>
        </w:rPr>
        <w:t>A photo/proof-of-delivery upload step gets added that nobody asked for.</w:t>
      </w:r>
      <w:r>
        <w:rPr>
          <w:rFonts w:eastAsia="等线" w:ascii="Arial" w:cs="Arial" w:hAnsi="Arial"/>
          <w:sz w:val="22"/>
        </w:rPr>
        <w:t xml:space="preserve"> Grace has explicitly rejected the idea of uploading delivery photos into MAIA — her current WhatsApp-group process already works for her, and she sees an upload step as </w:t>
      </w:r>
      <w:r>
        <w:rPr>
          <w:rFonts w:eastAsia="等线" w:ascii="Arial" w:cs="Arial" w:hAnsi="Arial"/>
          <w:i w:val="true"/>
          <w:sz w:val="22"/>
        </w:rPr>
        <w:t>more</w:t>
      </w:r>
      <w:r>
        <w:rPr>
          <w:rFonts w:eastAsia="等线" w:ascii="Arial" w:cs="Arial" w:hAnsi="Arial"/>
          <w:sz w:val="22"/>
        </w:rPr>
        <w:t xml:space="preserve"> work, not less. This is a real, unresolved conflict, not a future feature — see Section 4.</w:t>
      </w:r>
    </w:p>
    <w:p>
      <w:pPr>
        <w:pStyle w:val="4"/>
        <w:spacing w:before="260" w:after="120" w:line="288" w:lineRule="auto"/>
        <w:ind w:left="0"/>
        <w:jc w:val="left"/>
        <w:outlineLvl w:val="3"/>
      </w:pPr>
      <w:bookmarkStart w:name="heading_16" w:id="16"/>
      <w:r>
        <w:rPr>
          <w:rFonts w:eastAsia="等线" w:ascii="Arial" w:cs="Arial" w:hAnsi="Arial"/>
          <w:b w:val="true"/>
          <w:sz w:val="28"/>
        </w:rPr>
        <w:t>What this means when you test</w:t>
      </w:r>
      <w:bookmarkEnd w:id="16"/>
    </w:p>
    <w:p>
      <w:pPr>
        <w:numPr>
          <w:numId w:val="81"/>
        </w:numPr>
        <w:spacing w:before="120" w:after="120" w:line="288" w:lineRule="auto"/>
        <w:ind w:left="0"/>
        <w:jc w:val="left"/>
      </w:pPr>
      <w:r>
        <w:rPr>
          <w:rFonts w:eastAsia="等线" w:ascii="Arial" w:cs="Arial" w:hAnsi="Arial"/>
          <w:sz w:val="22"/>
        </w:rPr>
        <w:t xml:space="preserve">Every mission that touches weight, price, or SQL sync is a </w:t>
      </w:r>
      <w:r>
        <w:rPr>
          <w:rFonts w:eastAsia="等线" w:ascii="Arial" w:cs="Arial" w:hAnsi="Arial"/>
          <w:b w:val="true"/>
          <w:sz w:val="22"/>
        </w:rPr>
        <w:t>Trust Killer risk</w:t>
      </w:r>
      <w:r>
        <w:rPr>
          <w:rFonts w:eastAsia="等线" w:ascii="Arial" w:cs="Arial" w:hAnsi="Arial"/>
          <w:sz w:val="22"/>
        </w:rPr>
        <w:t xml:space="preserve"> if it goes wrong — treat these with extra scrutiny.</w:t>
      </w:r>
    </w:p>
    <w:p>
      <w:pPr>
        <w:numPr>
          <w:numId w:val="82"/>
        </w:numPr>
        <w:spacing w:before="120" w:after="120" w:line="288" w:lineRule="auto"/>
        <w:ind w:left="0"/>
        <w:jc w:val="left"/>
      </w:pPr>
      <w:r>
        <w:rPr>
          <w:rFonts w:eastAsia="等线" w:ascii="Arial" w:cs="Arial" w:hAnsi="Arial"/>
          <w:sz w:val="22"/>
        </w:rPr>
        <w:t xml:space="preserve">Don't assume a design walkthrough equals adoption. If you're playing Grace or Lai, notice moments where the "correct" system behaviour still feels like </w:t>
      </w:r>
      <w:r>
        <w:rPr>
          <w:rFonts w:eastAsia="等线" w:ascii="Arial" w:cs="Arial" w:hAnsi="Arial"/>
          <w:i w:val="true"/>
          <w:sz w:val="22"/>
        </w:rPr>
        <w:t>more</w:t>
      </w:r>
      <w:r>
        <w:rPr>
          <w:rFonts w:eastAsia="等线" w:ascii="Arial" w:cs="Arial" w:hAnsi="Arial"/>
          <w:sz w:val="22"/>
        </w:rPr>
        <w:t xml:space="preserve"> work than the old way — that's the single most valuable thing you can report today (see the Adoption Side Quest, Section 10).</w:t>
      </w:r>
    </w:p>
    <w:p>
      <w:pPr>
        <w:numPr>
          <w:numId w:val="83"/>
        </w:numPr>
        <w:spacing w:before="120" w:after="120" w:line="288" w:lineRule="auto"/>
        <w:ind w:left="0"/>
        <w:jc w:val="left"/>
      </w:pPr>
      <w:r>
        <w:rPr>
          <w:rFonts w:eastAsia="等线" w:ascii="Arial" w:cs="Arial" w:hAnsi="Arial"/>
          <w:sz w:val="22"/>
        </w:rPr>
        <w:t>Do not attempt to test proof-of-delivery photo upload. It is deliberately excluded — see Section 4.</w:t>
      </w:r>
    </w:p>
    <w:p>
      <w:pPr>
        <w:numPr>
          <w:numId w:val="84"/>
        </w:numPr>
        <w:spacing w:before="120" w:after="120" w:line="288" w:lineRule="auto"/>
        <w:ind w:left="0"/>
        <w:jc w:val="left"/>
      </w:pPr>
      <w:r>
        <w:rPr>
          <w:rFonts w:eastAsia="等线" w:ascii="Arial" w:cs="Arial" w:hAnsi="Arial"/>
          <w:sz w:val="22"/>
        </w:rPr>
        <w:t>If something looks wrong but is explicitly listed as Out of Bounds, log it as an Observation, not a bug.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Section 3 — Product Map</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Product purpose</w:t>
      </w:r>
      <w:bookmarkEnd w:id="18"/>
    </w:p>
    <w:p>
      <w:pPr>
        <w:spacing w:before="120" w:after="120" w:line="288" w:lineRule="auto"/>
        <w:ind w:left="0"/>
        <w:jc w:val="left"/>
      </w:pPr>
      <w:r>
        <w:rPr>
          <w:rFonts w:eastAsia="等线" w:ascii="Arial" w:cs="Arial" w:hAnsi="Arial"/>
          <w:sz w:val="22"/>
        </w:rPr>
        <w:t xml:space="preserve">MAIA is an </w:t>
      </w:r>
      <w:r>
        <w:rPr>
          <w:rFonts w:eastAsia="等线" w:ascii="Arial" w:cs="Arial" w:hAnsi="Arial"/>
          <w:b w:val="true"/>
          <w:sz w:val="22"/>
        </w:rPr>
        <w:t>internal operations assistant</w:t>
      </w:r>
      <w:r>
        <w:rPr>
          <w:rFonts w:eastAsia="等线" w:ascii="Arial" w:cs="Arial" w:hAnsi="Arial"/>
          <w:sz w:val="22"/>
        </w:rPr>
        <w:t xml:space="preserve"> for Macro Frozen's Phase 1 — it converts informal WhatsApp orders into structured, SQL-referencing Sales Orders, supports the actual-weight confirmation workflow, generates SO/DO/Invoice/Credit Note documents, enforces pricing and credit rules, and assists (without fully automating) AR reconciliation. It is explicitly </w:t>
      </w:r>
      <w:r>
        <w:rPr>
          <w:rFonts w:eastAsia="等线" w:ascii="Arial" w:cs="Arial" w:hAnsi="Arial"/>
          <w:b w:val="true"/>
          <w:sz w:val="22"/>
        </w:rPr>
        <w:t>not</w:t>
      </w:r>
      <w:r>
        <w:rPr>
          <w:rFonts w:eastAsia="等线" w:ascii="Arial" w:cs="Arial" w:hAnsi="Arial"/>
          <w:sz w:val="22"/>
        </w:rPr>
        <w:t xml:space="preserve"> intended to replace SQL, become a customer-facing ordering app, or automate the client's entire warehouse process.</w:t>
      </w:r>
    </w:p>
    <w:p>
      <w:pPr>
        <w:pStyle w:val="4"/>
        <w:spacing w:before="260" w:after="120" w:line="288" w:lineRule="auto"/>
        <w:ind w:left="0"/>
        <w:jc w:val="left"/>
        <w:outlineLvl w:val="3"/>
      </w:pPr>
      <w:bookmarkStart w:name="heading_19" w:id="19"/>
      <w:r>
        <w:rPr>
          <w:rFonts w:eastAsia="等线" w:ascii="Arial" w:cs="Arial" w:hAnsi="Arial"/>
          <w:b w:val="true"/>
          <w:sz w:val="28"/>
        </w:rPr>
        <w:t>In-scope workflow chain</w:t>
      </w:r>
      <w:bookmarkEnd w:id="19"/>
    </w:p>
    <w:p>
      <w:pPr>
        <w:spacing w:before="120" w:after="120" w:line="288" w:lineRule="auto"/>
        <w:ind w:left="0"/>
        <w:jc w:val="left"/>
      </w:pPr>
      <w:r>
        <w:rPr>
          <w:rFonts w:eastAsia="Consolas" w:ascii="Consolas" w:cs="Consolas" w:hAnsi="Consolas"/>
          <w:sz w:val="22"/>
          <w:shd w:fill="EFF0F1"/>
        </w:rPr>
        <w:t>Order message → draft SO (SQL-sourced customer/item) → pick-list-confirmed weight → amend SO → DO → Invoice → payment reconciliation</w:t>
      </w:r>
    </w:p>
    <w:p>
      <w:pPr>
        <w:spacing w:before="120" w:after="120" w:line="288" w:lineRule="auto"/>
        <w:ind w:left="0"/>
        <w:jc w:val="left"/>
      </w:pPr>
      <w:r>
        <w:rPr>
          <w:rFonts w:eastAsia="等线" w:ascii="Arial" w:cs="Arial" w:hAnsi="Arial"/>
          <w:sz w:val="22"/>
        </w:rPr>
        <w:t xml:space="preserve">A Credit Note can be raised against any submitted invoice — as a </w:t>
      </w:r>
      <w:r>
        <w:rPr>
          <w:rFonts w:eastAsia="等线" w:ascii="Arial" w:cs="Arial" w:hAnsi="Arial"/>
          <w:b w:val="true"/>
          <w:sz w:val="22"/>
        </w:rPr>
        <w:t>Sales Credit Note (SCN)</w:t>
      </w:r>
      <w:r>
        <w:rPr>
          <w:rFonts w:eastAsia="等线" w:ascii="Arial" w:cs="Arial" w:hAnsi="Arial"/>
          <w:sz w:val="22"/>
        </w:rPr>
        <w:t xml:space="preserve">, which can reverse billing and/or return stock, or a </w:t>
      </w:r>
      <w:r>
        <w:rPr>
          <w:rFonts w:eastAsia="等线" w:ascii="Arial" w:cs="Arial" w:hAnsi="Arial"/>
          <w:b w:val="true"/>
          <w:sz w:val="22"/>
        </w:rPr>
        <w:t>Customer Credit Note (CCN)</w:t>
      </w:r>
      <w:r>
        <w:rPr>
          <w:rFonts w:eastAsia="等线" w:ascii="Arial" w:cs="Arial" w:hAnsi="Arial"/>
          <w:sz w:val="22"/>
        </w:rPr>
        <w:t>, billing-only with no stock movement.</w:t>
      </w:r>
    </w:p>
    <w:p>
      <w:pPr>
        <w:spacing w:before="120" w:after="120" w:line="288" w:lineRule="auto"/>
        <w:ind w:left="0"/>
        <w:jc w:val="left"/>
      </w:pPr>
      <w:r>
        <w:rPr>
          <w:rFonts w:eastAsia="等线" w:ascii="Arial" w:cs="Arial" w:hAnsi="Arial"/>
          <w:sz w:val="22"/>
        </w:rPr>
        <w:t xml:space="preserve">A small number of customers (3 confirmed) instead send a formal </w:t>
      </w:r>
      <w:r>
        <w:rPr>
          <w:rFonts w:eastAsia="等线" w:ascii="Arial" w:cs="Arial" w:hAnsi="Arial"/>
          <w:b w:val="true"/>
          <w:sz w:val="22"/>
        </w:rPr>
        <w:t>PO document</w:t>
      </w:r>
      <w:r>
        <w:rPr>
          <w:rFonts w:eastAsia="等线" w:ascii="Arial" w:cs="Arial" w:hAnsi="Arial"/>
          <w:sz w:val="22"/>
        </w:rPr>
        <w:t>, which MAIA matches against customer/item records before a user confirms it as a converted SO (</w:t>
      </w:r>
      <w:r>
        <w:rPr>
          <w:rFonts w:eastAsia="等线" w:ascii="Arial" w:cs="Arial" w:hAnsi="Arial"/>
          <w:b w:val="true"/>
          <w:sz w:val="22"/>
        </w:rPr>
        <w:t>CPO</w:t>
      </w:r>
      <w:r>
        <w:rPr>
          <w:rFonts w:eastAsia="等线" w:ascii="Arial" w:cs="Arial" w:hAnsi="Arial"/>
          <w:sz w:val="22"/>
        </w:rPr>
        <w:t>).</w:t>
      </w:r>
    </w:p>
    <w:p>
      <w:pPr>
        <w:pStyle w:val="4"/>
        <w:spacing w:before="260" w:after="120" w:line="288" w:lineRule="auto"/>
        <w:ind w:left="0"/>
        <w:jc w:val="left"/>
        <w:outlineLvl w:val="3"/>
      </w:pPr>
      <w:bookmarkStart w:name="heading_20" w:id="20"/>
      <w:r>
        <w:rPr>
          <w:rFonts w:eastAsia="等线" w:ascii="Arial" w:cs="Arial" w:hAnsi="Arial"/>
          <w:b w:val="true"/>
          <w:sz w:val="28"/>
        </w:rPr>
        <w:t>Objects and documents</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680"/>
        <w:gridCol w:w="1155"/>
        <w:gridCol w:w="1335"/>
        <w:gridCol w:w="1605"/>
        <w:gridCol w:w="139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from</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statuses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 to</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update silently</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(SO)</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confirmed customer order</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message or PO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 → Amended → Confirmed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Weight/qty must never change without the pick-list confirmation step</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(DO)</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what was shipped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 (delivered, tracked outside MAIA)</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Qty must never exceed the confirmed SO/pick-list qty</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bill</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SO/DO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 Paid/Outstanding</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 Payment record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duplicate for the same SO</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(Sales Credit Note)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Reversal + optional stock return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stock record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silently skip the stock-return step if one was requested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CCN (Customer Credit Note)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Billing-only reversal</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move stock</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Deposit-request document titled "invoice"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(informational, not a true 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21" w:id="21"/>
      <w:r>
        <w:rPr>
          <w:rFonts w:eastAsia="等线" w:ascii="Arial" w:cs="Arial" w:hAnsi="Arial"/>
          <w:b w:val="true"/>
          <w:sz w:val="28"/>
        </w:rPr>
        <w:t>State and lifecycle rules</w:t>
      </w:r>
      <w:bookmarkEnd w:id="21"/>
    </w:p>
    <w:p>
      <w:pPr>
        <w:numPr>
          <w:numId w:val="85"/>
        </w:numPr>
        <w:spacing w:before="120" w:after="120" w:line="288" w:lineRule="auto"/>
        <w:ind w:left="0"/>
        <w:jc w:val="left"/>
      </w:pPr>
      <w:r>
        <w:rPr>
          <w:rFonts w:eastAsia="等线" w:ascii="Arial" w:cs="Arial" w:hAnsi="Arial"/>
          <w:b w:val="true"/>
          <w:sz w:val="22"/>
        </w:rPr>
        <w:t>Draft SO:</w:t>
      </w:r>
      <w:r>
        <w:rPr>
          <w:rFonts w:eastAsia="等线" w:ascii="Arial" w:cs="Arial" w:hAnsi="Arial"/>
          <w:sz w:val="22"/>
        </w:rPr>
        <w:t xml:space="preserve"> nothing is pushed to SQL yet. Any confirm/generate action before this stage completes is a </w:t>
      </w:r>
      <w:r>
        <w:rPr>
          <w:rFonts w:eastAsia="等线" w:ascii="Arial" w:cs="Arial" w:hAnsi="Arial"/>
          <w:b w:val="true"/>
          <w:sz w:val="22"/>
        </w:rPr>
        <w:t>Must-NOT</w:t>
      </w:r>
      <w:r>
        <w:rPr>
          <w:rFonts w:eastAsia="等线" w:ascii="Arial" w:cs="Arial" w:hAnsi="Arial"/>
          <w:sz w:val="22"/>
        </w:rPr>
        <w:t>.</w:t>
      </w:r>
    </w:p>
    <w:p>
      <w:pPr>
        <w:numPr>
          <w:numId w:val="86"/>
        </w:numPr>
        <w:spacing w:before="120" w:after="120" w:line="288" w:lineRule="auto"/>
        <w:ind w:left="0"/>
        <w:jc w:val="left"/>
      </w:pPr>
      <w:r>
        <w:rPr>
          <w:rFonts w:eastAsia="等线" w:ascii="Arial" w:cs="Arial" w:hAnsi="Arial"/>
          <w:b w:val="true"/>
          <w:sz w:val="22"/>
        </w:rPr>
        <w:t>Submitted → pick-list-confirmed:</w:t>
      </w:r>
      <w:r>
        <w:rPr>
          <w:rFonts w:eastAsia="等线" w:ascii="Arial" w:cs="Arial" w:hAnsi="Arial"/>
          <w:sz w:val="22"/>
        </w:rPr>
        <w:t xml:space="preserve"> the SO's weight/qty is not final until the uploaded pick list confirms it.</w:t>
      </w:r>
    </w:p>
    <w:p>
      <w:pPr>
        <w:numPr>
          <w:numId w:val="87"/>
        </w:numPr>
        <w:spacing w:before="120" w:after="120" w:line="288" w:lineRule="auto"/>
        <w:ind w:left="0"/>
        <w:jc w:val="left"/>
      </w:pPr>
      <w:r>
        <w:rPr>
          <w:rFonts w:eastAsia="等线" w:ascii="Arial" w:cs="Arial" w:hAnsi="Arial"/>
          <w:b w:val="true"/>
          <w:sz w:val="22"/>
        </w:rPr>
        <w:t>Confirmed SO → DO → Invoice:</w:t>
      </w:r>
      <w:r>
        <w:rPr>
          <w:rFonts w:eastAsia="等线" w:ascii="Arial" w:cs="Arial" w:hAnsi="Arial"/>
          <w:sz w:val="22"/>
        </w:rPr>
        <w:t xml:space="preserve"> each step is one-directional; a DO cannot be un-generated, and an invoice cannot exceed its DO's quantity.</w:t>
      </w:r>
    </w:p>
    <w:p>
      <w:pPr>
        <w:numPr>
          <w:numId w:val="88"/>
        </w:numPr>
        <w:spacing w:before="120" w:after="120" w:line="288" w:lineRule="auto"/>
        <w:ind w:left="0"/>
        <w:jc w:val="left"/>
      </w:pPr>
      <w:r>
        <w:rPr>
          <w:rFonts w:eastAsia="等线" w:ascii="Arial" w:cs="Arial" w:hAnsi="Arial"/>
          <w:b w:val="true"/>
          <w:sz w:val="22"/>
        </w:rPr>
        <w:t>Invoice → SCN/CCN:</w:t>
      </w:r>
      <w:r>
        <w:rPr>
          <w:rFonts w:eastAsia="等线" w:ascii="Arial" w:cs="Arial" w:hAnsi="Arial"/>
          <w:sz w:val="22"/>
        </w:rPr>
        <w:t xml:space="preserve"> either credit-note type can be raised against a submitted invoice; only SCN carries a stock-return option.</w:t>
      </w:r>
    </w:p>
    <w:p>
      <w:pPr>
        <w:pStyle w:val="4"/>
        <w:spacing w:before="260" w:after="120" w:line="288" w:lineRule="auto"/>
        <w:ind w:left="0"/>
        <w:jc w:val="left"/>
        <w:outlineLvl w:val="3"/>
      </w:pPr>
      <w:bookmarkStart w:name="heading_22" w:id="22"/>
      <w:r>
        <w:rPr>
          <w:rFonts w:eastAsia="等线" w:ascii="Arial" w:cs="Arial" w:hAnsi="Arial"/>
          <w:b w:val="true"/>
          <w:sz w:val="28"/>
        </w:rPr>
        <w:t>Confirmation and clarification rules</w:t>
      </w:r>
      <w:bookmarkEnd w:id="22"/>
    </w:p>
    <w:p>
      <w:pPr>
        <w:numPr>
          <w:numId w:val="89"/>
        </w:numPr>
        <w:spacing w:before="120" w:after="120" w:line="288" w:lineRule="auto"/>
        <w:ind w:left="0"/>
        <w:jc w:val="left"/>
      </w:pPr>
      <w:r>
        <w:rPr>
          <w:rFonts w:eastAsia="等线" w:ascii="Arial" w:cs="Arial" w:hAnsi="Arial"/>
          <w:b w:val="true"/>
          <w:sz w:val="22"/>
        </w:rPr>
        <w:t>Routine, may proceed:</w:t>
      </w:r>
      <w:r>
        <w:rPr>
          <w:rFonts w:eastAsia="等线" w:ascii="Arial" w:cs="Arial" w:hAnsi="Arial"/>
          <w:sz w:val="22"/>
        </w:rPr>
        <w:t xml:space="preserve"> clear order with unambiguous customer/item/quantity.</w:t>
      </w:r>
    </w:p>
    <w:p>
      <w:pPr>
        <w:numPr>
          <w:numId w:val="90"/>
        </w:numPr>
        <w:spacing w:before="120" w:after="120" w:line="288" w:lineRule="auto"/>
        <w:ind w:left="0"/>
        <w:jc w:val="left"/>
      </w:pPr>
      <w:r>
        <w:rPr>
          <w:rFonts w:eastAsia="等线" w:ascii="Arial" w:cs="Arial" w:hAnsi="Arial"/>
          <w:b w:val="true"/>
          <w:sz w:val="22"/>
        </w:rPr>
        <w:t>Requires clarification:</w:t>
      </w:r>
      <w:r>
        <w:rPr>
          <w:rFonts w:eastAsia="等线" w:ascii="Arial" w:cs="Arial" w:hAnsi="Arial"/>
          <w:sz w:val="22"/>
        </w:rPr>
        <w:t xml:space="preserve"> ambiguous item name, missing quantity, item name in a language that doesn't directly map to the SQL SKU.</w:t>
      </w:r>
    </w:p>
    <w:p>
      <w:pPr>
        <w:numPr>
          <w:numId w:val="91"/>
        </w:numPr>
        <w:spacing w:before="120" w:after="120" w:line="288" w:lineRule="auto"/>
        <w:ind w:left="0"/>
        <w:jc w:val="left"/>
      </w:pPr>
      <w:r>
        <w:rPr>
          <w:rFonts w:eastAsia="等线" w:ascii="Arial" w:cs="Arial" w:hAnsi="Arial"/>
          <w:b w:val="true"/>
          <w:sz w:val="22"/>
        </w:rPr>
        <w:t>Requires confirmation (human-in-the-loop, always):</w:t>
      </w:r>
      <w:r>
        <w:rPr>
          <w:rFonts w:eastAsia="等线" w:ascii="Arial" w:cs="Arial" w:hAnsi="Arial"/>
          <w:sz w:val="22"/>
        </w:rPr>
        <w:t xml:space="preserve"> pushing any record to SQL; generating DO/Invoice before weight is pick-list-confirmed; matching an ambiguous payment.</w:t>
      </w:r>
    </w:p>
    <w:p>
      <w:pPr>
        <w:numPr>
          <w:numId w:val="92"/>
        </w:numPr>
        <w:spacing w:before="120" w:after="120" w:line="288" w:lineRule="auto"/>
        <w:ind w:left="0"/>
        <w:jc w:val="left"/>
      </w:pPr>
      <w:r>
        <w:rPr>
          <w:rFonts w:eastAsia="等线" w:ascii="Arial" w:cs="Arial" w:hAnsi="Arial"/>
          <w:b w:val="true"/>
          <w:sz w:val="22"/>
        </w:rPr>
        <w:t>Permission-gated:</w:t>
      </w:r>
      <w:r>
        <w:rPr>
          <w:rFonts w:eastAsia="等线" w:ascii="Arial" w:cs="Arial" w:hAnsi="Arial"/>
          <w:sz w:val="22"/>
        </w:rPr>
        <w:t xml:space="preserve"> approving an over-credit-limit order (David only); issuing a CN (finance/management, not an unsupervised sales rep); editing another rep's customer.</w:t>
      </w:r>
    </w:p>
    <w:p>
      <w:pPr>
        <w:numPr>
          <w:numId w:val="93"/>
        </w:numPr>
        <w:spacing w:before="120" w:after="120" w:line="288" w:lineRule="auto"/>
        <w:ind w:left="0"/>
        <w:jc w:val="left"/>
      </w:pPr>
      <w:r>
        <w:rPr>
          <w:rFonts w:eastAsia="等线" w:ascii="Arial" w:cs="Arial" w:hAnsi="Arial"/>
          <w:b w:val="true"/>
          <w:sz w:val="22"/>
        </w:rPr>
        <w:t>Must never happen silently:</w:t>
      </w:r>
      <w:r>
        <w:rPr>
          <w:rFonts w:eastAsia="等线" w:ascii="Arial" w:cs="Arial" w:hAnsi="Arial"/>
          <w:sz w:val="22"/>
        </w:rPr>
        <w:t xml:space="preserve"> any SQL push before confirmation; any price/weight/customer change without a visible trail.</w:t>
      </w:r>
    </w:p>
    <w:p>
      <w:pPr>
        <w:pStyle w:val="4"/>
        <w:spacing w:before="260" w:after="120" w:line="288" w:lineRule="auto"/>
        <w:ind w:left="0"/>
        <w:jc w:val="left"/>
        <w:outlineLvl w:val="3"/>
      </w:pPr>
      <w:bookmarkStart w:name="heading_23" w:id="23"/>
      <w:r>
        <w:rPr>
          <w:rFonts w:eastAsia="等线" w:ascii="Arial" w:cs="Arial" w:hAnsi="Arial"/>
          <w:b w:val="true"/>
          <w:sz w:val="28"/>
        </w:rPr>
        <w:t>Roles, permissions, and handoffs</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710"/>
        <w:gridCol w:w="1440"/>
        <w:gridCol w:w="1590"/>
        <w:gridCol w:w="186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create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submit/approve</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be refused</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Hands off to</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(Ben, Queenie)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 customer records, activity notes, own Sales Orders (self-submitted, 2026-07-27)</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Viewing another rep's customers; self-approving a below-default or below-floor price; issuing a CN unsupervised</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 (price approval, team matters), David (floor-price/credit approval)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(Finance Manager)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Sales Invoice, Payment Receipt/Voucher, payment matches, CCN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DO/Invoice submission, payment confirmation</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(pick list), David (pricing/credit escalation)</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(Admin)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adjustments (desktop), credit overrides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overrides</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(top of hierarchy)</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 (Finance — credit limits, credit terms, finance-related customer settings)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limit/term fields, finance customer config</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limit/term fields, finance customer config</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separately covered by a persona card this round; role corrected 2026-07-27 — Finance-specific, not blanket Admin parity with David</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 (Sales Manager)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Team-level approvals for Ben/Queenie</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Viewing accounts outside his own 2 reps</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(escalation)</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(Logistics/Warehouse Manager)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uploads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Grace/system (amended SO)</w:t>
            </w:r>
          </w:p>
        </w:tc>
      </w:tr>
    </w:tbl>
    <w:p>
      <w:pPr>
        <w:pStyle w:val="4"/>
        <w:spacing w:before="260" w:after="120" w:line="288" w:lineRule="auto"/>
        <w:ind w:left="0"/>
        <w:jc w:val="left"/>
        <w:outlineLvl w:val="3"/>
      </w:pPr>
      <w:bookmarkStart w:name="heading_24" w:id="24"/>
      <w:r>
        <w:rPr>
          <w:rFonts w:eastAsia="等线" w:ascii="Arial" w:cs="Arial" w:hAnsi="Arial"/>
          <w:b w:val="true"/>
          <w:sz w:val="28"/>
        </w:rPr>
        <w:t>Data authority and external boundaries</w:t>
      </w:r>
      <w:bookmarkEnd w:id="24"/>
    </w:p>
    <w:p>
      <w:pPr>
        <w:numPr>
          <w:numId w:val="94"/>
        </w:numPr>
        <w:spacing w:before="120" w:after="120" w:line="288" w:lineRule="auto"/>
        <w:ind w:left="0"/>
        <w:jc w:val="left"/>
      </w:pPr>
      <w:r>
        <w:rPr>
          <w:rFonts w:eastAsia="等线" w:ascii="Arial" w:cs="Arial" w:hAnsi="Arial"/>
          <w:b w:val="true"/>
          <w:sz w:val="22"/>
        </w:rPr>
        <w:t>SQL/AutoCount is the source of truth</w:t>
      </w:r>
      <w:r>
        <w:rPr>
          <w:rFonts w:eastAsia="等线" w:ascii="Arial" w:cs="Arial" w:hAnsi="Arial"/>
          <w:sz w:val="22"/>
        </w:rPr>
        <w:t xml:space="preserve"> for customer and item master data. MAIA references it, never overwrites it.</w:t>
      </w:r>
    </w:p>
    <w:p>
      <w:pPr>
        <w:numPr>
          <w:numId w:val="95"/>
        </w:numPr>
        <w:spacing w:before="120" w:after="120" w:line="288" w:lineRule="auto"/>
        <w:ind w:left="0"/>
        <w:jc w:val="left"/>
      </w:pPr>
      <w:r>
        <w:rPr>
          <w:rFonts w:eastAsia="等线" w:ascii="Arial" w:cs="Arial" w:hAnsi="Arial"/>
          <w:sz w:val="22"/>
        </w:rPr>
        <w:t xml:space="preserve">Testers can verify MAIA-side behaviour directly. Testers </w:t>
      </w:r>
      <w:r>
        <w:rPr>
          <w:rFonts w:eastAsia="等线" w:ascii="Arial" w:cs="Arial" w:hAnsi="Arial"/>
          <w:b w:val="true"/>
          <w:sz w:val="22"/>
        </w:rPr>
        <w:t>cannot</w:t>
      </w:r>
      <w:r>
        <w:rPr>
          <w:rFonts w:eastAsia="等线" w:ascii="Arial" w:cs="Arial" w:hAnsi="Arial"/>
          <w:sz w:val="22"/>
        </w:rPr>
        <w:t xml:space="preserve"> verify what actually lands inside the client's live SQL system — that's a Beyond Tester Reach handoff (Section 4).</w:t>
      </w:r>
    </w:p>
    <w:p>
      <w:pPr>
        <w:numPr>
          <w:numId w:val="96"/>
        </w:numPr>
        <w:spacing w:before="120" w:after="120" w:line="288" w:lineRule="auto"/>
        <w:ind w:left="0"/>
        <w:jc w:val="left"/>
      </w:pPr>
      <w:r>
        <w:rPr>
          <w:rFonts w:eastAsia="等线" w:ascii="Arial" w:cs="Arial" w:hAnsi="Arial"/>
          <w:sz w:val="22"/>
        </w:rPr>
        <w:t>Nothing should ever be invented — a missing price, missing stock figure, or missing customer must be named as missing, never guessed.</w:t>
      </w:r>
    </w:p>
    <w:p>
      <w:pPr>
        <w:pStyle w:val="4"/>
        <w:spacing w:before="260" w:after="120" w:line="288" w:lineRule="auto"/>
        <w:ind w:left="0"/>
        <w:jc w:val="left"/>
        <w:outlineLvl w:val="3"/>
      </w:pPr>
      <w:bookmarkStart w:name="heading_25" w:id="25"/>
      <w:r>
        <w:rPr>
          <w:rFonts w:eastAsia="等线" w:ascii="Arial" w:cs="Arial" w:hAnsi="Arial"/>
          <w:b w:val="true"/>
          <w:sz w:val="28"/>
        </w:rPr>
        <w:t>Golden product rules</w:t>
      </w:r>
      <w:bookmarkEnd w:id="25"/>
    </w:p>
    <w:p>
      <w:pPr>
        <w:numPr>
          <w:numId w:val="97"/>
        </w:numPr>
        <w:spacing w:before="120" w:after="120" w:line="288" w:lineRule="auto"/>
        <w:ind w:left="0"/>
        <w:jc w:val="left"/>
      </w:pPr>
      <w:r>
        <w:rPr>
          <w:rFonts w:eastAsia="等线" w:ascii="Arial" w:cs="Arial" w:hAnsi="Arial"/>
          <w:b w:val="true"/>
          <w:sz w:val="22"/>
        </w:rPr>
        <w:t>Nothing</w:t>
      </w:r>
      <w:r>
        <w:rPr>
          <w:rFonts w:eastAsia="等线" w:ascii="Arial" w:cs="Arial" w:hAnsi="Arial"/>
          <w:sz w:val="22"/>
        </w:rPr>
        <w:t xml:space="preserve"> gets pushed to SQL until a human confirms it.</w:t>
      </w:r>
    </w:p>
    <w:p>
      <w:pPr>
        <w:numPr>
          <w:numId w:val="98"/>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billed weight is always the actual picked weight</w:t>
      </w:r>
      <w:r>
        <w:rPr>
          <w:rFonts w:eastAsia="等线" w:ascii="Arial" w:cs="Arial" w:hAnsi="Arial"/>
          <w:sz w:val="22"/>
        </w:rPr>
        <w:t>, never the ordered weight.</w:t>
      </w:r>
    </w:p>
    <w:p>
      <w:pPr>
        <w:numPr>
          <w:numId w:val="99"/>
        </w:numPr>
        <w:spacing w:before="120" w:after="120" w:line="288" w:lineRule="auto"/>
        <w:ind w:left="0"/>
        <w:jc w:val="left"/>
      </w:pPr>
      <w:r>
        <w:rPr>
          <w:rFonts w:eastAsia="等线" w:ascii="Arial" w:cs="Arial" w:hAnsi="Arial"/>
          <w:sz w:val="22"/>
        </w:rPr>
        <w:t xml:space="preserve">SQL is </w:t>
      </w:r>
      <w:r>
        <w:rPr>
          <w:rFonts w:eastAsia="等线" w:ascii="Arial" w:cs="Arial" w:hAnsi="Arial"/>
          <w:b w:val="true"/>
          <w:sz w:val="22"/>
        </w:rPr>
        <w:t>never</w:t>
      </w:r>
      <w:r>
        <w:rPr>
          <w:rFonts w:eastAsia="等线" w:ascii="Arial" w:cs="Arial" w:hAnsi="Arial"/>
          <w:sz w:val="22"/>
        </w:rPr>
        <w:t xml:space="preserve"> overwritten by MAIA.</w:t>
      </w:r>
    </w:p>
    <w:p>
      <w:pPr>
        <w:numPr>
          <w:numId w:val="100"/>
        </w:numPr>
        <w:spacing w:before="120" w:after="120" w:line="288" w:lineRule="auto"/>
        <w:ind w:left="0"/>
        <w:jc w:val="left"/>
      </w:pPr>
      <w:r>
        <w:rPr>
          <w:rFonts w:eastAsia="等线" w:ascii="Arial" w:cs="Arial" w:hAnsi="Arial"/>
          <w:sz w:val="22"/>
        </w:rPr>
        <w:t xml:space="preserve">A sales rep </w:t>
      </w:r>
      <w:r>
        <w:rPr>
          <w:rFonts w:eastAsia="等线" w:ascii="Arial" w:cs="Arial" w:hAnsi="Arial"/>
          <w:b w:val="true"/>
          <w:sz w:val="22"/>
        </w:rPr>
        <w:t>never</w:t>
      </w:r>
      <w:r>
        <w:rPr>
          <w:rFonts w:eastAsia="等线" w:ascii="Arial" w:cs="Arial" w:hAnsi="Arial"/>
          <w:sz w:val="22"/>
        </w:rPr>
        <w:t xml:space="preserve"> sees another rep's customers.</w:t>
      </w:r>
    </w:p>
    <w:p>
      <w:pPr>
        <w:numPr>
          <w:numId w:val="101"/>
        </w:numPr>
        <w:spacing w:before="120" w:after="120" w:line="288" w:lineRule="auto"/>
        <w:ind w:left="0"/>
        <w:jc w:val="left"/>
      </w:pPr>
      <w:r>
        <w:rPr>
          <w:rFonts w:eastAsia="等线" w:ascii="Arial" w:cs="Arial" w:hAnsi="Arial"/>
          <w:sz w:val="22"/>
        </w:rPr>
        <w:t xml:space="preserve">Below-floor prices and over-credit-limit orders are </w:t>
      </w:r>
      <w:r>
        <w:rPr>
          <w:rFonts w:eastAsia="等线" w:ascii="Arial" w:cs="Arial" w:hAnsi="Arial"/>
          <w:b w:val="true"/>
          <w:sz w:val="22"/>
        </w:rPr>
        <w:t>blocked</w:t>
      </w:r>
      <w:r>
        <w:rPr>
          <w:rFonts w:eastAsia="等线" w:ascii="Arial" w:cs="Arial" w:hAnsi="Arial"/>
          <w:sz w:val="22"/>
        </w:rPr>
        <w:t>, not just flagged.</w:t>
      </w:r>
    </w:p>
    <w:p>
      <w:pPr>
        <w:numPr>
          <w:numId w:val="102"/>
        </w:numPr>
        <w:spacing w:before="120" w:after="120" w:line="288" w:lineRule="auto"/>
        <w:ind w:left="0"/>
        <w:jc w:val="left"/>
      </w:pPr>
      <w:r>
        <w:rPr>
          <w:rFonts w:eastAsia="等线" w:ascii="Arial" w:cs="Arial" w:hAnsi="Arial"/>
          <w:sz w:val="22"/>
        </w:rPr>
        <w:t xml:space="preserve">MAIA </w:t>
      </w:r>
      <w:r>
        <w:rPr>
          <w:rFonts w:eastAsia="等线" w:ascii="Arial" w:cs="Arial" w:hAnsi="Arial"/>
          <w:b w:val="true"/>
          <w:sz w:val="22"/>
        </w:rPr>
        <w:t>must never invent</w:t>
      </w:r>
      <w:r>
        <w:rPr>
          <w:rFonts w:eastAsia="等线" w:ascii="Arial" w:cs="Arial" w:hAnsi="Arial"/>
          <w:sz w:val="22"/>
        </w:rPr>
        <w:t xml:space="preserve"> a price, stock figure, customer, or item.</w:t>
      </w:r>
    </w:p>
    <w:p>
      <w:pPr>
        <w:pStyle w:val="4"/>
        <w:spacing w:before="260" w:after="120" w:line="288" w:lineRule="auto"/>
        <w:ind w:left="0"/>
        <w:jc w:val="left"/>
        <w:outlineLvl w:val="3"/>
      </w:pPr>
      <w:bookmarkStart w:name="heading_26" w:id="26"/>
      <w:r>
        <w:rPr>
          <w:rFonts w:eastAsia="等线" w:ascii="Arial" w:cs="Arial" w:hAnsi="Arial"/>
          <w:b w:val="true"/>
          <w:sz w:val="28"/>
        </w:rPr>
        <w:t>Glossary</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652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(a.k.a. Delivery Note)</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 general term; splits into SCN and CCN</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Credit Note — can reverse billing + return stock together, or stock-return only</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CCN</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 Note — billing/knock-off only, no stock movement</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Customer Purchase Order</w:t>
            </w:r>
            <w:r>
              <w:rPr>
                <w:rFonts w:eastAsia="等线" w:ascii="Arial" w:cs="Arial" w:hAnsi="Arial"/>
                <w:sz w:val="22"/>
              </w:rPr>
              <w:t xml:space="preserve"> — a formal order document a small number of customers (3 confirmed) send instead of an informal message; MAIA matches it and converts it to a confirmed Sales Order. </w:t>
            </w:r>
            <w:r>
              <w:rPr>
                <w:rFonts w:eastAsia="等线" w:ascii="Arial" w:cs="Arial" w:hAnsi="Arial"/>
                <w:b w:val="true"/>
                <w:sz w:val="22"/>
              </w:rPr>
              <w:t>For Macro Frozen this is plain PO document intake only — no certificate/tax-reference linkage.</w:t>
            </w:r>
            <w:r>
              <w:rPr>
                <w:rFonts w:eastAsia="等线" w:ascii="Arial" w:cs="Arial" w:hAnsi="Arial"/>
                <w:sz w:val="22"/>
              </w:rPr>
              <w:t xml:space="preserve"> (A separate certificate/tax-reference "CPO" feature exists for other clients (C1/C3-style) — not applicable here; don't conflate the two.)</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document titled "invoice," used to secure a deposit before the real invoice</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 Receivable — matching incoming payments to invoices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existing ERP (AutoCount-based); remains master for customer + item data</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 price</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minimum price a sales rep is allowed to sell at</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Proof of Delivery (signed DO / photo) — </w:t>
            </w:r>
            <w:r>
              <w:rPr>
                <w:rFonts w:eastAsia="等线" w:ascii="Arial" w:cs="Arial" w:hAnsi="Arial"/>
                <w:b w:val="true"/>
                <w:sz w:val="22"/>
              </w:rPr>
              <w:t>explicitly excluded from this test round</w:t>
            </w:r>
            <w:r>
              <w:rPr>
                <w:rFonts w:eastAsia="等线" w:ascii="Arial" w:cs="Arial" w:hAnsi="Arial"/>
                <w:sz w:val="22"/>
              </w:rPr>
              <w:t>, see Section 4</w:t>
            </w:r>
          </w:p>
        </w:tc>
      </w:tr>
    </w:tbl>
    <w:p>
      <w:pPr>
        <w:pStyle w:val="4"/>
        <w:spacing w:before="260" w:after="120" w:line="288" w:lineRule="auto"/>
        <w:ind w:left="0"/>
        <w:jc w:val="left"/>
        <w:outlineLvl w:val="3"/>
      </w:pPr>
      <w:bookmarkStart w:name="heading_27" w:id="27"/>
      <w:r>
        <w:rPr>
          <w:rFonts w:eastAsia="等线" w:ascii="Arial" w:cs="Arial" w:hAnsi="Arial"/>
          <w:b w:val="true"/>
          <w:sz w:val="28"/>
        </w:rPr>
        <w:t>What this means when you test</w:t>
      </w:r>
      <w:bookmarkEnd w:id="27"/>
    </w:p>
    <w:p>
      <w:pPr>
        <w:numPr>
          <w:numId w:val="103"/>
        </w:numPr>
        <w:spacing w:before="120" w:after="120" w:line="288" w:lineRule="auto"/>
        <w:ind w:left="0"/>
        <w:jc w:val="left"/>
      </w:pPr>
      <w:r>
        <w:rPr>
          <w:rFonts w:eastAsia="等线" w:ascii="Arial" w:cs="Arial" w:hAnsi="Arial"/>
          <w:sz w:val="22"/>
        </w:rPr>
        <w:t>Always check what state a record is in before acting on it — a submitted SO behaves differently from a draft.</w:t>
      </w:r>
    </w:p>
    <w:p>
      <w:pPr>
        <w:numPr>
          <w:numId w:val="104"/>
        </w:numPr>
        <w:spacing w:before="120" w:after="120" w:line="288" w:lineRule="auto"/>
        <w:ind w:left="0"/>
        <w:jc w:val="left"/>
      </w:pPr>
      <w:r>
        <w:rPr>
          <w:rFonts w:eastAsia="等线" w:ascii="Arial" w:cs="Arial" w:hAnsi="Arial"/>
          <w:sz w:val="22"/>
        </w:rPr>
        <w:t>Always check role boundaries — most missions have a "wrong actor" variant worth trying even if not explicitly instructed.</w:t>
      </w:r>
    </w:p>
    <w:p>
      <w:pPr>
        <w:numPr>
          <w:numId w:val="105"/>
        </w:numPr>
        <w:spacing w:before="120" w:after="120" w:line="288" w:lineRule="auto"/>
        <w:ind w:left="0"/>
        <w:jc w:val="left"/>
      </w:pPr>
      <w:r>
        <w:rPr>
          <w:rFonts w:eastAsia="等线" w:ascii="Arial" w:cs="Arial" w:hAnsi="Arial"/>
          <w:sz w:val="22"/>
        </w:rPr>
        <w:t>Never assume a confirmation step is optional — if MAIA lets you skip it, that's a bug, not a shortcut.</w:t>
      </w:r>
    </w:p>
    <w:p>
      <w:pPr>
        <w:numPr>
          <w:numId w:val="106"/>
        </w:numPr>
        <w:spacing w:before="120" w:after="120" w:line="288" w:lineRule="auto"/>
        <w:ind w:left="0"/>
        <w:jc w:val="left"/>
      </w:pPr>
      <w:r>
        <w:rPr>
          <w:rFonts w:eastAsia="等线" w:ascii="Arial" w:cs="Arial" w:hAnsi="Arial"/>
          <w:sz w:val="22"/>
        </w:rPr>
        <w:t>If a downstream action (DO generation, SQL push) happens before its trigger condition is met, that's a high-severity finding.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Section 4 — The Map</w:t>
      </w:r>
      <w:bookmarkEnd w:id="28"/>
    </w:p>
    <w:p>
      <w:pPr>
        <w:pStyle w:val="4"/>
        <w:spacing w:before="260" w:after="120" w:line="288" w:lineRule="auto"/>
        <w:ind w:left="0"/>
        <w:jc w:val="left"/>
        <w:outlineLvl w:val="3"/>
      </w:pPr>
      <w:bookmarkStart w:name="heading_29" w:id="29"/>
      <w:r>
        <w:rPr>
          <w:rFonts w:eastAsia="等线" w:ascii="Arial" w:cs="Arial" w:hAnsi="Arial"/>
          <w:b w:val="true"/>
          <w:sz w:val="28"/>
        </w:rPr>
        <w:t>In Bounds</w:t>
      </w:r>
      <w:bookmarkEnd w:id="29"/>
    </w:p>
    <w:p>
      <w:pPr>
        <w:numPr>
          <w:numId w:val="107"/>
        </w:numPr>
        <w:spacing w:before="120" w:after="120" w:line="288" w:lineRule="auto"/>
        <w:ind w:left="0"/>
        <w:jc w:val="left"/>
      </w:pPr>
      <w:r>
        <w:rPr>
          <w:rFonts w:eastAsia="等线" w:ascii="Arial" w:cs="Arial" w:hAnsi="Arial"/>
          <w:sz w:val="22"/>
        </w:rPr>
        <w:t>Take an order message and turn it into a draft SO using SQL-sourced customer/item data.</w:t>
      </w:r>
    </w:p>
    <w:p>
      <w:pPr>
        <w:numPr>
          <w:numId w:val="108"/>
        </w:numPr>
        <w:spacing w:before="120" w:after="120" w:line="288" w:lineRule="auto"/>
        <w:ind w:left="0"/>
        <w:jc w:val="left"/>
      </w:pPr>
      <w:r>
        <w:rPr>
          <w:rFonts w:eastAsia="等线" w:ascii="Arial" w:cs="Arial" w:hAnsi="Arial"/>
          <w:sz w:val="22"/>
        </w:rPr>
        <w:t>Hold the order at draft weight, then re-bill at the actual picked weight once the pick list is confirmed.</w:t>
      </w:r>
    </w:p>
    <w:p>
      <w:pPr>
        <w:numPr>
          <w:numId w:val="109"/>
        </w:numPr>
        <w:spacing w:before="120" w:after="120" w:line="288" w:lineRule="auto"/>
        <w:ind w:left="0"/>
        <w:jc w:val="left"/>
      </w:pPr>
      <w:r>
        <w:rPr>
          <w:rFonts w:eastAsia="等线" w:ascii="Arial" w:cs="Arial" w:hAnsi="Arial"/>
          <w:sz w:val="22"/>
        </w:rPr>
        <w:t>Generate SO, DO, Invoice, SCN, CCN, and Pro Forma Invoice documents.</w:t>
      </w:r>
    </w:p>
    <w:p>
      <w:pPr>
        <w:numPr>
          <w:numId w:val="110"/>
        </w:numPr>
        <w:spacing w:before="120" w:after="120" w:line="288" w:lineRule="auto"/>
        <w:ind w:left="0"/>
        <w:jc w:val="left"/>
      </w:pPr>
      <w:r>
        <w:rPr>
          <w:rFonts w:eastAsia="等线" w:ascii="Arial" w:cs="Arial" w:hAnsi="Arial"/>
          <w:sz w:val="22"/>
        </w:rPr>
        <w:t>Enforce a price floor and customer-specific fixed prices; block below-floor pricing.</w:t>
      </w:r>
    </w:p>
    <w:p>
      <w:pPr>
        <w:numPr>
          <w:numId w:val="111"/>
        </w:numPr>
        <w:spacing w:before="120" w:after="120" w:line="288" w:lineRule="auto"/>
        <w:ind w:left="0"/>
        <w:jc w:val="left"/>
      </w:pPr>
      <w:r>
        <w:rPr>
          <w:rFonts w:eastAsia="等线" w:ascii="Arial" w:cs="Arial" w:hAnsi="Arial"/>
          <w:sz w:val="22"/>
        </w:rPr>
        <w:t>Block an order that breaches a customer's credit limit, routing approval to David only.</w:t>
      </w:r>
    </w:p>
    <w:p>
      <w:pPr>
        <w:numPr>
          <w:numId w:val="112"/>
        </w:numPr>
        <w:spacing w:before="120" w:after="120" w:line="288" w:lineRule="auto"/>
        <w:ind w:left="0"/>
        <w:jc w:val="left"/>
      </w:pPr>
      <w:r>
        <w:rPr>
          <w:rFonts w:eastAsia="等线" w:ascii="Arial" w:cs="Arial" w:hAnsi="Arial"/>
          <w:sz w:val="22"/>
        </w:rPr>
        <w:t>Auto-suggest payment-to-invoice matches, but never auto-post an ambiguous match.</w:t>
      </w:r>
    </w:p>
    <w:p>
      <w:pPr>
        <w:numPr>
          <w:numId w:val="113"/>
        </w:numPr>
        <w:spacing w:before="120" w:after="120" w:line="288" w:lineRule="auto"/>
        <w:ind w:left="0"/>
        <w:jc w:val="left"/>
      </w:pPr>
      <w:r>
        <w:rPr>
          <w:rFonts w:eastAsia="等线" w:ascii="Arial" w:cs="Arial" w:hAnsi="Arial"/>
          <w:sz w:val="22"/>
        </w:rPr>
        <w:t>Keep each sales rep's customer list private from every other rep.</w:t>
      </w:r>
    </w:p>
    <w:p>
      <w:pPr>
        <w:numPr>
          <w:numId w:val="114"/>
        </w:numPr>
        <w:spacing w:before="120" w:after="120" w:line="288" w:lineRule="auto"/>
        <w:ind w:left="0"/>
        <w:jc w:val="left"/>
      </w:pPr>
      <w:r>
        <w:rPr>
          <w:rFonts w:eastAsia="等线" w:ascii="Arial" w:cs="Arial" w:hAnsi="Arial"/>
          <w:sz w:val="22"/>
        </w:rPr>
        <w:t>Restrict Macro Frozen to a single MAIA order-intake number.</w:t>
      </w:r>
    </w:p>
    <w:p>
      <w:pPr>
        <w:numPr>
          <w:numId w:val="115"/>
        </w:numPr>
        <w:spacing w:before="120" w:after="120" w:line="288" w:lineRule="auto"/>
        <w:ind w:left="0"/>
        <w:jc w:val="left"/>
      </w:pPr>
      <w:r>
        <w:rPr>
          <w:rFonts w:eastAsia="等线" w:ascii="Arial" w:cs="Arial" w:hAnsi="Arial"/>
          <w:sz w:val="22"/>
        </w:rPr>
        <w:t>Route each customer to their correct sales agent (CJ Tan, Ben, Queenie, or David by default); keep CK's 3 driver-managed customers out of the normal sales pipeline.</w:t>
      </w:r>
    </w:p>
    <w:p>
      <w:pPr>
        <w:numPr>
          <w:numId w:val="116"/>
        </w:numPr>
        <w:spacing w:before="120" w:after="120" w:line="288" w:lineRule="auto"/>
        <w:ind w:left="0"/>
        <w:jc w:val="left"/>
      </w:pPr>
      <w:r>
        <w:rPr>
          <w:rFonts w:eastAsia="等线" w:ascii="Arial" w:cs="Arial" w:hAnsi="Arial"/>
          <w:sz w:val="22"/>
        </w:rPr>
        <w:t>Let field/outdoor sales query price, outstanding, and customer info — but never create an order directly.</w:t>
      </w:r>
    </w:p>
    <w:p>
      <w:pPr>
        <w:numPr>
          <w:numId w:val="117"/>
        </w:numPr>
        <w:spacing w:before="120" w:after="120" w:line="288" w:lineRule="auto"/>
        <w:ind w:left="0"/>
        <w:jc w:val="left"/>
      </w:pPr>
      <w:r>
        <w:rPr>
          <w:rFonts w:eastAsia="等线" w:ascii="Arial" w:cs="Arial" w:hAnsi="Arial"/>
          <w:sz w:val="22"/>
        </w:rPr>
        <w:t>Let sales log notes/events/tasks on their own customer's profile.</w:t>
      </w:r>
    </w:p>
    <w:p>
      <w:pPr>
        <w:numPr>
          <w:numId w:val="118"/>
        </w:numPr>
        <w:spacing w:before="120" w:after="120" w:line="288" w:lineRule="auto"/>
        <w:ind w:left="0"/>
        <w:jc w:val="left"/>
      </w:pPr>
      <w:r>
        <w:rPr>
          <w:rFonts w:eastAsia="等线" w:ascii="Arial" w:cs="Arial" w:hAnsi="Arial"/>
          <w:sz w:val="22"/>
        </w:rPr>
        <w:t>Route overdue-invoice alerts to Finance, the responsible salesperson, their Sales Manager, and David.</w:t>
      </w:r>
    </w:p>
    <w:p>
      <w:pPr>
        <w:numPr>
          <w:numId w:val="119"/>
        </w:numPr>
        <w:spacing w:before="120" w:after="120" w:line="288" w:lineRule="auto"/>
        <w:ind w:left="0"/>
        <w:jc w:val="left"/>
      </w:pPr>
      <w:r>
        <w:rPr>
          <w:rFonts w:eastAsia="等线" w:ascii="Arial" w:cs="Arial" w:hAnsi="Arial"/>
          <w:sz w:val="22"/>
        </w:rPr>
        <w:t>Show the single latest invoiced price for an item at order entry — nothing older, no cross-item view (a deliberate boundary, not a gap).</w:t>
      </w:r>
    </w:p>
    <w:p>
      <w:pPr>
        <w:numPr>
          <w:numId w:val="120"/>
        </w:numPr>
        <w:spacing w:before="120" w:after="120" w:line="288" w:lineRule="auto"/>
        <w:ind w:left="0"/>
        <w:jc w:val="left"/>
      </w:pPr>
      <w:r>
        <w:rPr>
          <w:rFonts w:eastAsia="等线" w:ascii="Arial" w:cs="Arial" w:hAnsi="Arial"/>
          <w:sz w:val="22"/>
        </w:rPr>
        <w:t>For the 3 PO-issuing customers: match an uploaded PO against customer + item records, with human review before submitting as a CPO.</w:t>
      </w:r>
    </w:p>
    <w:p>
      <w:pPr>
        <w:pStyle w:val="4"/>
        <w:spacing w:before="260" w:after="120" w:line="288" w:lineRule="auto"/>
        <w:ind w:left="0"/>
        <w:jc w:val="left"/>
        <w:outlineLvl w:val="3"/>
      </w:pPr>
      <w:bookmarkStart w:name="heading_30" w:id="30"/>
      <w:r>
        <w:rPr>
          <w:rFonts w:eastAsia="等线" w:ascii="Arial" w:cs="Arial" w:hAnsi="Arial"/>
          <w:b w:val="true"/>
          <w:sz w:val="28"/>
        </w:rPr>
        <w:t>NS — Needs Scoping / Do Not Test</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960"/>
        <w:gridCol w:w="2400"/>
        <w:gridCol w:w="240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not locked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you do if encountered</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 image generation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criteria not locked; creation process is David-only knowledge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an Observation only if genuinely confusing</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numbering rule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CN number should mirror the invoice number is unresolved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Don't test the numbering scheme itself</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(SCN/CCN) generation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WIP — known SQL/MAIA mismatch, per 14 Jul Training Plan post-mortem.</w:t>
            </w:r>
            <w:r>
              <w:rPr>
                <w:rFonts w:eastAsia="等线" w:ascii="Arial" w:cs="Arial" w:hAnsi="Arial"/>
                <w:sz w:val="22"/>
              </w:rPr>
              <w:t xml:space="preserve"> Client uses SQL directly for CN until the backend fix ships and reverses back into MAIA.</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 — see M-11's WIP flag</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master-data field writability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the activity-log sub-feature is locked; address/phone/billing writability is open</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an Observation if you notice inconsistent field editability</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dashboard / reminders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Guiding questions drafted, not yet asked to the client</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Quotation-before-order / price-lock</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not locked; real-world usage confirmed low</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aging/expiry alert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being built, but trigger/recipient/cadence mechanism undefined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Stock-expiry alert — sales inclusion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David's decision</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for Logistics/Finance Manager absence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not a system feature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 (individual vs shared device)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Undecided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Cost/buying price tracking &amp; bulk update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AS-09/NS-13</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requirement, mechanism entirely undefined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bl>
    <w:p>
      <w:pPr>
        <w:pStyle w:val="4"/>
        <w:spacing w:before="260" w:after="120" w:line="288" w:lineRule="auto"/>
        <w:ind w:left="0"/>
        <w:jc w:val="left"/>
        <w:outlineLvl w:val="3"/>
      </w:pPr>
      <w:bookmarkStart w:name="heading_31" w:id="31"/>
      <w:r>
        <w:rPr>
          <w:rFonts w:eastAsia="等线" w:ascii="Arial" w:cs="Arial" w:hAnsi="Arial"/>
          <w:b w:val="true"/>
          <w:sz w:val="28"/>
        </w:rPr>
        <w:t>Out of Bounds</w:t>
      </w:r>
      <w:bookmarkEnd w:id="31"/>
    </w:p>
    <w:p>
      <w:pPr>
        <w:numPr>
          <w:numId w:val="121"/>
        </w:numPr>
        <w:spacing w:before="120" w:after="120" w:line="288" w:lineRule="auto"/>
        <w:ind w:left="0"/>
        <w:jc w:val="left"/>
      </w:pPr>
      <w:r>
        <w:rPr>
          <w:rFonts w:eastAsia="等线" w:ascii="Arial" w:cs="Arial" w:hAnsi="Arial"/>
          <w:sz w:val="22"/>
        </w:rPr>
        <w:t>AP (supplier payment) reconciliation.</w:t>
      </w:r>
    </w:p>
    <w:p>
      <w:pPr>
        <w:numPr>
          <w:numId w:val="122"/>
        </w:numPr>
        <w:spacing w:before="120" w:after="120" w:line="288" w:lineRule="auto"/>
        <w:ind w:left="0"/>
        <w:jc w:val="left"/>
      </w:pPr>
      <w:r>
        <w:rPr>
          <w:rFonts w:eastAsia="等线" w:ascii="Arial" w:cs="Arial" w:hAnsi="Arial"/>
          <w:sz w:val="22"/>
        </w:rPr>
        <w:t>Merchant/QR settlement reconciliation.</w:t>
      </w:r>
    </w:p>
    <w:p>
      <w:pPr>
        <w:numPr>
          <w:numId w:val="123"/>
        </w:numPr>
        <w:spacing w:before="120" w:after="120" w:line="288" w:lineRule="auto"/>
        <w:ind w:left="0"/>
        <w:jc w:val="left"/>
      </w:pPr>
      <w:r>
        <w:rPr>
          <w:rFonts w:eastAsia="等线" w:ascii="Arial" w:cs="Arial" w:hAnsi="Arial"/>
          <w:sz w:val="22"/>
        </w:rPr>
        <w:t>Delivery trip management, driver app, route planning.</w:t>
      </w:r>
    </w:p>
    <w:p>
      <w:pPr>
        <w:numPr>
          <w:numId w:val="124"/>
        </w:numPr>
        <w:spacing w:before="120" w:after="120" w:line="288" w:lineRule="auto"/>
        <w:ind w:left="0"/>
        <w:jc w:val="left"/>
      </w:pPr>
      <w:r>
        <w:rPr>
          <w:rFonts w:eastAsia="等线" w:ascii="Arial" w:cs="Arial" w:hAnsi="Arial"/>
          <w:sz w:val="22"/>
        </w:rPr>
        <w:t>Full WMS / barcode / QR scanning.</w:t>
      </w:r>
    </w:p>
    <w:p>
      <w:pPr>
        <w:numPr>
          <w:numId w:val="125"/>
        </w:numPr>
        <w:spacing w:before="120" w:after="120" w:line="288" w:lineRule="auto"/>
        <w:ind w:left="0"/>
        <w:jc w:val="left"/>
      </w:pPr>
      <w:r>
        <w:rPr>
          <w:rFonts w:eastAsia="等线" w:ascii="Arial" w:cs="Arial" w:hAnsi="Arial"/>
          <w:sz w:val="22"/>
        </w:rPr>
        <w:t>Volume-based pricing tiers.</w:t>
      </w:r>
    </w:p>
    <w:p>
      <w:pPr>
        <w:numPr>
          <w:numId w:val="126"/>
        </w:numPr>
        <w:spacing w:before="120" w:after="120" w:line="288" w:lineRule="auto"/>
        <w:ind w:left="0"/>
        <w:jc w:val="left"/>
      </w:pPr>
      <w:r>
        <w:rPr>
          <w:rFonts w:eastAsia="等线" w:ascii="Arial" w:cs="Arial" w:hAnsi="Arial"/>
          <w:sz w:val="22"/>
        </w:rPr>
        <w:t>A full B2C customer-ordering app/chatbot.</w:t>
      </w:r>
    </w:p>
    <w:p>
      <w:pPr>
        <w:numPr>
          <w:numId w:val="127"/>
        </w:numPr>
        <w:spacing w:before="120" w:after="120" w:line="288" w:lineRule="auto"/>
        <w:ind w:left="0"/>
        <w:jc w:val="left"/>
      </w:pPr>
      <w:r>
        <w:rPr>
          <w:rFonts w:eastAsia="等线" w:ascii="Arial" w:cs="Arial" w:hAnsi="Arial"/>
          <w:sz w:val="22"/>
        </w:rPr>
        <w:t>Automated WhatsApp broadcast/blasting.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Stop:Uploading proof-of-delivery photos into MAIA at all</w:t>
            </w:r>
            <w:r>
              <w:rPr>
                <w:rFonts w:eastAsia="等线" w:ascii="Arial" w:cs="Arial" w:hAnsi="Arial"/>
                <w:color w:val="646a73"/>
                <w:sz w:val="22"/>
              </w:rPr>
              <w:t xml:space="preserve"> is not merely unbuilt — the client (Grace) has explicitly rejected this design. Her current process (photo → WhatsApp group, no system status) is what she wants preserved. </w:t>
            </w:r>
            <w:r>
              <w:rPr>
                <w:rFonts w:eastAsia="等线" w:ascii="Arial" w:cs="Arial" w:hAnsi="Arial"/>
                <w:b w:val="true"/>
                <w:color w:val="646a73"/>
                <w:sz w:val="22"/>
              </w:rPr>
              <w:t>Mechanism note added 2026-07-27</w:t>
            </w:r>
            <w:r>
              <w:rPr>
                <w:rFonts w:eastAsia="等线" w:ascii="Arial" w:cs="Arial" w:hAnsi="Arial"/>
                <w:color w:val="646a73"/>
                <w:sz w:val="22"/>
              </w:rPr>
              <w:t xml:space="preserve"> (does not resolve the conflict): if this is ever built, the intended flow has </w:t>
            </w:r>
            <w:r>
              <w:rPr>
                <w:rFonts w:eastAsia="等线" w:ascii="Arial" w:cs="Arial" w:hAnsi="Arial"/>
                <w:b w:val="true"/>
                <w:color w:val="646a73"/>
                <w:sz w:val="22"/>
              </w:rPr>
              <w:t>Accounts uploading the POD</w:t>
            </w:r>
            <w:r>
              <w:rPr>
                <w:rFonts w:eastAsia="等线" w:ascii="Arial" w:cs="Arial" w:hAnsi="Arial"/>
                <w:color w:val="646a73"/>
                <w:sz w:val="22"/>
              </w:rPr>
              <w:t>, not the driver directly — the driver returns the signed document to Accounts, who uploads to MAIA. Do not attempt to test any version of this, and do not log its absence as a bug.</w:t>
            </w:r>
          </w:p>
        </w:tc>
      </w:tr>
    </w:tbl>
    <w:p>
      <w:pPr>
        <w:pStyle w:val="4"/>
        <w:spacing w:before="260" w:after="120" w:line="288" w:lineRule="auto"/>
        <w:ind w:left="0"/>
        <w:jc w:val="left"/>
        <w:outlineLvl w:val="3"/>
      </w:pPr>
      <w:bookmarkStart w:name="heading_32" w:id="32"/>
      <w:r>
        <w:rPr>
          <w:rFonts w:eastAsia="等线" w:ascii="Arial" w:cs="Arial" w:hAnsi="Arial"/>
          <w:b w:val="true"/>
          <w:sz w:val="28"/>
        </w:rPr>
        <w:t>Beyond Tester Reach</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2430"/>
        <w:gridCol w:w="2430"/>
        <w:gridCol w:w="1005"/>
      </w:tblGrid>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Criterion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Tester-verifiable half</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Client/account-owner half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SO/DO/Invoice actually lands correctly in the client's live SQL</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a correct "synced"/"pending" status, never a false success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record actually appears correctly inside the real SQL/AutoCount system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 team + SQL vendor</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pick-list flow gets real adoption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upload/amend mechanism functions correctly with test data</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Lai and his pickers actually use it instead of their own paper process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 AR flow reduces Grace's real workload</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auto-match/flag mechanism works correctly</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Grace, using it for real, finds it faster than her current process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Section 5 — Persona Cards</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Persona P-01 — David Chong, Owner / MD / Credit Controller / Price Controller</w:t>
      </w:r>
      <w:bookmarkEnd w:id="34"/>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(multiple confirmed transcript quotes)</w:t>
      </w:r>
    </w:p>
    <w:p>
      <w:pPr>
        <w:pStyle w:val="5"/>
        <w:spacing w:before="240" w:after="120" w:line="288" w:lineRule="auto"/>
        <w:ind w:left="0"/>
        <w:jc w:val="left"/>
        <w:outlineLvl w:val="4"/>
      </w:pPr>
      <w:bookmarkStart w:name="heading_35" w:id="35"/>
      <w:r>
        <w:rPr>
          <w:rFonts w:eastAsia="等线" w:ascii="Arial" w:cs="Arial" w:hAnsi="Arial"/>
          <w:b w:val="true"/>
          <w:sz w:val="24"/>
        </w:rPr>
        <w:t>A day in my life</w:t>
      </w:r>
      <w:bookmarkEnd w:id="35"/>
    </w:p>
    <w:p>
      <w:pPr>
        <w:spacing w:before="120" w:after="120" w:line="288" w:lineRule="auto"/>
        <w:ind w:left="0"/>
        <w:jc w:val="left"/>
      </w:pPr>
      <w:r>
        <w:rPr>
          <w:rFonts w:eastAsia="等线" w:ascii="Arial" w:cs="Arial" w:hAnsi="Arial"/>
          <w:sz w:val="22"/>
        </w:rPr>
        <w:t>I'm on WhatsApp from 7am — fielding order questions, chasing payments, and approving anything that needs my sign-off. I'm the one everyone forwards a problem to. If a price needs updating, I do it, usually about once a week, whenever the market moves — not on any fixed schedule. If a customer's order pushes them over their credit limit, it stops and waits for me. I don't want a system that quietly does something wrong to money or stock and only tells me after a customer's already angry.</w:t>
      </w:r>
    </w:p>
    <w:p>
      <w:pPr>
        <w:pStyle w:val="5"/>
        <w:spacing w:before="240" w:after="120" w:line="288" w:lineRule="auto"/>
        <w:ind w:left="0"/>
        <w:jc w:val="left"/>
        <w:outlineLvl w:val="4"/>
      </w:pPr>
      <w:bookmarkStart w:name="heading_36" w:id="36"/>
      <w:r>
        <w:rPr>
          <w:rFonts w:eastAsia="等线" w:ascii="Arial" w:cs="Arial" w:hAnsi="Arial"/>
          <w:b w:val="true"/>
          <w:sz w:val="24"/>
        </w:rPr>
        <w:t>Business rules I live by</w:t>
      </w:r>
      <w:bookmarkEnd w:id="36"/>
    </w:p>
    <w:p>
      <w:pPr>
        <w:numPr>
          <w:numId w:val="12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that nothing moves money or stock without my knowledge; verify anything unusual myself before trusting it.</w:t>
      </w:r>
    </w:p>
    <w:p>
      <w:pPr>
        <w:numPr>
          <w:numId w:val="12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below-floor price or an over-limit order go through without my explicit approval.</w:t>
      </w:r>
    </w:p>
    <w:p>
      <w:pPr>
        <w:numPr>
          <w:numId w:val="130"/>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a price change, I make it directly through the desktop app — not WhatsApp, not a chatbot.</w:t>
      </w:r>
    </w:p>
    <w:p>
      <w:pPr>
        <w:numPr>
          <w:numId w:val="131"/>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credit-limit overrides for a single order.</w:t>
      </w:r>
    </w:p>
    <w:p>
      <w:pPr>
        <w:numPr>
          <w:numId w:val="132"/>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nothing above me — I'm the final approver in this account.</w:t>
      </w:r>
    </w:p>
    <w:p>
      <w:pPr>
        <w:numPr>
          <w:numId w:val="133"/>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nobody — I am the escalation point.</w:t>
      </w:r>
    </w:p>
    <w:p>
      <w:pPr>
        <w:pStyle w:val="5"/>
        <w:spacing w:before="240" w:after="120" w:line="288" w:lineRule="auto"/>
        <w:ind w:left="0"/>
        <w:jc w:val="left"/>
        <w:outlineLvl w:val="4"/>
      </w:pPr>
      <w:bookmarkStart w:name="heading_37" w:id="37"/>
      <w:r>
        <w:rPr>
          <w:rFonts w:eastAsia="等线" w:ascii="Arial" w:cs="Arial" w:hAnsi="Arial"/>
          <w:b w:val="true"/>
          <w:sz w:val="24"/>
        </w:rPr>
        <w:t>What I want from this product</w:t>
      </w:r>
      <w:bookmarkEnd w:id="37"/>
    </w:p>
    <w:p>
      <w:pPr>
        <w:spacing w:before="120" w:after="120" w:line="288" w:lineRule="auto"/>
        <w:ind w:left="0"/>
        <w:jc w:val="left"/>
      </w:pPr>
      <w:r>
        <w:rPr>
          <w:rFonts w:eastAsia="等线" w:ascii="Arial" w:cs="Arial" w:hAnsi="Arial"/>
          <w:sz w:val="22"/>
        </w:rPr>
        <w:t>Get me out of being the mandatory middleman for every order, price check, and credit decision — without me losing control of any of it.</w:t>
      </w:r>
    </w:p>
    <w:p>
      <w:pPr>
        <w:pStyle w:val="5"/>
        <w:spacing w:before="240" w:after="120" w:line="288" w:lineRule="auto"/>
        <w:ind w:left="0"/>
        <w:jc w:val="left"/>
        <w:outlineLvl w:val="4"/>
      </w:pPr>
      <w:bookmarkStart w:name="heading_38" w:id="38"/>
      <w:r>
        <w:rPr>
          <w:rFonts w:eastAsia="等线" w:ascii="Arial" w:cs="Arial" w:hAnsi="Arial"/>
          <w:b w:val="true"/>
          <w:sz w:val="24"/>
        </w:rPr>
        <w:t>What makes me trust it</w:t>
      </w:r>
      <w:bookmarkEnd w:id="38"/>
    </w:p>
    <w:p>
      <w:pPr>
        <w:spacing w:before="120" w:after="120" w:line="288" w:lineRule="auto"/>
        <w:ind w:left="0"/>
        <w:jc w:val="left"/>
      </w:pPr>
      <w:r>
        <w:rPr>
          <w:rFonts w:eastAsia="等线" w:ascii="Arial" w:cs="Arial" w:hAnsi="Arial"/>
          <w:sz w:val="22"/>
        </w:rPr>
        <w:t>It never silently changes money or stock without me knowing.</w:t>
      </w:r>
    </w:p>
    <w:p>
      <w:pPr>
        <w:pStyle w:val="5"/>
        <w:spacing w:before="240" w:after="120" w:line="288" w:lineRule="auto"/>
        <w:ind w:left="0"/>
        <w:jc w:val="left"/>
        <w:outlineLvl w:val="4"/>
      </w:pPr>
      <w:bookmarkStart w:name="heading_39" w:id="39"/>
      <w:r>
        <w:rPr>
          <w:rFonts w:eastAsia="等线" w:ascii="Arial" w:cs="Arial" w:hAnsi="Arial"/>
          <w:b w:val="true"/>
          <w:sz w:val="24"/>
        </w:rPr>
        <w:t>What would make me ditch it</w:t>
      </w:r>
      <w:bookmarkEnd w:id="39"/>
    </w:p>
    <w:p>
      <w:pPr>
        <w:spacing w:before="120" w:after="120" w:line="288" w:lineRule="auto"/>
        <w:ind w:left="0"/>
        <w:jc w:val="left"/>
      </w:pPr>
      <w:r>
        <w:rPr>
          <w:rFonts w:eastAsia="等线" w:ascii="Arial" w:cs="Arial" w:hAnsi="Arial"/>
          <w:sz w:val="22"/>
        </w:rPr>
        <w:t>The moment it does something wrong quietly and I only find out from an angry customer.</w:t>
      </w:r>
    </w:p>
    <w:p>
      <w:pPr>
        <w:pStyle w:val="5"/>
        <w:spacing w:before="240" w:after="120" w:line="288" w:lineRule="auto"/>
        <w:ind w:left="0"/>
        <w:jc w:val="left"/>
        <w:outlineLvl w:val="4"/>
      </w:pPr>
      <w:bookmarkStart w:name="heading_40" w:id="40"/>
      <w:r>
        <w:rPr>
          <w:rFonts w:eastAsia="等线" w:ascii="Arial" w:cs="Arial" w:hAnsi="Arial"/>
          <w:b w:val="true"/>
          <w:sz w:val="24"/>
        </w:rPr>
        <w:t>How I talk</w:t>
      </w:r>
      <w:bookmarkEnd w:id="40"/>
    </w:p>
    <w:p>
      <w:pPr>
        <w:numPr>
          <w:numId w:val="134"/>
        </w:numPr>
        <w:spacing w:before="120" w:after="120" w:line="288" w:lineRule="auto"/>
        <w:ind w:left="0"/>
        <w:jc w:val="left"/>
      </w:pPr>
      <w:r>
        <w:rPr>
          <w:rFonts w:eastAsia="等线" w:ascii="Arial" w:cs="Arial" w:hAnsi="Arial"/>
          <w:sz w:val="22"/>
        </w:rPr>
        <w:t>"same as last week"</w:t>
      </w:r>
    </w:p>
    <w:p>
      <w:pPr>
        <w:numPr>
          <w:numId w:val="135"/>
        </w:numPr>
        <w:spacing w:before="120" w:after="120" w:line="288" w:lineRule="auto"/>
        <w:ind w:left="0"/>
        <w:jc w:val="left"/>
      </w:pPr>
      <w:r>
        <w:rPr>
          <w:rFonts w:eastAsia="等线" w:ascii="Arial" w:cs="Arial" w:hAnsi="Arial"/>
          <w:sz w:val="22"/>
        </w:rPr>
        <w:t>"confirm now or not"</w:t>
      </w:r>
    </w:p>
    <w:p>
      <w:pPr>
        <w:numPr>
          <w:numId w:val="136"/>
        </w:numPr>
        <w:spacing w:before="120" w:after="120" w:line="288" w:lineRule="auto"/>
        <w:ind w:left="0"/>
        <w:jc w:val="left"/>
      </w:pPr>
      <w:r>
        <w:rPr>
          <w:rFonts w:eastAsia="等线" w:ascii="Arial" w:cs="Arial" w:hAnsi="Arial"/>
          <w:sz w:val="22"/>
        </w:rPr>
        <w:t>"who approve this ah"</w:t>
      </w:r>
    </w:p>
    <w:p>
      <w:pPr>
        <w:pStyle w:val="5"/>
        <w:spacing w:before="240" w:after="120" w:line="288" w:lineRule="auto"/>
        <w:ind w:left="0"/>
        <w:jc w:val="left"/>
        <w:outlineLvl w:val="4"/>
      </w:pPr>
      <w:bookmarkStart w:name="heading_41" w:id="41"/>
      <w:r>
        <w:rPr>
          <w:rFonts w:eastAsia="等线" w:ascii="Arial" w:cs="Arial" w:hAnsi="Arial"/>
          <w:b w:val="true"/>
          <w:sz w:val="24"/>
        </w:rPr>
        <w:t>Patience level and quirks</w:t>
      </w:r>
      <w:bookmarkEnd w:id="41"/>
    </w:p>
    <w:p>
      <w:pPr>
        <w:spacing w:before="120" w:after="120" w:line="288" w:lineRule="auto"/>
        <w:ind w:left="0"/>
        <w:jc w:val="left"/>
      </w:pPr>
      <w:r>
        <w:rPr>
          <w:rFonts w:eastAsia="等线" w:ascii="Arial" w:cs="Arial" w:hAnsi="Arial"/>
          <w:sz w:val="22"/>
        </w:rPr>
        <w:t>Low patience for back-and-forth on things he considers obvious; very high attention to anything involving money.</w:t>
      </w:r>
    </w:p>
    <w:p>
      <w:pPr>
        <w:pStyle w:val="5"/>
        <w:spacing w:before="240" w:after="120" w:line="288" w:lineRule="auto"/>
        <w:ind w:left="0"/>
        <w:jc w:val="left"/>
        <w:outlineLvl w:val="4"/>
      </w:pPr>
      <w:bookmarkStart w:name="heading_42" w:id="42"/>
      <w:r>
        <w:rPr>
          <w:rFonts w:eastAsia="等线" w:ascii="Arial" w:cs="Arial" w:hAnsi="Arial"/>
          <w:b w:val="true"/>
          <w:sz w:val="24"/>
        </w:rPr>
        <w:t>What this means when you test as me</w:t>
      </w:r>
      <w:bookmarkEnd w:id="42"/>
    </w:p>
    <w:p>
      <w:pPr>
        <w:numPr>
          <w:numId w:val="137"/>
        </w:numPr>
        <w:spacing w:before="120" w:after="120" w:line="288" w:lineRule="auto"/>
        <w:ind w:left="0"/>
        <w:jc w:val="left"/>
      </w:pPr>
      <w:r>
        <w:rPr>
          <w:rFonts w:eastAsia="等线" w:ascii="Arial" w:cs="Arial" w:hAnsi="Arial"/>
          <w:sz w:val="22"/>
        </w:rPr>
        <w:t>Any silent change to price, credit, or stock status is an instant Trust Killer — treat it as the highest severity.</w:t>
      </w:r>
    </w:p>
    <w:p>
      <w:pPr>
        <w:numPr>
          <w:numId w:val="138"/>
        </w:numPr>
        <w:spacing w:before="120" w:after="120" w:line="288" w:lineRule="auto"/>
        <w:ind w:left="0"/>
        <w:jc w:val="left"/>
      </w:pPr>
      <w:r>
        <w:rPr>
          <w:rFonts w:eastAsia="等线" w:ascii="Arial" w:cs="Arial" w:hAnsi="Arial"/>
          <w:sz w:val="22"/>
        </w:rPr>
        <w:t>I only trust a confirmation step if it's genuinely visible, not buried.</w:t>
      </w:r>
    </w:p>
    <w:p>
      <w:pPr>
        <w:numPr>
          <w:numId w:val="139"/>
        </w:numPr>
        <w:spacing w:before="120" w:after="120" w:line="288" w:lineRule="auto"/>
        <w:ind w:left="0"/>
        <w:jc w:val="left"/>
      </w:pPr>
      <w:r>
        <w:rPr>
          <w:rFonts w:eastAsia="等线" w:ascii="Arial" w:cs="Arial" w:hAnsi="Arial"/>
          <w:sz w:val="22"/>
        </w:rPr>
        <w:t>I am the only person who should ever be able to approve a credit override.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 w:id="43"/>
      <w:r>
        <w:rPr>
          <w:rFonts w:eastAsia="等线" w:ascii="Arial" w:cs="Arial" w:hAnsi="Arial"/>
          <w:b w:val="true"/>
          <w:sz w:val="28"/>
        </w:rPr>
        <w:t>Persona P-02 — Ben / Queenie, Sales Rep</w:t>
      </w:r>
      <w:bookmarkEnd w:id="43"/>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(transcript-confirmed on territory isolation), partial (individual personality inferred)</w:t>
      </w:r>
    </w:p>
    <w:p>
      <w:pPr>
        <w:pStyle w:val="5"/>
        <w:spacing w:before="240" w:after="120" w:line="288" w:lineRule="auto"/>
        <w:ind w:left="0"/>
        <w:jc w:val="left"/>
        <w:outlineLvl w:val="4"/>
      </w:pPr>
      <w:bookmarkStart w:name="heading_44" w:id="44"/>
      <w:r>
        <w:rPr>
          <w:rFonts w:eastAsia="等线" w:ascii="Arial" w:cs="Arial" w:hAnsi="Arial"/>
          <w:b w:val="true"/>
          <w:sz w:val="24"/>
        </w:rPr>
        <w:t>A day in my life</w:t>
      </w:r>
      <w:bookmarkEnd w:id="44"/>
    </w:p>
    <w:p>
      <w:pPr>
        <w:spacing w:before="120" w:after="120" w:line="288" w:lineRule="auto"/>
        <w:ind w:left="0"/>
        <w:jc w:val="left"/>
      </w:pPr>
      <w:r>
        <w:rPr>
          <w:rFonts w:eastAsia="等线" w:ascii="Arial" w:cs="Arial" w:hAnsi="Arial"/>
          <w:sz w:val="22"/>
        </w:rPr>
        <w:t xml:space="preserve">I manage my own list of restaurant/hotel and wholesale customers. Orders come in on WhatsApp all day, often at the worst moment. </w:t>
      </w:r>
      <w:r>
        <w:rPr>
          <w:rFonts w:eastAsia="等线" w:ascii="Arial" w:cs="Arial" w:hAnsi="Arial"/>
          <w:b w:val="true"/>
          <w:sz w:val="22"/>
        </w:rPr>
        <w:t>(Corrected 2026-07-27 — Scope Lock v2)</w:t>
      </w:r>
      <w:r>
        <w:rPr>
          <w:rFonts w:eastAsia="等线" w:ascii="Arial" w:cs="Arial" w:hAnsi="Arial"/>
          <w:sz w:val="22"/>
        </w:rPr>
        <w:t xml:space="preserve"> I forward the order straight to the MAIA WhatsApp chat myself — MAIA drafts the Sales Order, I review it, fix anything it misread, and submit it. No office relay step exists anymore. I also check prices, check a customer's outstanding balance, and log a quick note after a call. I want my customer's price applied correctly without me having to remember it, and I never want another rep — or David — breathing down my neck over my own customers.</w:t>
      </w:r>
    </w:p>
    <w:p>
      <w:pPr>
        <w:pStyle w:val="5"/>
        <w:spacing w:before="240" w:after="120" w:line="288" w:lineRule="auto"/>
        <w:ind w:left="0"/>
        <w:jc w:val="left"/>
        <w:outlineLvl w:val="4"/>
      </w:pPr>
      <w:bookmarkStart w:name="heading_45" w:id="45"/>
      <w:r>
        <w:rPr>
          <w:rFonts w:eastAsia="等线" w:ascii="Arial" w:cs="Arial" w:hAnsi="Arial"/>
          <w:b w:val="true"/>
          <w:sz w:val="24"/>
        </w:rPr>
        <w:t>Business rules I live by</w:t>
      </w:r>
      <w:bookmarkEnd w:id="45"/>
    </w:p>
    <w:p>
      <w:pPr>
        <w:numPr>
          <w:numId w:val="14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MAIA's drafted SO before submitting; verify a price looks right; keep my own customer notes up to date.</w:t>
      </w:r>
    </w:p>
    <w:p>
      <w:pPr>
        <w:numPr>
          <w:numId w:val="14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try to view another rep's customer list; try to self-approve a price below default or floor; try to issue a credit note myself.</w:t>
      </w:r>
    </w:p>
    <w:p>
      <w:pPr>
        <w:numPr>
          <w:numId w:val="142"/>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I check the customer, item, quantity, and price MAIA drafted are correct.</w:t>
      </w:r>
    </w:p>
    <w:p>
      <w:pPr>
        <w:numPr>
          <w:numId w:val="143"/>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 formally — I escalate anything unusual.</w:t>
      </w:r>
    </w:p>
    <w:p>
      <w:pPr>
        <w:numPr>
          <w:numId w:val="144"/>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 overrides, CN issuance.</w:t>
      </w:r>
    </w:p>
    <w:p>
      <w:pPr>
        <w:numPr>
          <w:numId w:val="145"/>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CJ Tan, my Sales Manager (for team matters), or David directly (for credit blocks).</w:t>
      </w:r>
    </w:p>
    <w:p>
      <w:pPr>
        <w:pStyle w:val="5"/>
        <w:spacing w:before="240" w:after="120" w:line="288" w:lineRule="auto"/>
        <w:ind w:left="0"/>
        <w:jc w:val="left"/>
        <w:outlineLvl w:val="4"/>
      </w:pPr>
      <w:bookmarkStart w:name="heading_46" w:id="46"/>
      <w:r>
        <w:rPr>
          <w:rFonts w:eastAsia="等线" w:ascii="Arial" w:cs="Arial" w:hAnsi="Arial"/>
          <w:b w:val="true"/>
          <w:sz w:val="24"/>
        </w:rPr>
        <w:t>What I want from this product</w:t>
      </w:r>
      <w:bookmarkEnd w:id="46"/>
    </w:p>
    <w:p>
      <w:pPr>
        <w:spacing w:before="120" w:after="120" w:line="288" w:lineRule="auto"/>
        <w:ind w:left="0"/>
        <w:jc w:val="left"/>
      </w:pPr>
      <w:r>
        <w:rPr>
          <w:rFonts w:eastAsia="等线" w:ascii="Arial" w:cs="Arial" w:hAnsi="Arial"/>
          <w:sz w:val="22"/>
        </w:rPr>
        <w:t>Get the order relayed and confirmed fast, without another rep or David breathing down my neck over my own customers.</w:t>
      </w:r>
    </w:p>
    <w:p>
      <w:pPr>
        <w:pStyle w:val="5"/>
        <w:spacing w:before="240" w:after="120" w:line="288" w:lineRule="auto"/>
        <w:ind w:left="0"/>
        <w:jc w:val="left"/>
        <w:outlineLvl w:val="4"/>
      </w:pPr>
      <w:bookmarkStart w:name="heading_47" w:id="47"/>
      <w:r>
        <w:rPr>
          <w:rFonts w:eastAsia="等线" w:ascii="Arial" w:cs="Arial" w:hAnsi="Arial"/>
          <w:b w:val="true"/>
          <w:sz w:val="24"/>
        </w:rPr>
        <w:t>What makes me trust it</w:t>
      </w:r>
      <w:bookmarkEnd w:id="47"/>
    </w:p>
    <w:p>
      <w:pPr>
        <w:spacing w:before="120" w:after="120" w:line="288" w:lineRule="auto"/>
        <w:ind w:left="0"/>
        <w:jc w:val="left"/>
      </w:pPr>
      <w:r>
        <w:rPr>
          <w:rFonts w:eastAsia="等线" w:ascii="Arial" w:cs="Arial" w:hAnsi="Arial"/>
          <w:sz w:val="22"/>
        </w:rPr>
        <w:t>It applies my customer's price correctly without me having to remember it.</w:t>
      </w:r>
    </w:p>
    <w:p>
      <w:pPr>
        <w:pStyle w:val="5"/>
        <w:spacing w:before="240" w:after="120" w:line="288" w:lineRule="auto"/>
        <w:ind w:left="0"/>
        <w:jc w:val="left"/>
        <w:outlineLvl w:val="4"/>
      </w:pPr>
      <w:bookmarkStart w:name="heading_48" w:id="48"/>
      <w:r>
        <w:rPr>
          <w:rFonts w:eastAsia="等线" w:ascii="Arial" w:cs="Arial" w:hAnsi="Arial"/>
          <w:b w:val="true"/>
          <w:sz w:val="24"/>
        </w:rPr>
        <w:t>What would make me ditch it</w:t>
      </w:r>
      <w:bookmarkEnd w:id="48"/>
    </w:p>
    <w:p>
      <w:pPr>
        <w:spacing w:before="120" w:after="120" w:line="288" w:lineRule="auto"/>
        <w:ind w:left="0"/>
        <w:jc w:val="left"/>
      </w:pPr>
      <w:r>
        <w:rPr>
          <w:rFonts w:eastAsia="等线" w:ascii="Arial" w:cs="Arial" w:hAnsi="Arial"/>
          <w:sz w:val="22"/>
        </w:rPr>
        <w:t>If it lets another rep see my customer's info, or blocks me on something that should just work.</w:t>
      </w:r>
    </w:p>
    <w:p>
      <w:pPr>
        <w:pStyle w:val="5"/>
        <w:spacing w:before="240" w:after="120" w:line="288" w:lineRule="auto"/>
        <w:ind w:left="0"/>
        <w:jc w:val="left"/>
        <w:outlineLvl w:val="4"/>
      </w:pPr>
      <w:bookmarkStart w:name="heading_49" w:id="49"/>
      <w:r>
        <w:rPr>
          <w:rFonts w:eastAsia="等线" w:ascii="Arial" w:cs="Arial" w:hAnsi="Arial"/>
          <w:b w:val="true"/>
          <w:sz w:val="24"/>
        </w:rPr>
        <w:t>How I talk</w:t>
      </w:r>
      <w:bookmarkEnd w:id="49"/>
    </w:p>
    <w:p>
      <w:pPr>
        <w:numPr>
          <w:numId w:val="146"/>
        </w:numPr>
        <w:spacing w:before="120" w:after="120" w:line="288" w:lineRule="auto"/>
        <w:ind w:left="0"/>
        <w:jc w:val="left"/>
      </w:pPr>
      <w:r>
        <w:rPr>
          <w:rFonts w:eastAsia="等线" w:ascii="Arial" w:cs="Arial" w:hAnsi="Arial"/>
          <w:sz w:val="22"/>
        </w:rPr>
        <w:t>"same as last week for xing rui but double the chicken leg"</w:t>
      </w:r>
    </w:p>
    <w:p>
      <w:pPr>
        <w:numPr>
          <w:numId w:val="147"/>
        </w:numPr>
        <w:spacing w:before="120" w:after="120" w:line="288" w:lineRule="auto"/>
        <w:ind w:left="0"/>
        <w:jc w:val="left"/>
      </w:pPr>
      <w:r>
        <w:rPr>
          <w:rFonts w:eastAsia="等线" w:ascii="Arial" w:cs="Arial" w:hAnsi="Arial"/>
          <w:sz w:val="22"/>
        </w:rPr>
        <w:t>"got stock or not ah"</w:t>
      </w:r>
    </w:p>
    <w:p>
      <w:pPr>
        <w:numPr>
          <w:numId w:val="148"/>
        </w:numPr>
        <w:spacing w:before="120" w:after="120" w:line="288" w:lineRule="auto"/>
        <w:ind w:left="0"/>
        <w:jc w:val="left"/>
      </w:pPr>
      <w:r>
        <w:rPr>
          <w:rFonts w:eastAsia="等线" w:ascii="Arial" w:cs="Arial" w:hAnsi="Arial"/>
          <w:sz w:val="22"/>
        </w:rPr>
        <w:t>"20kg boneless leg for oasis, friday"</w:t>
      </w:r>
    </w:p>
    <w:p>
      <w:pPr>
        <w:pStyle w:val="5"/>
        <w:spacing w:before="240" w:after="120" w:line="288" w:lineRule="auto"/>
        <w:ind w:left="0"/>
        <w:jc w:val="left"/>
        <w:outlineLvl w:val="4"/>
      </w:pPr>
      <w:bookmarkStart w:name="heading_50" w:id="50"/>
      <w:r>
        <w:rPr>
          <w:rFonts w:eastAsia="等线" w:ascii="Arial" w:cs="Arial" w:hAnsi="Arial"/>
          <w:b w:val="true"/>
          <w:sz w:val="24"/>
        </w:rPr>
        <w:t>Patience level and quirks</w:t>
      </w:r>
      <w:bookmarkEnd w:id="50"/>
    </w:p>
    <w:p>
      <w:pPr>
        <w:spacing w:before="120" w:after="120" w:line="288" w:lineRule="auto"/>
        <w:ind w:left="0"/>
        <w:jc w:val="left"/>
      </w:pPr>
      <w:r>
        <w:rPr>
          <w:rFonts w:eastAsia="等线" w:ascii="Arial" w:cs="Arial" w:hAnsi="Arial"/>
          <w:sz w:val="22"/>
        </w:rPr>
        <w:t>Impatient; will try to route around a block if one shows up.</w:t>
      </w:r>
    </w:p>
    <w:p>
      <w:pPr>
        <w:pStyle w:val="5"/>
        <w:spacing w:before="240" w:after="120" w:line="288" w:lineRule="auto"/>
        <w:ind w:left="0"/>
        <w:jc w:val="left"/>
        <w:outlineLvl w:val="4"/>
      </w:pPr>
      <w:bookmarkStart w:name="heading_51" w:id="51"/>
      <w:r>
        <w:rPr>
          <w:rFonts w:eastAsia="等线" w:ascii="Arial" w:cs="Arial" w:hAnsi="Arial"/>
          <w:b w:val="true"/>
          <w:sz w:val="24"/>
        </w:rPr>
        <w:t>What this means when you test as me</w:t>
      </w:r>
      <w:bookmarkEnd w:id="51"/>
    </w:p>
    <w:p>
      <w:pPr>
        <w:numPr>
          <w:numId w:val="149"/>
        </w:numPr>
        <w:spacing w:before="120" w:after="120" w:line="288" w:lineRule="auto"/>
        <w:ind w:left="0"/>
        <w:jc w:val="left"/>
      </w:pPr>
      <w:r>
        <w:rPr>
          <w:rFonts w:eastAsia="等线" w:ascii="Arial" w:cs="Arial" w:hAnsi="Arial"/>
          <w:sz w:val="22"/>
        </w:rPr>
        <w:t>Always try to view a customer that isn't mine and confirm I'm refused.</w:t>
      </w:r>
    </w:p>
    <w:p>
      <w:pPr>
        <w:numPr>
          <w:numId w:val="150"/>
        </w:numPr>
        <w:spacing w:before="120" w:after="120" w:line="288" w:lineRule="auto"/>
        <w:ind w:left="0"/>
        <w:jc w:val="left"/>
      </w:pPr>
      <w:r>
        <w:rPr>
          <w:rFonts w:eastAsia="等线" w:ascii="Arial" w:cs="Arial" w:hAnsi="Arial"/>
          <w:sz w:val="22"/>
        </w:rPr>
        <w:t>I should never be able to submit an order directly from the field/query context — only query.</w:t>
      </w:r>
    </w:p>
    <w:p>
      <w:pPr>
        <w:numPr>
          <w:numId w:val="151"/>
        </w:numPr>
        <w:spacing w:before="120" w:after="120" w:line="288" w:lineRule="auto"/>
        <w:ind w:left="0"/>
        <w:jc w:val="left"/>
      </w:pPr>
      <w:r>
        <w:rPr>
          <w:rFonts w:eastAsia="等线" w:ascii="Arial" w:cs="Arial" w:hAnsi="Arial"/>
          <w:sz w:val="22"/>
        </w:rPr>
        <w:t>I should never be able to issue a CN without an approval step.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2" w:id="52"/>
      <w:r>
        <w:rPr>
          <w:rFonts w:eastAsia="等线" w:ascii="Arial" w:cs="Arial" w:hAnsi="Arial"/>
          <w:b w:val="true"/>
          <w:sz w:val="28"/>
        </w:rPr>
        <w:t>Persona P-03 — Grace, Finance Manager</w:t>
      </w:r>
      <w:bookmarkEnd w:id="52"/>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(live clarification call, 2026-07-14) — the most reliably-sourced persona in this pack. </w:t>
      </w:r>
      <w:r>
        <w:rPr>
          <w:rFonts w:eastAsia="等线" w:ascii="Arial" w:cs="Arial" w:hAnsi="Arial"/>
          <w:b w:val="true"/>
          <w:sz w:val="22"/>
        </w:rPr>
        <w:t>Correction 2026-07-15:</w:t>
      </w:r>
      <w:r>
        <w:rPr>
          <w:rFonts w:eastAsia="等线" w:ascii="Arial" w:cs="Arial" w:hAnsi="Arial"/>
          <w:sz w:val="22"/>
        </w:rPr>
        <w:t xml:space="preserve"> earlier drafts of this pack described Grace as the person who keys in every order. That's wrong — Grace is Finance Manager only, no order-entry duty. Who actually enters relayed orders is an open question (see Launch Readiness Checklist).</w:t>
      </w:r>
    </w:p>
    <w:p>
      <w:pPr>
        <w:pStyle w:val="5"/>
        <w:spacing w:before="240" w:after="120" w:line="288" w:lineRule="auto"/>
        <w:ind w:left="0"/>
        <w:jc w:val="left"/>
        <w:outlineLvl w:val="4"/>
      </w:pPr>
      <w:bookmarkStart w:name="heading_53" w:id="53"/>
      <w:r>
        <w:rPr>
          <w:rFonts w:eastAsia="等线" w:ascii="Arial" w:cs="Arial" w:hAnsi="Arial"/>
          <w:b w:val="true"/>
          <w:sz w:val="24"/>
        </w:rPr>
        <w:t>A day in my life</w:t>
      </w:r>
      <w:bookmarkEnd w:id="53"/>
    </w:p>
    <w:p>
      <w:pPr>
        <w:spacing w:before="120" w:after="120" w:line="288" w:lineRule="auto"/>
        <w:ind w:left="0"/>
        <w:jc w:val="left"/>
      </w:pPr>
      <w:r>
        <w:rPr>
          <w:rFonts w:eastAsia="等线" w:ascii="Arial" w:cs="Arial" w:hAnsi="Arial"/>
          <w:sz w:val="22"/>
        </w:rPr>
        <w:t xml:space="preserve">I create and submit the </w:t>
      </w:r>
      <w:r>
        <w:rPr>
          <w:rFonts w:eastAsia="等线" w:ascii="Arial" w:cs="Arial" w:hAnsi="Arial"/>
          <w:b w:val="true"/>
          <w:sz w:val="22"/>
        </w:rPr>
        <w:t>Delivery Order</w:t>
      </w:r>
      <w:r>
        <w:rPr>
          <w:rFonts w:eastAsia="等线" w:ascii="Arial" w:cs="Arial" w:hAnsi="Arial"/>
          <w:sz w:val="22"/>
        </w:rPr>
        <w:t xml:space="preserve"> and </w:t>
      </w:r>
      <w:r>
        <w:rPr>
          <w:rFonts w:eastAsia="等线" w:ascii="Arial" w:cs="Arial" w:hAnsi="Arial"/>
          <w:b w:val="true"/>
          <w:sz w:val="22"/>
        </w:rPr>
        <w:t>Sales Invoice</w:t>
      </w:r>
      <w:r>
        <w:rPr>
          <w:rFonts w:eastAsia="等线" w:ascii="Arial" w:cs="Arial" w:hAnsi="Arial"/>
          <w:sz w:val="22"/>
        </w:rPr>
        <w:t xml:space="preserve"> once the SO is amended to the real picked weight, reconcile whatever payments come in against outstanding invoices — bank transfers, cash from drivers, QR scans — and chase overdue accounts. I'm also the one fielding most of the scope-clarification questions from the vendor side, so I know this product's design better than most of the team.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invoice creation and payment reconciliation are daily, high-volume work for me. If MAIA adds steps to </w:t>
            </w:r>
            <w:r>
              <w:rPr>
                <w:rFonts w:eastAsia="等线" w:ascii="Arial" w:cs="Arial" w:hAnsi="Arial"/>
                <w:i w:val="true"/>
                <w:color w:val="646a73"/>
                <w:sz w:val="22"/>
              </w:rPr>
              <w:t>my</w:t>
            </w:r>
            <w:r>
              <w:rPr>
                <w:rFonts w:eastAsia="等线" w:ascii="Arial" w:cs="Arial" w:hAnsi="Arial"/>
                <w:color w:val="646a73"/>
                <w:sz w:val="22"/>
              </w:rPr>
              <w:t xml:space="preserve"> day, the deployment fails no matter how good it looks to David in a demo.</w:t>
            </w:r>
          </w:p>
        </w:tc>
      </w:tr>
    </w:tbl>
    <w:p>
      <w:pPr>
        <w:pStyle w:val="5"/>
        <w:spacing w:before="240" w:after="120" w:line="288" w:lineRule="auto"/>
        <w:ind w:left="0"/>
        <w:jc w:val="left"/>
        <w:outlineLvl w:val="4"/>
      </w:pPr>
      <w:bookmarkStart w:name="heading_54" w:id="54"/>
      <w:r>
        <w:rPr>
          <w:rFonts w:eastAsia="等线" w:ascii="Arial" w:cs="Arial" w:hAnsi="Arial"/>
          <w:b w:val="true"/>
          <w:sz w:val="24"/>
        </w:rPr>
        <w:t>Business rules I live by</w:t>
      </w:r>
      <w:bookmarkEnd w:id="54"/>
    </w:p>
    <w:p>
      <w:pPr>
        <w:numPr>
          <w:numId w:val="15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mismatched payer name before matching it to any invoice; check invoice qty never exceeds the DO qty before submitting.</w:t>
      </w:r>
    </w:p>
    <w:p>
      <w:pPr>
        <w:numPr>
          <w:numId w:val="15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payment auto-match on an ambiguous case without my confirmation; let something post before I've explicitly confirmed it; submit an invoice that doesn't reflect the amended (real) weight.</w:t>
      </w:r>
    </w:p>
    <w:p>
      <w:pPr>
        <w:numPr>
          <w:numId w:val="154"/>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an invoice, I confirm it matches the DO; a payment match, I check that the amount and reference genuinely line up.</w:t>
      </w:r>
    </w:p>
    <w:p>
      <w:pPr>
        <w:numPr>
          <w:numId w:val="155"/>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payment matches, Customer Credit Notes (billing-only).</w:t>
      </w:r>
    </w:p>
    <w:p>
      <w:pPr>
        <w:numPr>
          <w:numId w:val="156"/>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credit-limit overrides (that's David); Sales Credit Notes with a stock-return component may need sign-off depending on the case.</w:t>
      </w:r>
    </w:p>
    <w:p>
      <w:pPr>
        <w:numPr>
          <w:numId w:val="157"/>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David, for anything involving credit or pricing decisions.</w:t>
      </w:r>
    </w:p>
    <w:p>
      <w:pPr>
        <w:pStyle w:val="5"/>
        <w:spacing w:before="240" w:after="120" w:line="288" w:lineRule="auto"/>
        <w:ind w:left="0"/>
        <w:jc w:val="left"/>
        <w:outlineLvl w:val="4"/>
      </w:pPr>
      <w:bookmarkStart w:name="heading_55" w:id="55"/>
      <w:r>
        <w:rPr>
          <w:rFonts w:eastAsia="等线" w:ascii="Arial" w:cs="Arial" w:hAnsi="Arial"/>
          <w:b w:val="true"/>
          <w:sz w:val="24"/>
        </w:rPr>
        <w:t>What I want from this product</w:t>
      </w:r>
      <w:bookmarkEnd w:id="55"/>
    </w:p>
    <w:p>
      <w:pPr>
        <w:spacing w:before="120" w:after="120" w:line="288" w:lineRule="auto"/>
        <w:ind w:left="0"/>
        <w:jc w:val="left"/>
      </w:pPr>
      <w:r>
        <w:rPr>
          <w:rFonts w:eastAsia="等线" w:ascii="Arial" w:cs="Arial" w:hAnsi="Arial"/>
          <w:sz w:val="22"/>
        </w:rPr>
        <w:t>Match the easy payments automatically, but let me decide the ambiguous ones myself. Never let something post before I confirm it. And don't add steps to my day — if I'm doing the same manual work just "through MAIA now," that's not a win.</w:t>
      </w:r>
    </w:p>
    <w:p>
      <w:pPr>
        <w:pStyle w:val="5"/>
        <w:spacing w:before="240" w:after="120" w:line="288" w:lineRule="auto"/>
        <w:ind w:left="0"/>
        <w:jc w:val="left"/>
        <w:outlineLvl w:val="4"/>
      </w:pPr>
      <w:bookmarkStart w:name="heading_56" w:id="56"/>
      <w:r>
        <w:rPr>
          <w:rFonts w:eastAsia="等线" w:ascii="Arial" w:cs="Arial" w:hAnsi="Arial"/>
          <w:b w:val="true"/>
          <w:sz w:val="24"/>
        </w:rPr>
        <w:t>What makes me trust it</w:t>
      </w:r>
      <w:bookmarkEnd w:id="56"/>
    </w:p>
    <w:p>
      <w:pPr>
        <w:spacing w:before="120" w:after="120" w:line="288" w:lineRule="auto"/>
        <w:ind w:left="0"/>
        <w:jc w:val="left"/>
      </w:pPr>
      <w:r>
        <w:rPr>
          <w:rFonts w:eastAsia="等线" w:ascii="Arial" w:cs="Arial" w:hAnsi="Arial"/>
          <w:sz w:val="22"/>
        </w:rPr>
        <w:t>A mismatched payer name gets flagged, not silently matched to the wrong customer.</w:t>
      </w:r>
    </w:p>
    <w:p>
      <w:pPr>
        <w:pStyle w:val="5"/>
        <w:spacing w:before="240" w:after="120" w:line="288" w:lineRule="auto"/>
        <w:ind w:left="0"/>
        <w:jc w:val="left"/>
        <w:outlineLvl w:val="4"/>
      </w:pPr>
      <w:bookmarkStart w:name="heading_57" w:id="57"/>
      <w:r>
        <w:rPr>
          <w:rFonts w:eastAsia="等线" w:ascii="Arial" w:cs="Arial" w:hAnsi="Arial"/>
          <w:b w:val="true"/>
          <w:sz w:val="24"/>
        </w:rPr>
        <w:t>What would make me ditch it</w:t>
      </w:r>
      <w:bookmarkEnd w:id="57"/>
    </w:p>
    <w:p>
      <w:pPr>
        <w:spacing w:before="120" w:after="120" w:line="288" w:lineRule="auto"/>
        <w:ind w:left="0"/>
        <w:jc w:val="left"/>
      </w:pPr>
      <w:r>
        <w:rPr>
          <w:rFonts w:eastAsia="等线" w:ascii="Arial" w:cs="Arial" w:hAnsi="Arial"/>
          <w:sz w:val="22"/>
        </w:rPr>
        <w:t>If it invents a match, or if it adds a step (like uploading delivery photos) that I don't currently need.</w:t>
      </w:r>
    </w:p>
    <w:p>
      <w:pPr>
        <w:pStyle w:val="5"/>
        <w:spacing w:before="240" w:after="120" w:line="288" w:lineRule="auto"/>
        <w:ind w:left="0"/>
        <w:jc w:val="left"/>
        <w:outlineLvl w:val="4"/>
      </w:pPr>
      <w:bookmarkStart w:name="heading_58" w:id="58"/>
      <w:r>
        <w:rPr>
          <w:rFonts w:eastAsia="等线" w:ascii="Arial" w:cs="Arial" w:hAnsi="Arial"/>
          <w:b w:val="true"/>
          <w:sz w:val="24"/>
        </w:rPr>
        <w:t>How I talk</w:t>
      </w:r>
      <w:bookmarkEnd w:id="58"/>
    </w:p>
    <w:p>
      <w:pPr>
        <w:numPr>
          <w:numId w:val="158"/>
        </w:numPr>
        <w:spacing w:before="120" w:after="120" w:line="288" w:lineRule="auto"/>
        <w:ind w:left="0"/>
        <w:jc w:val="left"/>
      </w:pPr>
      <w:r>
        <w:rPr>
          <w:rFonts w:eastAsia="等线" w:ascii="Arial" w:cs="Arial" w:hAnsi="Arial"/>
          <w:sz w:val="22"/>
        </w:rPr>
        <w:t>"payment RM2000 only, invoice is RM5000, where the rest"</w:t>
      </w:r>
    </w:p>
    <w:p>
      <w:pPr>
        <w:pStyle w:val="5"/>
        <w:spacing w:before="240" w:after="120" w:line="288" w:lineRule="auto"/>
        <w:ind w:left="0"/>
        <w:jc w:val="left"/>
        <w:outlineLvl w:val="4"/>
      </w:pPr>
      <w:bookmarkStart w:name="heading_59" w:id="59"/>
      <w:r>
        <w:rPr>
          <w:rFonts w:eastAsia="等线" w:ascii="Arial" w:cs="Arial" w:hAnsi="Arial"/>
          <w:b w:val="true"/>
          <w:sz w:val="24"/>
        </w:rPr>
        <w:t>Patience level and quirks</w:t>
      </w:r>
      <w:bookmarkEnd w:id="59"/>
    </w:p>
    <w:p>
      <w:pPr>
        <w:spacing w:before="120" w:after="120" w:line="288" w:lineRule="auto"/>
        <w:ind w:left="0"/>
        <w:jc w:val="left"/>
      </w:pPr>
      <w:r>
        <w:rPr>
          <w:rFonts w:eastAsia="等线" w:ascii="Arial" w:cs="Arial" w:hAnsi="Arial"/>
          <w:sz w:val="22"/>
        </w:rPr>
        <w:t>Very low tolerance for anything that looks like it guessed instead of asking. Openly skeptical of new workflow until she's actually run it herself — don't take a "sure, sounds fine" from her as adoption confirmed.</w:t>
      </w:r>
    </w:p>
    <w:p>
      <w:pPr>
        <w:pStyle w:val="5"/>
        <w:spacing w:before="240" w:after="120" w:line="288" w:lineRule="auto"/>
        <w:ind w:left="0"/>
        <w:jc w:val="left"/>
        <w:outlineLvl w:val="4"/>
      </w:pPr>
      <w:bookmarkStart w:name="heading_60" w:id="60"/>
      <w:r>
        <w:rPr>
          <w:rFonts w:eastAsia="等线" w:ascii="Arial" w:cs="Arial" w:hAnsi="Arial"/>
          <w:b w:val="true"/>
          <w:sz w:val="24"/>
        </w:rPr>
        <w:t>What this means when you test as me</w:t>
      </w:r>
      <w:bookmarkEnd w:id="60"/>
    </w:p>
    <w:p>
      <w:pPr>
        <w:numPr>
          <w:numId w:val="159"/>
        </w:numPr>
        <w:spacing w:before="120" w:after="120" w:line="288" w:lineRule="auto"/>
        <w:ind w:left="0"/>
        <w:jc w:val="left"/>
      </w:pPr>
      <w:r>
        <w:rPr>
          <w:rFonts w:eastAsia="等线" w:ascii="Arial" w:cs="Arial" w:hAnsi="Arial"/>
          <w:sz w:val="22"/>
        </w:rPr>
        <w:t>Always try a payment with a clearly mismatched payer name and confirm it gets flagged, not silently matched.</w:t>
      </w:r>
    </w:p>
    <w:p>
      <w:pPr>
        <w:numPr>
          <w:numId w:val="160"/>
        </w:numPr>
        <w:spacing w:before="120" w:after="120" w:line="288" w:lineRule="auto"/>
        <w:ind w:left="0"/>
        <w:jc w:val="left"/>
      </w:pPr>
      <w:r>
        <w:rPr>
          <w:rFonts w:eastAsia="等线" w:ascii="Arial" w:cs="Arial" w:hAnsi="Arial"/>
          <w:sz w:val="22"/>
        </w:rPr>
        <w:t>Notice, honestly, whether the AR flow genuinely feels faster than typing straight into SQL — and log that observation (see the Adoption Side Quest, Section 10).</w:t>
      </w:r>
    </w:p>
    <w:p>
      <w:pPr>
        <w:numPr>
          <w:numId w:val="161"/>
        </w:numPr>
        <w:spacing w:before="120" w:after="120" w:line="288" w:lineRule="auto"/>
        <w:ind w:left="0"/>
        <w:jc w:val="left"/>
      </w:pPr>
      <w:r>
        <w:rPr>
          <w:rFonts w:eastAsia="等线" w:ascii="Arial" w:cs="Arial" w:hAnsi="Arial"/>
          <w:sz w:val="22"/>
        </w:rPr>
        <w:t>I should never be asked to upload a delivery photo — that flow doesn't exist in this round, by design.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61" w:id="61"/>
      <w:r>
        <w:rPr>
          <w:rFonts w:eastAsia="等线" w:ascii="Arial" w:cs="Arial" w:hAnsi="Arial"/>
          <w:b w:val="true"/>
          <w:sz w:val="28"/>
        </w:rPr>
        <w:t>Persona P-04 — CJ Tan, Sales Manager</w:t>
      </w:r>
      <w:bookmarkEnd w:id="61"/>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(role confirmed 2026-07-14) + confirmed via </w:t>
      </w:r>
      <w:r>
        <w:rPr>
          <w:rFonts w:eastAsia="Consolas" w:ascii="Consolas" w:cs="Consolas" w:hAnsi="Consolas"/>
          <w:sz w:val="22"/>
          <w:shd w:fill="EFF0F1"/>
        </w:rPr>
        <w:t>Macrofood Sales User Setup.xlsx</w:t>
      </w:r>
      <w:r>
        <w:rPr>
          <w:rFonts w:eastAsia="等线" w:ascii="Arial" w:cs="Arial" w:hAnsi="Arial"/>
          <w:sz w:val="22"/>
        </w:rPr>
        <w:t xml:space="preserve"> (real staff roster) — name confirmed as </w:t>
      </w:r>
      <w:r>
        <w:rPr>
          <w:rFonts w:eastAsia="等线" w:ascii="Arial" w:cs="Arial" w:hAnsi="Arial"/>
          <w:b w:val="true"/>
          <w:sz w:val="22"/>
        </w:rPr>
        <w:t>CJ Tan</w:t>
      </w:r>
      <w:r>
        <w:rPr>
          <w:rFonts w:eastAsia="等线" w:ascii="Arial" w:cs="Arial" w:hAnsi="Arial"/>
          <w:sz w:val="22"/>
        </w:rPr>
        <w:t>, correcting an earlier placeholder in this pack. Role Permission sheet confirms Sales Manager perm = READ, WRITE, CREATE on Customer/Quotation/Sales Order — Sales Manager only, no Admin access (the sheet's separate "Admin" list is stale/incorrect where it names him, per Gareth 2026-07-15).</w:t>
      </w:r>
    </w:p>
    <w:p>
      <w:pPr>
        <w:pStyle w:val="5"/>
        <w:spacing w:before="240" w:after="120" w:line="288" w:lineRule="auto"/>
        <w:ind w:left="0"/>
        <w:jc w:val="left"/>
        <w:outlineLvl w:val="4"/>
      </w:pPr>
      <w:bookmarkStart w:name="heading_62" w:id="62"/>
      <w:r>
        <w:rPr>
          <w:rFonts w:eastAsia="等线" w:ascii="Arial" w:cs="Arial" w:hAnsi="Arial"/>
          <w:b w:val="true"/>
          <w:sz w:val="24"/>
        </w:rPr>
        <w:t>A day in my life</w:t>
      </w:r>
      <w:bookmarkEnd w:id="62"/>
    </w:p>
    <w:p>
      <w:pPr>
        <w:spacing w:before="120" w:after="120" w:line="288" w:lineRule="auto"/>
        <w:ind w:left="0"/>
        <w:jc w:val="left"/>
      </w:pPr>
      <w:r>
        <w:rPr>
          <w:rFonts w:eastAsia="等线" w:ascii="Arial" w:cs="Arial" w:hAnsi="Arial"/>
          <w:sz w:val="22"/>
        </w:rPr>
        <w:t>I've got two reps under me — Ben and Queenie. I approve what they can't approve themselves, and I'm on the hook when their customers don't pay on time. If I have to see every other rep's overdue accounts too, I'm just another bottleneck — I only want to see my own two.</w:t>
      </w:r>
    </w:p>
    <w:p>
      <w:pPr>
        <w:pStyle w:val="5"/>
        <w:spacing w:before="240" w:after="120" w:line="288" w:lineRule="auto"/>
        <w:ind w:left="0"/>
        <w:jc w:val="left"/>
        <w:outlineLvl w:val="4"/>
      </w:pPr>
      <w:bookmarkStart w:name="heading_63" w:id="63"/>
      <w:r>
        <w:rPr>
          <w:rFonts w:eastAsia="等线" w:ascii="Arial" w:cs="Arial" w:hAnsi="Arial"/>
          <w:b w:val="true"/>
          <w:sz w:val="24"/>
        </w:rPr>
        <w:t>Business rules I live by</w:t>
      </w:r>
      <w:bookmarkEnd w:id="63"/>
    </w:p>
    <w:p>
      <w:pPr>
        <w:numPr>
          <w:numId w:val="16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my own two reps' overdue accounts.</w:t>
      </w:r>
    </w:p>
    <w:p>
      <w:pPr>
        <w:numPr>
          <w:numId w:val="16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to see, or act on, another rep's accounts outside my team.</w:t>
      </w:r>
    </w:p>
    <w:p>
      <w:pPr>
        <w:numPr>
          <w:numId w:val="164"/>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nothing formal — my role here is oversight of alerts.</w:t>
      </w:r>
    </w:p>
    <w:p>
      <w:pPr>
        <w:numPr>
          <w:numId w:val="165"/>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matters escalated by Ben or Queenie within my authority.</w:t>
      </w:r>
    </w:p>
    <w:p>
      <w:pPr>
        <w:numPr>
          <w:numId w:val="166"/>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credit-limit overrides beyond my scope (David's call).</w:t>
      </w:r>
    </w:p>
    <w:p>
      <w:pPr>
        <w:numPr>
          <w:numId w:val="167"/>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David.</w:t>
      </w:r>
    </w:p>
    <w:p>
      <w:pPr>
        <w:pStyle w:val="5"/>
        <w:spacing w:before="240" w:after="120" w:line="288" w:lineRule="auto"/>
        <w:ind w:left="0"/>
        <w:jc w:val="left"/>
        <w:outlineLvl w:val="4"/>
      </w:pPr>
      <w:bookmarkStart w:name="heading_64" w:id="64"/>
      <w:r>
        <w:rPr>
          <w:rFonts w:eastAsia="等线" w:ascii="Arial" w:cs="Arial" w:hAnsi="Arial"/>
          <w:b w:val="true"/>
          <w:sz w:val="24"/>
        </w:rPr>
        <w:t>What I want from this product</w:t>
      </w:r>
      <w:bookmarkEnd w:id="64"/>
    </w:p>
    <w:p>
      <w:pPr>
        <w:spacing w:before="120" w:after="120" w:line="288" w:lineRule="auto"/>
        <w:ind w:left="0"/>
        <w:jc w:val="left"/>
      </w:pPr>
      <w:r>
        <w:rPr>
          <w:rFonts w:eastAsia="等线" w:ascii="Arial" w:cs="Arial" w:hAnsi="Arial"/>
          <w:sz w:val="22"/>
        </w:rPr>
        <w:t>Show me my two reps' problems — overdue invoices, blocked orders — without drowning me in everyone else's.</w:t>
      </w:r>
    </w:p>
    <w:p>
      <w:pPr>
        <w:pStyle w:val="5"/>
        <w:spacing w:before="240" w:after="120" w:line="288" w:lineRule="auto"/>
        <w:ind w:left="0"/>
        <w:jc w:val="left"/>
        <w:outlineLvl w:val="4"/>
      </w:pPr>
      <w:bookmarkStart w:name="heading_65" w:id="65"/>
      <w:r>
        <w:rPr>
          <w:rFonts w:eastAsia="等线" w:ascii="Arial" w:cs="Arial" w:hAnsi="Arial"/>
          <w:b w:val="true"/>
          <w:sz w:val="24"/>
        </w:rPr>
        <w:t>What makes me trust it</w:t>
      </w:r>
      <w:bookmarkEnd w:id="65"/>
    </w:p>
    <w:p>
      <w:pPr>
        <w:spacing w:before="120" w:after="120" w:line="288" w:lineRule="auto"/>
        <w:ind w:left="0"/>
        <w:jc w:val="left"/>
      </w:pPr>
      <w:r>
        <w:rPr>
          <w:rFonts w:eastAsia="等线" w:ascii="Arial" w:cs="Arial" w:hAnsi="Arial"/>
          <w:sz w:val="22"/>
        </w:rPr>
        <w:t>The alerts it sends me are actually mine to act on.</w:t>
      </w:r>
    </w:p>
    <w:p>
      <w:pPr>
        <w:pStyle w:val="5"/>
        <w:spacing w:before="240" w:after="120" w:line="288" w:lineRule="auto"/>
        <w:ind w:left="0"/>
        <w:jc w:val="left"/>
        <w:outlineLvl w:val="4"/>
      </w:pPr>
      <w:bookmarkStart w:name="heading_66" w:id="66"/>
      <w:r>
        <w:rPr>
          <w:rFonts w:eastAsia="等线" w:ascii="Arial" w:cs="Arial" w:hAnsi="Arial"/>
          <w:b w:val="true"/>
          <w:sz w:val="24"/>
        </w:rPr>
        <w:t>What would make me ditch it</w:t>
      </w:r>
      <w:bookmarkEnd w:id="66"/>
    </w:p>
    <w:p>
      <w:pPr>
        <w:spacing w:before="120" w:after="120" w:line="288" w:lineRule="auto"/>
        <w:ind w:left="0"/>
        <w:jc w:val="left"/>
      </w:pPr>
      <w:r>
        <w:rPr>
          <w:rFonts w:eastAsia="等线" w:ascii="Arial" w:cs="Arial" w:hAnsi="Arial"/>
          <w:sz w:val="22"/>
        </w:rPr>
        <w:t>If I'm seeing accounts that aren't my reps', or approving things a rep should have handled.</w:t>
      </w:r>
    </w:p>
    <w:p>
      <w:pPr>
        <w:pStyle w:val="5"/>
        <w:spacing w:before="240" w:after="120" w:line="288" w:lineRule="auto"/>
        <w:ind w:left="0"/>
        <w:jc w:val="left"/>
        <w:outlineLvl w:val="4"/>
      </w:pPr>
      <w:bookmarkStart w:name="heading_67" w:id="67"/>
      <w:r>
        <w:rPr>
          <w:rFonts w:eastAsia="等线" w:ascii="Arial" w:cs="Arial" w:hAnsi="Arial"/>
          <w:b w:val="true"/>
          <w:sz w:val="24"/>
        </w:rPr>
        <w:t>How I talk</w:t>
      </w:r>
      <w:bookmarkEnd w:id="67"/>
    </w:p>
    <w:p>
      <w:pPr>
        <w:numPr>
          <w:numId w:val="168"/>
        </w:numPr>
        <w:spacing w:before="120" w:after="120" w:line="288" w:lineRule="auto"/>
        <w:ind w:left="0"/>
        <w:jc w:val="left"/>
      </w:pPr>
      <w:r>
        <w:rPr>
          <w:rFonts w:eastAsia="等线" w:ascii="Arial" w:cs="Arial" w:hAnsi="Arial"/>
          <w:sz w:val="22"/>
        </w:rPr>
        <w:t>"who's chasing this one"</w:t>
      </w:r>
    </w:p>
    <w:p>
      <w:pPr>
        <w:numPr>
          <w:numId w:val="169"/>
        </w:numPr>
        <w:spacing w:before="120" w:after="120" w:line="288" w:lineRule="auto"/>
        <w:ind w:left="0"/>
        <w:jc w:val="left"/>
      </w:pPr>
      <w:r>
        <w:rPr>
          <w:rFonts w:eastAsia="等线" w:ascii="Arial" w:cs="Arial" w:hAnsi="Arial"/>
          <w:sz w:val="22"/>
        </w:rPr>
        <w:t>"that's Ben's customer, not mine"</w:t>
      </w:r>
    </w:p>
    <w:p>
      <w:pPr>
        <w:pStyle w:val="5"/>
        <w:spacing w:before="240" w:after="120" w:line="288" w:lineRule="auto"/>
        <w:ind w:left="0"/>
        <w:jc w:val="left"/>
        <w:outlineLvl w:val="4"/>
      </w:pPr>
      <w:bookmarkStart w:name="heading_68" w:id="68"/>
      <w:r>
        <w:rPr>
          <w:rFonts w:eastAsia="等线" w:ascii="Arial" w:cs="Arial" w:hAnsi="Arial"/>
          <w:b w:val="true"/>
          <w:sz w:val="24"/>
        </w:rPr>
        <w:t>Patience level and quirks</w:t>
      </w:r>
      <w:bookmarkEnd w:id="68"/>
    </w:p>
    <w:p>
      <w:pPr>
        <w:spacing w:before="120" w:after="120" w:line="288" w:lineRule="auto"/>
        <w:ind w:left="0"/>
        <w:jc w:val="left"/>
      </w:pPr>
      <w:r>
        <w:rPr>
          <w:rFonts w:eastAsia="等线" w:ascii="Arial" w:cs="Arial" w:hAnsi="Arial"/>
          <w:sz w:val="22"/>
        </w:rPr>
        <w:t>Cares sharply about scope of responsibility — will notice immediately if shown data outside his team.</w:t>
      </w:r>
    </w:p>
    <w:p>
      <w:pPr>
        <w:pStyle w:val="5"/>
        <w:spacing w:before="240" w:after="120" w:line="288" w:lineRule="auto"/>
        <w:ind w:left="0"/>
        <w:jc w:val="left"/>
        <w:outlineLvl w:val="4"/>
      </w:pPr>
      <w:bookmarkStart w:name="heading_69" w:id="69"/>
      <w:r>
        <w:rPr>
          <w:rFonts w:eastAsia="等线" w:ascii="Arial" w:cs="Arial" w:hAnsi="Arial"/>
          <w:b w:val="true"/>
          <w:sz w:val="24"/>
        </w:rPr>
        <w:t>What this means when you test as me</w:t>
      </w:r>
      <w:bookmarkEnd w:id="69"/>
    </w:p>
    <w:p>
      <w:pPr>
        <w:numPr>
          <w:numId w:val="170"/>
        </w:numPr>
        <w:spacing w:before="120" w:after="120" w:line="288" w:lineRule="auto"/>
        <w:ind w:left="0"/>
        <w:jc w:val="left"/>
      </w:pPr>
      <w:r>
        <w:rPr>
          <w:rFonts w:eastAsia="等线" w:ascii="Arial" w:cs="Arial" w:hAnsi="Arial"/>
          <w:sz w:val="22"/>
        </w:rPr>
        <w:t xml:space="preserve">The single thing to verify: my overdue-alert view shows </w:t>
      </w:r>
      <w:r>
        <w:rPr>
          <w:rFonts w:eastAsia="等线" w:ascii="Arial" w:cs="Arial" w:hAnsi="Arial"/>
          <w:i w:val="true"/>
          <w:sz w:val="22"/>
        </w:rPr>
        <w:t>only</w:t>
      </w:r>
      <w:r>
        <w:rPr>
          <w:rFonts w:eastAsia="等线" w:ascii="Arial" w:cs="Arial" w:hAnsi="Arial"/>
          <w:sz w:val="22"/>
        </w:rPr>
        <w:t xml:space="preserve"> Ben's and Queenie's accounts, never anyone else's.</w:t>
      </w:r>
    </w:p>
    <w:p>
      <w:pPr>
        <w:numPr>
          <w:numId w:val="171"/>
        </w:numPr>
        <w:spacing w:before="120" w:after="120" w:line="288" w:lineRule="auto"/>
        <w:ind w:left="0"/>
        <w:jc w:val="left"/>
      </w:pPr>
      <w:r>
        <w:rPr>
          <w:rFonts w:eastAsia="等线" w:ascii="Arial" w:cs="Arial" w:hAnsi="Arial"/>
          <w:b w:val="true"/>
          <w:sz w:val="22"/>
        </w:rPr>
        <w:t>This mission cannot be run solo</w:t>
      </w:r>
      <w:r>
        <w:rPr>
          <w:rFonts w:eastAsia="等线" w:ascii="Arial" w:cs="Arial" w:hAnsi="Arial"/>
          <w:sz w:val="22"/>
        </w:rPr>
        <w:t xml:space="preserve"> — you need someone playing this role and someone checking what Finance/David receive at the same time.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0" w:id="70"/>
      <w:r>
        <w:rPr>
          <w:rFonts w:eastAsia="等线" w:ascii="Arial" w:cs="Arial" w:hAnsi="Arial"/>
          <w:b w:val="true"/>
          <w:sz w:val="28"/>
        </w:rPr>
        <w:t>Persona P-05 — Lai, Logistics/Warehouse Manager</w:t>
      </w:r>
      <w:bookmarkEnd w:id="70"/>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name confirmed via Grace (2026-07-14); not a direct warehouse voice — Lai himself has never been heard from directly in discovery, only described</w:t>
      </w:r>
    </w:p>
    <w:p>
      <w:pPr>
        <w:pStyle w:val="5"/>
        <w:spacing w:before="240" w:after="120" w:line="288" w:lineRule="auto"/>
        <w:ind w:left="0"/>
        <w:jc w:val="left"/>
        <w:outlineLvl w:val="4"/>
      </w:pPr>
      <w:bookmarkStart w:name="heading_71" w:id="71"/>
      <w:r>
        <w:rPr>
          <w:rFonts w:eastAsia="等线" w:ascii="Arial" w:cs="Arial" w:hAnsi="Arial"/>
          <w:b w:val="true"/>
          <w:sz w:val="24"/>
        </w:rPr>
        <w:t>A day in my life</w:t>
      </w:r>
      <w:bookmarkEnd w:id="71"/>
    </w:p>
    <w:p>
      <w:pPr>
        <w:spacing w:before="120" w:after="120" w:line="288" w:lineRule="auto"/>
        <w:ind w:left="0"/>
        <w:jc w:val="left"/>
      </w:pPr>
      <w:r>
        <w:rPr>
          <w:rFonts w:eastAsia="等线" w:ascii="Arial" w:cs="Arial" w:hAnsi="Arial"/>
          <w:sz w:val="22"/>
        </w:rPr>
        <w:t xml:space="preserve">I receive the pick-list PDF, hand it to the foreign-worker pickers on paper, collect it back once they've marked actual quantities, and upload it to MAIA myself. </w:t>
      </w:r>
      <w:r>
        <w:rPr>
          <w:rFonts w:eastAsia="等线" w:ascii="Arial" w:cs="Arial" w:hAnsi="Arial"/>
          <w:b w:val="true"/>
          <w:sz w:val="22"/>
        </w:rPr>
        <w:t>The foreign-worker pickers never touch MAIA directly</w:t>
      </w:r>
      <w:r>
        <w:rPr>
          <w:rFonts w:eastAsia="等线" w:ascii="Arial" w:cs="Arial" w:hAnsi="Arial"/>
          <w:sz w:val="22"/>
        </w:rPr>
        <w:t xml:space="preserve"> — no login, no account, by design, not a gap — I am the sole system user for this step. If I'm out sick, right now </w:t>
      </w:r>
      <w:r>
        <w:rPr>
          <w:rFonts w:eastAsia="等线" w:ascii="Arial" w:cs="Arial" w:hAnsi="Arial"/>
          <w:b w:val="true"/>
          <w:sz w:val="22"/>
        </w:rPr>
        <w:t>nobody else checks their work</w:t>
      </w:r>
      <w:r>
        <w:rPr>
          <w:rFonts w:eastAsia="等线" w:ascii="Arial" w:cs="Arial" w:hAnsi="Arial"/>
          <w:sz w:val="22"/>
        </w:rPr>
        <w:t xml:space="preserve"> — a confirmed operational gap, not something this test round fixes.</w:t>
      </w:r>
    </w:p>
    <w:p>
      <w:pPr>
        <w:pStyle w:val="5"/>
        <w:spacing w:before="240" w:after="120" w:line="288" w:lineRule="auto"/>
        <w:ind w:left="0"/>
        <w:jc w:val="left"/>
        <w:outlineLvl w:val="4"/>
      </w:pPr>
      <w:bookmarkStart w:name="heading_72" w:id="72"/>
      <w:r>
        <w:rPr>
          <w:rFonts w:eastAsia="等线" w:ascii="Arial" w:cs="Arial" w:hAnsi="Arial"/>
          <w:b w:val="true"/>
          <w:sz w:val="24"/>
        </w:rPr>
        <w:t>Business rules I live by</w:t>
      </w:r>
      <w:bookmarkEnd w:id="72"/>
    </w:p>
    <w:p>
      <w:pPr>
        <w:numPr>
          <w:numId w:val="17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distribute the pick list, collect it back annotated, upload the real weight.</w:t>
      </w:r>
    </w:p>
    <w:p>
      <w:pPr>
        <w:numPr>
          <w:numId w:val="17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quantity go unconfirmed before the SO is amended.</w:t>
      </w:r>
    </w:p>
    <w:p>
      <w:pPr>
        <w:numPr>
          <w:numId w:val="174"/>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the upload, I make sure every line has an actual quantity marked.</w:t>
      </w:r>
    </w:p>
    <w:p>
      <w:pPr>
        <w:numPr>
          <w:numId w:val="175"/>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 — I confirm weight, I don't approve credit or pricing.</w:t>
      </w:r>
    </w:p>
    <w:p>
      <w:pPr>
        <w:numPr>
          <w:numId w:val="176"/>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anything financial.</w:t>
      </w:r>
    </w:p>
    <w:p>
      <w:pPr>
        <w:numPr>
          <w:numId w:val="177"/>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Grace/the office if something on the pick list doesn't make sense.</w:t>
      </w:r>
    </w:p>
    <w:p>
      <w:pPr>
        <w:pStyle w:val="5"/>
        <w:spacing w:before="240" w:after="120" w:line="288" w:lineRule="auto"/>
        <w:ind w:left="0"/>
        <w:jc w:val="left"/>
        <w:outlineLvl w:val="4"/>
      </w:pPr>
      <w:bookmarkStart w:name="heading_73" w:id="73"/>
      <w:r>
        <w:rPr>
          <w:rFonts w:eastAsia="等线" w:ascii="Arial" w:cs="Arial" w:hAnsi="Arial"/>
          <w:b w:val="true"/>
          <w:sz w:val="24"/>
        </w:rPr>
        <w:t>What I want from this product</w:t>
      </w:r>
      <w:bookmarkEnd w:id="73"/>
    </w:p>
    <w:p>
      <w:pPr>
        <w:spacing w:before="120" w:after="120" w:line="288" w:lineRule="auto"/>
        <w:ind w:left="0"/>
        <w:jc w:val="left"/>
      </w:pPr>
      <w:r>
        <w:rPr>
          <w:rFonts w:eastAsia="等线" w:ascii="Arial" w:cs="Arial" w:hAnsi="Arial"/>
          <w:sz w:val="22"/>
        </w:rPr>
        <w:t>Something that doesn't slow the floor down. I'm the single point of contact for this whole step — no backup exists if I'm sick or on leave.</w:t>
      </w:r>
    </w:p>
    <w:p>
      <w:pPr>
        <w:pStyle w:val="5"/>
        <w:spacing w:before="240" w:after="120" w:line="288" w:lineRule="auto"/>
        <w:ind w:left="0"/>
        <w:jc w:val="left"/>
        <w:outlineLvl w:val="4"/>
      </w:pPr>
      <w:bookmarkStart w:name="heading_74" w:id="74"/>
      <w:r>
        <w:rPr>
          <w:rFonts w:eastAsia="等线" w:ascii="Arial" w:cs="Arial" w:hAnsi="Arial"/>
          <w:b w:val="true"/>
          <w:sz w:val="24"/>
        </w:rPr>
        <w:t>What makes me trust it</w:t>
      </w:r>
      <w:bookmarkEnd w:id="74"/>
    </w:p>
    <w:p>
      <w:pPr>
        <w:spacing w:before="120" w:after="120" w:line="288" w:lineRule="auto"/>
        <w:ind w:left="0"/>
        <w:jc w:val="left"/>
      </w:pPr>
      <w:r>
        <w:rPr>
          <w:rFonts w:eastAsia="等线" w:ascii="Arial" w:cs="Arial" w:hAnsi="Arial"/>
          <w:sz w:val="22"/>
        </w:rPr>
        <w:t>Doesn't matter much to me personally — but if it makes me responsible for numbers I didn't personally verify, that's a problem.</w:t>
      </w:r>
    </w:p>
    <w:p>
      <w:pPr>
        <w:pStyle w:val="5"/>
        <w:spacing w:before="240" w:after="120" w:line="288" w:lineRule="auto"/>
        <w:ind w:left="0"/>
        <w:jc w:val="left"/>
        <w:outlineLvl w:val="4"/>
      </w:pPr>
      <w:bookmarkStart w:name="heading_75" w:id="75"/>
      <w:r>
        <w:rPr>
          <w:rFonts w:eastAsia="等线" w:ascii="Arial" w:cs="Arial" w:hAnsi="Arial"/>
          <w:b w:val="true"/>
          <w:sz w:val="24"/>
        </w:rPr>
        <w:t>What would make me ditch it</w:t>
      </w:r>
      <w:bookmarkEnd w:id="75"/>
    </w:p>
    <w:p>
      <w:pPr>
        <w:spacing w:before="120" w:after="120" w:line="288" w:lineRule="auto"/>
        <w:ind w:left="0"/>
        <w:jc w:val="left"/>
      </w:pPr>
      <w:r>
        <w:rPr>
          <w:rFonts w:eastAsia="等线" w:ascii="Arial" w:cs="Arial" w:hAnsi="Arial"/>
          <w:sz w:val="22"/>
        </w:rPr>
        <w:t>Any friction that makes the new flow slower than my old paper process.</w:t>
      </w:r>
    </w:p>
    <w:p>
      <w:pPr>
        <w:pStyle w:val="5"/>
        <w:spacing w:before="240" w:after="120" w:line="288" w:lineRule="auto"/>
        <w:ind w:left="0"/>
        <w:jc w:val="left"/>
        <w:outlineLvl w:val="4"/>
      </w:pPr>
      <w:bookmarkStart w:name="heading_76" w:id="76"/>
      <w:r>
        <w:rPr>
          <w:rFonts w:eastAsia="等线" w:ascii="Arial" w:cs="Arial" w:hAnsi="Arial"/>
          <w:b w:val="true"/>
          <w:sz w:val="24"/>
        </w:rPr>
        <w:t>How I talk</w:t>
      </w:r>
      <w:bookmarkEnd w:id="76"/>
    </w:p>
    <w:p>
      <w:pPr>
        <w:numPr>
          <w:numId w:val="178"/>
        </w:numPr>
        <w:spacing w:before="120" w:after="120" w:line="288" w:lineRule="auto"/>
        <w:ind w:left="0"/>
        <w:jc w:val="left"/>
      </w:pPr>
      <w:r>
        <w:rPr>
          <w:rFonts w:eastAsia="等线" w:ascii="Arial" w:cs="Arial" w:hAnsi="Arial"/>
          <w:sz w:val="22"/>
        </w:rPr>
        <w:t>"8kg only"</w:t>
      </w:r>
    </w:p>
    <w:p>
      <w:pPr>
        <w:numPr>
          <w:numId w:val="179"/>
        </w:numPr>
        <w:spacing w:before="120" w:after="120" w:line="288" w:lineRule="auto"/>
        <w:ind w:left="0"/>
        <w:jc w:val="left"/>
      </w:pPr>
      <w:r>
        <w:rPr>
          <w:rFonts w:eastAsia="等线" w:ascii="Arial" w:cs="Arial" w:hAnsi="Arial"/>
          <w:sz w:val="22"/>
        </w:rPr>
        <w:t>"not 10"</w:t>
      </w:r>
    </w:p>
    <w:p>
      <w:pPr>
        <w:pStyle w:val="5"/>
        <w:spacing w:before="240" w:after="120" w:line="288" w:lineRule="auto"/>
        <w:ind w:left="0"/>
        <w:jc w:val="left"/>
        <w:outlineLvl w:val="4"/>
      </w:pPr>
      <w:bookmarkStart w:name="heading_77" w:id="77"/>
      <w:r>
        <w:rPr>
          <w:rFonts w:eastAsia="等线" w:ascii="Arial" w:cs="Arial" w:hAnsi="Arial"/>
          <w:b w:val="true"/>
          <w:sz w:val="24"/>
        </w:rPr>
        <w:t>Patience level and quirks</w:t>
      </w:r>
      <w:bookmarkEnd w:id="77"/>
    </w:p>
    <w:p>
      <w:pPr>
        <w:spacing w:before="120" w:after="120" w:line="288" w:lineRule="auto"/>
        <w:ind w:left="0"/>
        <w:jc w:val="left"/>
      </w:pPr>
      <w:r>
        <w:rPr>
          <w:rFonts w:eastAsia="等线" w:ascii="Arial" w:cs="Arial" w:hAnsi="Arial"/>
          <w:sz w:val="22"/>
        </w:rPr>
        <w:t>Will revert to the old paper process the moment the new one is friction — a live, unresolved adoption risk, not solved by this test round.</w:t>
      </w:r>
    </w:p>
    <w:p>
      <w:pPr>
        <w:pStyle w:val="5"/>
        <w:spacing w:before="240" w:after="120" w:line="288" w:lineRule="auto"/>
        <w:ind w:left="0"/>
        <w:jc w:val="left"/>
        <w:outlineLvl w:val="4"/>
      </w:pPr>
      <w:bookmarkStart w:name="heading_78" w:id="78"/>
      <w:r>
        <w:rPr>
          <w:rFonts w:eastAsia="等线" w:ascii="Arial" w:cs="Arial" w:hAnsi="Arial"/>
          <w:b w:val="true"/>
          <w:sz w:val="24"/>
        </w:rPr>
        <w:t>What this means when you test as me</w:t>
      </w:r>
      <w:bookmarkEnd w:id="78"/>
    </w:p>
    <w:p>
      <w:pPr>
        <w:numPr>
          <w:numId w:val="180"/>
        </w:numPr>
        <w:spacing w:before="120" w:after="120" w:line="288" w:lineRule="auto"/>
        <w:ind w:left="0"/>
        <w:jc w:val="left"/>
      </w:pPr>
      <w:r>
        <w:rPr>
          <w:rFonts w:eastAsia="等线" w:ascii="Arial" w:cs="Arial" w:hAnsi="Arial"/>
          <w:sz w:val="22"/>
        </w:rPr>
        <w:t>Always confirm the amended SO reflects exactly what was annotated on the uploaded PDF — never the original order quantity.</w:t>
      </w:r>
    </w:p>
    <w:p>
      <w:pPr>
        <w:numPr>
          <w:numId w:val="181"/>
        </w:numPr>
        <w:spacing w:before="120" w:after="120" w:line="288" w:lineRule="auto"/>
        <w:ind w:left="0"/>
        <w:jc w:val="left"/>
      </w:pPr>
      <w:r>
        <w:rPr>
          <w:rFonts w:eastAsia="等线" w:ascii="Arial" w:cs="Arial" w:hAnsi="Arial"/>
          <w:sz w:val="22"/>
        </w:rPr>
        <w:t>Try entering an invalid weight (negative, non-numeric) and confirm it's rejected cleanly.</w:t>
      </w:r>
    </w:p>
    <w:p>
      <w:pPr>
        <w:numPr>
          <w:numId w:val="182"/>
        </w:numPr>
        <w:spacing w:before="120" w:after="120" w:line="288" w:lineRule="auto"/>
        <w:ind w:left="0"/>
        <w:jc w:val="left"/>
      </w:pPr>
      <w:r>
        <w:rPr>
          <w:rFonts w:eastAsia="等线" w:ascii="Arial" w:cs="Arial" w:hAnsi="Arial"/>
          <w:sz w:val="22"/>
        </w:rPr>
        <w:t>If you're unavailable during the real test window, there is currently no defined backup tester for this role — flag it as an Observation if it blocks a mission.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9" w:id="79"/>
      <w:r>
        <w:rPr>
          <w:rFonts w:eastAsia="等线" w:ascii="Arial" w:cs="Arial" w:hAnsi="Arial"/>
          <w:b w:val="true"/>
          <w:sz w:val="30"/>
        </w:rPr>
        <w:t>Section 6 — Trust Killers</w:t>
      </w:r>
      <w:bookmarkEnd w:id="79"/>
    </w:p>
    <w:p>
      <w:pPr>
        <w:numPr>
          <w:numId w:val="183"/>
        </w:numPr>
        <w:spacing w:before="120" w:after="120" w:line="288" w:lineRule="auto"/>
        <w:ind w:left="0"/>
        <w:jc w:val="left"/>
      </w:pPr>
      <w:r>
        <w:rPr>
          <w:rFonts w:eastAsia="等线" w:ascii="Arial" w:cs="Arial" w:hAnsi="Arial"/>
          <w:b w:val="true"/>
          <w:sz w:val="22"/>
        </w:rPr>
        <w:t>P1 — Client walks away:</w:t>
      </w:r>
    </w:p>
    <w:p>
      <w:pPr>
        <w:numPr>
          <w:numId w:val="184"/>
        </w:numPr>
        <w:spacing w:before="120" w:after="120" w:line="288" w:lineRule="auto"/>
        <w:ind w:left="453"/>
        <w:jc w:val="left"/>
      </w:pPr>
      <w:r>
        <w:rPr>
          <w:rFonts w:eastAsia="等线" w:ascii="Arial" w:cs="Arial" w:hAnsi="Arial"/>
          <w:sz w:val="22"/>
        </w:rPr>
        <w:t xml:space="preserve">MAIA bills the </w:t>
      </w:r>
      <w:r>
        <w:rPr>
          <w:rFonts w:eastAsia="等线" w:ascii="Arial" w:cs="Arial" w:hAnsi="Arial"/>
          <w:b w:val="true"/>
          <w:sz w:val="22"/>
        </w:rPr>
        <w:t>ordered</w:t>
      </w:r>
      <w:r>
        <w:rPr>
          <w:rFonts w:eastAsia="等线" w:ascii="Arial" w:cs="Arial" w:hAnsi="Arial"/>
          <w:sz w:val="22"/>
        </w:rPr>
        <w:t xml:space="preserve"> weight instead of the </w:t>
      </w:r>
      <w:r>
        <w:rPr>
          <w:rFonts w:eastAsia="等线" w:ascii="Arial" w:cs="Arial" w:hAnsi="Arial"/>
          <w:b w:val="true"/>
          <w:sz w:val="22"/>
        </w:rPr>
        <w:t>actual picked</w:t>
      </w:r>
      <w:r>
        <w:rPr>
          <w:rFonts w:eastAsia="等线" w:ascii="Arial" w:cs="Arial" w:hAnsi="Arial"/>
          <w:sz w:val="22"/>
        </w:rPr>
        <w:t xml:space="preserve"> weight.</w:t>
      </w:r>
    </w:p>
    <w:p>
      <w:pPr>
        <w:numPr>
          <w:numId w:val="185"/>
        </w:numPr>
        <w:spacing w:before="120" w:after="120" w:line="288" w:lineRule="auto"/>
        <w:ind w:left="453"/>
        <w:jc w:val="left"/>
      </w:pPr>
      <w:r>
        <w:rPr>
          <w:rFonts w:eastAsia="等线" w:ascii="Arial" w:cs="Arial" w:hAnsi="Arial"/>
          <w:sz w:val="22"/>
        </w:rPr>
        <w:t>MAIA overwrites SQL's customer/item data as if it were master.</w:t>
      </w:r>
    </w:p>
    <w:p>
      <w:pPr>
        <w:numPr>
          <w:numId w:val="186"/>
        </w:numPr>
        <w:spacing w:before="120" w:after="120" w:line="288" w:lineRule="auto"/>
        <w:ind w:left="453"/>
        <w:jc w:val="left"/>
      </w:pPr>
      <w:r>
        <w:rPr>
          <w:rFonts w:eastAsia="等线" w:ascii="Arial" w:cs="Arial" w:hAnsi="Arial"/>
          <w:sz w:val="22"/>
        </w:rPr>
        <w:t xml:space="preserve">MAIA shows a record as successfully synced to SQL when the sync actually </w:t>
      </w:r>
      <w:r>
        <w:rPr>
          <w:rFonts w:eastAsia="等线" w:ascii="Arial" w:cs="Arial" w:hAnsi="Arial"/>
          <w:b w:val="true"/>
          <w:sz w:val="22"/>
        </w:rPr>
        <w:t>failed</w:t>
      </w:r>
      <w:r>
        <w:rPr>
          <w:rFonts w:eastAsia="等线" w:ascii="Arial" w:cs="Arial" w:hAnsi="Arial"/>
          <w:sz w:val="22"/>
        </w:rPr>
        <w:t xml:space="preserve"> (false success).</w:t>
      </w:r>
    </w:p>
    <w:p>
      <w:pPr>
        <w:numPr>
          <w:numId w:val="187"/>
        </w:numPr>
        <w:spacing w:before="120" w:after="120" w:line="288" w:lineRule="auto"/>
        <w:ind w:left="453"/>
        <w:jc w:val="left"/>
      </w:pPr>
      <w:r>
        <w:rPr>
          <w:rFonts w:eastAsia="等线" w:ascii="Arial" w:cs="Arial" w:hAnsi="Arial"/>
          <w:b w:val="true"/>
          <w:sz w:val="22"/>
        </w:rPr>
        <w:t>MAIA invents data</w:t>
      </w:r>
      <w:r>
        <w:rPr>
          <w:rFonts w:eastAsia="等线" w:ascii="Arial" w:cs="Arial" w:hAnsi="Arial"/>
          <w:sz w:val="22"/>
        </w:rPr>
        <w:t xml:space="preserve"> — a price, a stock figure, a customer, an item — instead of saying it doesn't know.</w:t>
      </w:r>
    </w:p>
    <w:p>
      <w:pPr>
        <w:numPr>
          <w:numId w:val="188"/>
        </w:numPr>
        <w:spacing w:before="120" w:after="120" w:line="288" w:lineRule="auto"/>
        <w:ind w:left="453"/>
        <w:jc w:val="left"/>
      </w:pPr>
      <w:r>
        <w:rPr>
          <w:rFonts w:eastAsia="等线" w:ascii="Arial" w:cs="Arial" w:hAnsi="Arial"/>
          <w:sz w:val="22"/>
        </w:rPr>
        <w:t xml:space="preserve">Any unauthorised role completing a gated action (e.g. a sales rep self-approving a credit override) is </w:t>
      </w:r>
      <w:r>
        <w:rPr>
          <w:rFonts w:eastAsia="等线" w:ascii="Arial" w:cs="Arial" w:hAnsi="Arial"/>
          <w:b w:val="true"/>
          <w:sz w:val="22"/>
        </w:rPr>
        <w:t>always P1</w:t>
      </w:r>
      <w:r>
        <w:rPr>
          <w:rFonts w:eastAsia="等线" w:ascii="Arial" w:cs="Arial" w:hAnsi="Arial"/>
          <w:sz w:val="22"/>
        </w:rPr>
        <w:t>.</w:t>
      </w:r>
    </w:p>
    <w:p>
      <w:pPr>
        <w:numPr>
          <w:numId w:val="189"/>
        </w:numPr>
        <w:spacing w:before="120" w:after="120" w:line="288" w:lineRule="auto"/>
        <w:ind w:left="0"/>
        <w:jc w:val="left"/>
      </w:pPr>
      <w:r>
        <w:rPr>
          <w:rFonts w:eastAsia="等线" w:ascii="Arial" w:cs="Arial" w:hAnsi="Arial"/>
          <w:b w:val="true"/>
          <w:sz w:val="22"/>
        </w:rPr>
        <w:t>P2 — Client gets nervous:</w:t>
      </w:r>
      <w:r>
        <w:rPr>
          <w:rFonts w:eastAsia="等线" w:ascii="Arial" w:cs="Arial" w:hAnsi="Arial"/>
          <w:sz w:val="22"/>
        </w:rPr>
        <w:t xml:space="preserve"> below-floor price goes through; an over-credit-limit order is not blocked; a duplicate invoice is created; a payment is auto-matched to the wrong customer; a sales rep sees another rep's customer data.</w:t>
      </w:r>
    </w:p>
    <w:p>
      <w:pPr>
        <w:numPr>
          <w:numId w:val="190"/>
        </w:numPr>
        <w:spacing w:before="120" w:after="120" w:line="288" w:lineRule="auto"/>
        <w:ind w:left="0"/>
        <w:jc w:val="left"/>
      </w:pPr>
      <w:r>
        <w:rPr>
          <w:rFonts w:eastAsia="等线" w:ascii="Arial" w:cs="Arial" w:hAnsi="Arial"/>
          <w:b w:val="true"/>
          <w:sz w:val="22"/>
        </w:rPr>
        <w:t>P3 — Annoying but survivable:</w:t>
      </w:r>
      <w:r>
        <w:rPr>
          <w:rFonts w:eastAsia="等线" w:ascii="Arial" w:cs="Arial" w:hAnsi="Arial"/>
          <w:sz w:val="22"/>
        </w:rPr>
        <w:t xml:space="preserve"> several rounds of clarification needed for an ambiguous item name; a price-template error isn't explained clearly; a rep has to fight the system for an obviously-correct order.</w:t>
      </w:r>
    </w:p>
    <w:p>
      <w:pPr>
        <w:numPr>
          <w:numId w:val="191"/>
        </w:numPr>
        <w:spacing w:before="120" w:after="120" w:line="288" w:lineRule="auto"/>
        <w:ind w:left="0"/>
        <w:jc w:val="left"/>
      </w:pPr>
      <w:r>
        <w:rPr>
          <w:rFonts w:eastAsia="等线" w:ascii="Arial" w:cs="Arial" w:hAnsi="Arial"/>
          <w:b w:val="true"/>
          <w:sz w:val="22"/>
        </w:rPr>
        <w:t>P4 — Cosmetic:</w:t>
      </w:r>
      <w:r>
        <w:rPr>
          <w:rFonts w:eastAsia="等线" w:ascii="Arial" w:cs="Arial" w:hAnsi="Arial"/>
          <w:sz w:val="22"/>
        </w:rPr>
        <w:t xml:space="preserve"> PDF formatting/layout doesn't match Macro Frozen's existing SQL document look.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David's fear isn't that MAIA is slow — it's that MAIA does something wrong to </w:t>
            </w:r>
            <w:r>
              <w:rPr>
                <w:rFonts w:eastAsia="等线" w:ascii="Arial" w:cs="Arial" w:hAnsi="Arial"/>
                <w:i w:val="true"/>
                <w:color w:val="646a73"/>
                <w:sz w:val="22"/>
              </w:rPr>
              <w:t>money or stock</w:t>
            </w:r>
            <w:r>
              <w:rPr>
                <w:rFonts w:eastAsia="等线" w:ascii="Arial" w:cs="Arial" w:hAnsi="Arial"/>
                <w:color w:val="646a73"/>
                <w:sz w:val="22"/>
              </w:rPr>
              <w:t>, quietly, and he only finds out when a customer shouts at him. Anything that could do that is a P1, even if it looks small.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b w:val="true"/>
          <w:sz w:val="32"/>
        </w:rPr>
        <w:t>PART B — THE MISSIONS</w:t>
      </w:r>
      <w:bookmarkEnd w:id="80"/>
    </w:p>
    <w:p>
      <w:pPr>
        <w:pStyle w:val="3"/>
        <w:spacing w:before="300" w:after="120" w:line="288" w:lineRule="auto"/>
        <w:ind w:left="0"/>
        <w:jc w:val="left"/>
        <w:outlineLvl w:val="2"/>
      </w:pPr>
      <w:bookmarkStart w:name="heading_81" w:id="81"/>
      <w:r>
        <w:rPr>
          <w:rFonts w:eastAsia="等线" w:ascii="Arial" w:cs="Arial" w:hAnsi="Arial"/>
          <w:b w:val="true"/>
          <w:sz w:val="30"/>
        </w:rPr>
        <w:t>Section 7 — Campaign Overview</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05"/>
        <w:gridCol w:w="1725"/>
        <w:gridCol w:w="1365"/>
        <w:gridCol w:w="870"/>
        <w:gridCol w:w="915"/>
      </w:tblGrid>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The First Forward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SQL Doesn't Lie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Nothing Moves Until You Say So</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Match It or Ask 🚧 (not shipped — next sprint)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Price Control</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The Broken Template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Under the Limit, Over the Limit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My Customers Only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Three Documents, One Order</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 + 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Word "Invoice" Matters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Reverse It, Return It 🚧 (WIP — not built, do not run)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Not Your Rights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Right Agent, Right Customer</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Forward It, Own It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Last Price, Not Last Ten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Everyone Who Should Know</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 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A Note on the File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The Formal Customer</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Out of Stock, Not Out of Options (new)</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 Filtered, Not Flooded (new)</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CJ Tan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 — Notes That Travel (new)</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Sales rep</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 — Same Customer, New Face (new)</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 — The SQL Blackout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r>
    </w:tbl>
    <w:p>
      <w:pPr>
        <w:spacing w:before="120" w:after="120" w:line="288" w:lineRule="auto"/>
        <w:ind w:left="0"/>
        <w:jc w:val="left"/>
      </w:pPr>
      <w:r>
        <w:rPr>
          <w:rFonts w:eastAsia="等线" w:ascii="Arial" w:cs="Arial" w:hAnsi="Arial"/>
          <w:b w:val="true"/>
          <w:sz w:val="22"/>
        </w:rPr>
        <w:t>Total if run end to end: ~227 minutes</w:t>
      </w:r>
      <w:r>
        <w:rPr>
          <w:rFonts w:eastAsia="等线" w:ascii="Arial" w:cs="Arial" w:hAnsi="Arial"/>
          <w:sz w:val="22"/>
        </w:rPr>
        <w:t xml:space="preserve"> (includes M-04 and M-11, both excluded from active testing this round — 201 min for the 21 active missions + BF-01). Your window is 90 minutes per tester (~70 minutes of actual testing) — see the priority tiers below.</w:t>
      </w:r>
    </w:p>
    <w:p>
      <w:pPr>
        <w:pStyle w:val="4"/>
        <w:spacing w:before="260" w:after="120" w:line="288" w:lineRule="auto"/>
        <w:ind w:left="0"/>
        <w:jc w:val="left"/>
        <w:outlineLvl w:val="3"/>
      </w:pPr>
      <w:bookmarkStart w:name="heading_82" w:id="82"/>
      <w:r>
        <w:rPr>
          <w:rFonts w:eastAsia="等线" w:ascii="Arial" w:cs="Arial" w:hAnsi="Arial"/>
          <w:b w:val="true"/>
          <w:sz w:val="28"/>
        </w:rPr>
        <w:t>Recommended order</w:t>
      </w:r>
      <w:bookmarkEnd w:id="82"/>
    </w:p>
    <w:p>
      <w:pPr>
        <w:spacing w:before="120" w:after="120" w:line="288" w:lineRule="auto"/>
        <w:ind w:left="0"/>
        <w:jc w:val="left"/>
      </w:pPr>
      <w:r>
        <w:rPr>
          <w:rFonts w:eastAsia="等线" w:ascii="Arial" w:cs="Arial" w:hAnsi="Arial"/>
          <w:sz w:val="22"/>
        </w:rPr>
        <w:t>Tutorial (M-01) → core loops (M-02, M-05, M-07, M-09) → unhappy paths (M-03, M-06, M-12) → new-scope additions (M-13 through M-22) → Boss Fight (BF-01) → Side Quests. (M-04 and M-11 excluded this round — see their WIP/not-shipped flags.)</w:t>
      </w:r>
    </w:p>
    <w:p>
      <w:pPr>
        <w:pStyle w:val="4"/>
        <w:spacing w:before="260" w:after="120" w:line="288" w:lineRule="auto"/>
        <w:ind w:left="0"/>
        <w:jc w:val="left"/>
        <w:outlineLvl w:val="3"/>
      </w:pPr>
      <w:bookmarkStart w:name="heading_83" w:id="83"/>
      <w:r>
        <w:rPr>
          <w:rFonts w:eastAsia="等线" w:ascii="Arial" w:cs="Arial" w:hAnsi="Arial"/>
          <w:b w:val="true"/>
          <w:sz w:val="28"/>
        </w:rPr>
        <w:t>🔴 Tier 1 — The P1 Core (~39 min core, plus a partial run-through of M-06's outage check)</w:t>
      </w:r>
      <w:bookmarkEnd w:id="83"/>
    </w:p>
    <w:p>
      <w:pPr>
        <w:spacing w:before="120" w:after="120" w:line="288" w:lineRule="auto"/>
        <w:ind w:left="0"/>
        <w:jc w:val="left"/>
      </w:pPr>
      <w:r>
        <w:rPr>
          <w:rFonts w:eastAsia="等线" w:ascii="Arial" w:cs="Arial" w:hAnsi="Arial"/>
          <w:sz w:val="22"/>
        </w:rPr>
        <w:t>If only one person tests anything, it's this — every mission here maps to a failure that makes the client walk away.</w:t>
        <w:br/>
      </w:r>
      <w:r>
        <w:rPr>
          <w:rFonts w:eastAsia="Consolas" w:ascii="Consolas" w:cs="Consolas" w:hAnsi="Consolas"/>
          <w:sz w:val="22"/>
          <w:shd w:fill="EFF0F1"/>
        </w:rPr>
        <w:t>M-02 (14) · M-03 (10) · BF-01 (15)</w:t>
      </w:r>
      <w:r>
        <w:rPr>
          <w:rFonts w:eastAsia="等线" w:ascii="Arial" w:cs="Arial" w:hAnsi="Arial"/>
          <w:sz w:val="22"/>
        </w:rPr>
        <w:t xml:space="preserve"> — plus a partial (unscored) look at M-06's broken-template outage check; M-06 is scored in full under Tier 2.</w:t>
      </w:r>
    </w:p>
    <w:p>
      <w:pPr>
        <w:spacing w:before="120" w:after="120" w:line="288" w:lineRule="auto"/>
        <w:ind w:left="0"/>
        <w:jc w:val="left"/>
      </w:pPr>
      <w:r>
        <w:rPr>
          <w:rFonts w:eastAsia="等线" w:ascii="Arial" w:cs="Arial" w:hAnsi="Arial"/>
          <w:sz w:val="22"/>
        </w:rPr>
        <w:t xml:space="preserve">Given the tight budget, run </w:t>
      </w:r>
      <w:r>
        <w:rPr>
          <w:rFonts w:eastAsia="等线" w:ascii="Arial" w:cs="Arial" w:hAnsi="Arial"/>
          <w:b w:val="true"/>
          <w:sz w:val="22"/>
        </w:rPr>
        <w:t>M-02 → M-03 → BF-01</w:t>
      </w:r>
      <w:r>
        <w:rPr>
          <w:rFonts w:eastAsia="等线" w:ascii="Arial" w:cs="Arial" w:hAnsi="Arial"/>
          <w:sz w:val="22"/>
        </w:rPr>
        <w:t xml:space="preserve"> first if time is short.</w:t>
      </w:r>
    </w:p>
    <w:p>
      <w:pPr>
        <w:pStyle w:val="4"/>
        <w:spacing w:before="260" w:after="120" w:line="288" w:lineRule="auto"/>
        <w:ind w:left="0"/>
        <w:jc w:val="left"/>
        <w:outlineLvl w:val="3"/>
      </w:pPr>
      <w:bookmarkStart w:name="heading_84" w:id="84"/>
      <w:r>
        <w:rPr>
          <w:rFonts w:eastAsia="等线" w:ascii="Arial" w:cs="Arial" w:hAnsi="Arial"/>
          <w:b w:val="true"/>
          <w:sz w:val="28"/>
        </w:rPr>
        <w:t>🟠 Tier 2 — Trust &amp; Control (~40 min)</w:t>
      </w:r>
      <w:bookmarkEnd w:id="84"/>
    </w:p>
    <w:p>
      <w:pPr>
        <w:spacing w:before="120" w:after="120" w:line="288" w:lineRule="auto"/>
        <w:ind w:left="0"/>
        <w:jc w:val="left"/>
      </w:pPr>
      <w:r>
        <w:rPr>
          <w:rFonts w:eastAsia="Consolas" w:ascii="Consolas" w:cs="Consolas" w:hAnsi="Consolas"/>
          <w:sz w:val="22"/>
          <w:shd w:fill="EFF0F1"/>
        </w:rPr>
        <w:t>M-05 (10) · M-07 (12) · M-06 (12) · M-08 (6)</w:t>
      </w:r>
      <w:r>
        <w:rPr>
          <w:rFonts w:eastAsia="等线" w:ascii="Arial" w:cs="Arial" w:hAnsi="Arial"/>
          <w:sz w:val="22"/>
        </w:rPr>
        <w:t xml:space="preserve"> — </w:t>
      </w:r>
      <w:r>
        <w:rPr>
          <w:rFonts w:eastAsia="等线" w:ascii="Arial" w:cs="Arial" w:hAnsi="Arial"/>
          <w:b w:val="true"/>
          <w:sz w:val="22"/>
        </w:rPr>
        <w:t>M-04 excluded this round (not yet shipped, next sprint)</w:t>
      </w:r>
    </w:p>
    <w:p>
      <w:pPr>
        <w:pStyle w:val="4"/>
        <w:spacing w:before="260" w:after="120" w:line="288" w:lineRule="auto"/>
        <w:ind w:left="0"/>
        <w:jc w:val="left"/>
        <w:outlineLvl w:val="3"/>
      </w:pPr>
      <w:bookmarkStart w:name="heading_85" w:id="85"/>
      <w:r>
        <w:rPr>
          <w:rFonts w:eastAsia="等线" w:ascii="Arial" w:cs="Arial" w:hAnsi="Arial"/>
          <w:b w:val="true"/>
          <w:sz w:val="28"/>
        </w:rPr>
        <w:t>🟡 Tier 3 — Core Loops (~36 min)</w:t>
      </w:r>
      <w:bookmarkEnd w:id="85"/>
    </w:p>
    <w:p>
      <w:pPr>
        <w:spacing w:before="120" w:after="120" w:line="288" w:lineRule="auto"/>
        <w:ind w:left="0"/>
        <w:jc w:val="left"/>
      </w:pPr>
      <w:r>
        <w:rPr>
          <w:rFonts w:eastAsia="Consolas" w:ascii="Consolas" w:cs="Consolas" w:hAnsi="Consolas"/>
          <w:sz w:val="22"/>
          <w:shd w:fill="EFF0F1"/>
        </w:rPr>
        <w:t>M-01 (8) · M-09 (12) · M-10 (8) · M-12 (8, if time)</w:t>
      </w:r>
    </w:p>
    <w:p>
      <w:pPr>
        <w:pStyle w:val="4"/>
        <w:spacing w:before="260" w:after="120" w:line="288" w:lineRule="auto"/>
        <w:ind w:left="0"/>
        <w:jc w:val="left"/>
        <w:outlineLvl w:val="3"/>
      </w:pPr>
      <w:bookmarkStart w:name="heading_86" w:id="86"/>
      <w:r>
        <w:rPr>
          <w:rFonts w:eastAsia="等线" w:ascii="Arial" w:cs="Arial" w:hAnsi="Arial"/>
          <w:b w:val="true"/>
          <w:sz w:val="28"/>
        </w:rPr>
        <w:t>🟢 Tier 4 — New Scope Additions (~86 min)</w:t>
      </w:r>
      <w:bookmarkEnd w:id="86"/>
    </w:p>
    <w:p>
      <w:pPr>
        <w:spacing w:before="120" w:after="120" w:line="288" w:lineRule="auto"/>
        <w:ind w:left="0"/>
        <w:jc w:val="left"/>
      </w:pPr>
      <w:r>
        <w:rPr>
          <w:rFonts w:eastAsia="Consolas" w:ascii="Consolas" w:cs="Consolas" w:hAnsi="Consolas"/>
          <w:sz w:val="22"/>
          <w:shd w:fill="EFF0F1"/>
        </w:rPr>
        <w:t>M-13 (8) · M-14 (10) · M-15 (8) · M-16 (10) · M-17 (6) · M-18 (10) · M-19 (10) · M-20 (6) · M-21 (8) · M-22 (10)</w:t>
      </w:r>
      <w:r>
        <w:rPr>
          <w:rFonts w:eastAsia="等线" w:ascii="Arial" w:cs="Arial" w:hAnsi="Arial"/>
          <w:sz w:val="22"/>
        </w:rPr>
        <w:t xml:space="preserve"> — </w:t>
      </w:r>
      <w:r>
        <w:rPr>
          <w:rFonts w:eastAsia="等线" w:ascii="Arial" w:cs="Arial" w:hAnsi="Arial"/>
          <w:b w:val="true"/>
          <w:sz w:val="22"/>
        </w:rPr>
        <w:t>M-11 excluded this round (WIP, not built, see mission card)</w:t>
      </w:r>
    </w:p>
    <w:p>
      <w:pPr>
        <w:pStyle w:val="4"/>
        <w:spacing w:before="260" w:after="120" w:line="288" w:lineRule="auto"/>
        <w:ind w:left="0"/>
        <w:jc w:val="left"/>
        <w:outlineLvl w:val="3"/>
      </w:pPr>
      <w:bookmarkStart w:name="heading_87" w:id="87"/>
      <w:r>
        <w:rPr>
          <w:rFonts w:eastAsia="等线" w:ascii="Arial" w:cs="Arial" w:hAnsi="Arial"/>
          <w:b w:val="true"/>
          <w:sz w:val="28"/>
        </w:rPr>
        <w:t>Squad split — suggested for 5–6 testers, ~70 min each</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3045"/>
        <w:gridCol w:w="3060"/>
        <w:gridCol w:w="1200"/>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 focus</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 sales core</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M-08, M-09, M-10, M-12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 sales edge</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M-13, M-14, M-15, M-17, M-22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T3</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 finance/AR</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M-18</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min (M-04 not shipped yet, M-11 WIP — both excluded)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T4</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control &amp; pricing</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M-06, BF-01, M-20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T5</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warehouse</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M-21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T5</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(shared) M-03 + spillover from T1–T4, plus Side Quests</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overflow</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~variable</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M-16 needs two people</w:t>
      </w:r>
      <w:r>
        <w:rPr>
          <w:rFonts w:eastAsia="等线" w:ascii="Arial" w:cs="Arial" w:hAnsi="Arial"/>
          <w:sz w:val="22"/>
        </w:rPr>
        <w:t xml:space="preserve"> — coordinate with T4/David or the Sales Manager persona before starting it.</w:t>
      </w:r>
    </w:p>
    <w:p>
      <w:pPr>
        <w:pStyle w:val="4"/>
        <w:spacing w:before="260" w:after="120" w:line="288" w:lineRule="auto"/>
        <w:ind w:left="0"/>
        <w:jc w:val="left"/>
        <w:outlineLvl w:val="3"/>
      </w:pPr>
      <w:bookmarkStart w:name="heading_88" w:id="88"/>
      <w:r>
        <w:rPr>
          <w:rFonts w:eastAsia="等线" w:ascii="Arial" w:cs="Arial" w:hAnsi="Arial"/>
          <w:b w:val="true"/>
          <w:sz w:val="28"/>
        </w:rPr>
        <w:t>100% Completion</w:t>
      </w:r>
      <w:bookmarkEnd w:id="88"/>
    </w:p>
    <w:p>
      <w:pPr>
        <w:spacing w:before="120" w:after="120" w:line="288" w:lineRule="auto"/>
        <w:ind w:left="0"/>
        <w:jc w:val="left"/>
      </w:pPr>
      <w:r>
        <w:rPr>
          <w:rFonts w:eastAsia="等线" w:ascii="Arial" w:cs="Arial" w:hAnsi="Arial"/>
          <w:sz w:val="22"/>
        </w:rPr>
        <w:t>All 18 missions + BF-01 + Side Quests + at least 3 Chaos Cards played. Requires roughly 5–6 testers given the 90-minute budget.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9" w:id="89"/>
      <w:r>
        <w:rPr>
          <w:rFonts w:eastAsia="等线" w:ascii="Arial" w:cs="Arial" w:hAnsi="Arial"/>
          <w:b w:val="true"/>
          <w:sz w:val="30"/>
        </w:rPr>
        <w:t>Section 8 — Mission Cards</w:t>
      </w:r>
      <w:bookmarkEnd w:id="8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Sample phrasings are illustrative only. </w:t>
            </w:r>
            <w:r>
              <w:rPr>
                <w:rFonts w:eastAsia="等线" w:ascii="Arial" w:cs="Arial" w:hAnsi="Arial"/>
                <w:b w:val="true"/>
                <w:color w:val="646a73"/>
                <w:sz w:val="22"/>
              </w:rPr>
              <w:t>Type your own words</w:t>
            </w:r>
            <w:r>
              <w:rPr>
                <w:rFonts w:eastAsia="等线" w:ascii="Arial" w:cs="Arial" w:hAnsi="Arial"/>
                <w:color w:val="646a73"/>
                <w:sz w:val="22"/>
              </w:rPr>
              <w:t xml:space="preserve"> — copy-pasting the samples breaks the "Method Actor" badge.</w:t>
            </w:r>
          </w:p>
        </w:tc>
      </w:tr>
    </w:tbl>
    <w:p>
      <w:pPr>
        <w:pStyle w:val="4"/>
        <w:spacing w:before="260" w:after="120" w:line="288" w:lineRule="auto"/>
        <w:ind w:left="0"/>
        <w:jc w:val="left"/>
        <w:outlineLvl w:val="3"/>
      </w:pPr>
      <w:bookmarkStart w:name="heading_90" w:id="90"/>
      <w:r>
        <w:rPr>
          <w:rFonts w:eastAsia="等线" w:ascii="Arial" w:cs="Arial" w:hAnsi="Arial"/>
          <w:b w:val="true"/>
          <w:sz w:val="28"/>
        </w:rPr>
        <w:t>Mission M-01 — The First Forward · ★ · 10 XP · ~8 min</w:t>
      </w:r>
      <w:bookmarkEnd w:id="9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HP-01 · SL-06</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91" w:id="91"/>
      <w:r>
        <w:rPr>
          <w:rFonts w:eastAsia="等线" w:ascii="Arial" w:cs="Arial" w:hAnsi="Arial"/>
          <w:b w:val="true"/>
          <w:sz w:val="24"/>
        </w:rPr>
        <w:t>The situation</w:t>
      </w:r>
      <w:bookmarkEnd w:id="91"/>
    </w:p>
    <w:p>
      <w:pPr>
        <w:spacing w:before="120" w:after="120" w:line="288" w:lineRule="auto"/>
        <w:ind w:left="0"/>
        <w:jc w:val="left"/>
      </w:pPr>
      <w:r>
        <w:rPr>
          <w:rFonts w:eastAsia="等线" w:ascii="Arial" w:cs="Arial" w:hAnsi="Arial"/>
          <w:sz w:val="22"/>
        </w:rPr>
        <w:t xml:space="preserve">A regular customer just sent you an order over WhatsApp. You relay it into the </w:t>
      </w:r>
      <w:r>
        <w:rPr>
          <w:rFonts w:eastAsia="等线" w:ascii="Arial" w:cs="Arial" w:hAnsi="Arial"/>
          <w:b w:val="true"/>
          <w:sz w:val="22"/>
        </w:rPr>
        <w:t>one MAIA number</w:t>
      </w:r>
      <w:r>
        <w:rPr>
          <w:rFonts w:eastAsia="等线" w:ascii="Arial" w:cs="Arial" w:hAnsi="Arial"/>
          <w:sz w:val="22"/>
        </w:rPr>
        <w:t xml:space="preserve"> Macro Frozen uses — there's only supposed to be one, not five scattered numbers per rep.</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 single intake channel is a locked, load-bearing rule — if MAIA quietly accepts a second channel, the whole territory-isolation and order-routing design breaks.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MAIA chatbot channel is live and you are an authorised user.</w:t>
      </w:r>
    </w:p>
    <w:p>
      <w:pPr>
        <w:pStyle w:val="5"/>
        <w:spacing w:before="240" w:after="120" w:line="288" w:lineRule="auto"/>
        <w:ind w:left="0"/>
        <w:jc w:val="left"/>
        <w:outlineLvl w:val="4"/>
      </w:pPr>
      <w:bookmarkStart w:name="heading_92" w:id="92"/>
      <w:r>
        <w:rPr>
          <w:rFonts w:eastAsia="等线" w:ascii="Arial" w:cs="Arial" w:hAnsi="Arial"/>
          <w:b w:val="true"/>
          <w:sz w:val="24"/>
        </w:rPr>
        <w:t>Input recipe</w:t>
      </w:r>
      <w:bookmarkEnd w:id="9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(order)</w:t>
      </w:r>
    </w:p>
    <w:p>
      <w:pPr>
        <w:spacing w:before="120" w:after="120" w:line="288" w:lineRule="auto"/>
        <w:ind w:left="0"/>
        <w:jc w:val="left"/>
      </w:pPr>
      <w:r>
        <w:rPr>
          <w:rFonts w:eastAsia="等线" w:ascii="Arial" w:cs="Arial" w:hAnsi="Arial"/>
          <w:b w:val="true"/>
          <w:sz w:val="22"/>
        </w:rPr>
        <w:t>Choose or prepare:</w:t>
      </w:r>
    </w:p>
    <w:p>
      <w:pPr>
        <w:numPr>
          <w:numId w:val="192"/>
        </w:numPr>
        <w:spacing w:before="120" w:after="120" w:line="288" w:lineRule="auto"/>
        <w:ind w:left="0"/>
        <w:jc w:val="left"/>
      </w:pPr>
      <w:r>
        <w:rPr>
          <w:rFonts w:eastAsia="等线" w:ascii="Arial" w:cs="Arial" w:hAnsi="Arial"/>
          <w:sz w:val="22"/>
        </w:rPr>
        <w:t>Choose any active customer and item from the loaded test data.</w:t>
      </w:r>
    </w:p>
    <w:p>
      <w:pPr>
        <w:numPr>
          <w:numId w:val="193"/>
        </w:numPr>
        <w:spacing w:before="120" w:after="120" w:line="288" w:lineRule="auto"/>
        <w:ind w:left="0"/>
        <w:jc w:val="left"/>
      </w:pPr>
      <w:r>
        <w:rPr>
          <w:rFonts w:eastAsia="等线" w:ascii="Arial" w:cs="Arial" w:hAnsi="Arial"/>
          <w:sz w:val="22"/>
        </w:rPr>
        <w:t>Write the message in your own words.</w:t>
      </w:r>
    </w:p>
    <w:p>
      <w:pPr>
        <w:spacing w:before="120" w:after="120" w:line="288" w:lineRule="auto"/>
        <w:ind w:left="0"/>
        <w:jc w:val="left"/>
      </w:pPr>
      <w:r>
        <w:rPr>
          <w:rFonts w:eastAsia="等线" w:ascii="Arial" w:cs="Arial" w:hAnsi="Arial"/>
          <w:b w:val="true"/>
          <w:sz w:val="22"/>
        </w:rPr>
        <w:t>Your chosen data must satisfy:</w:t>
      </w:r>
    </w:p>
    <w:p>
      <w:pPr>
        <w:numPr>
          <w:numId w:val="194"/>
        </w:numPr>
        <w:spacing w:before="120" w:after="120" w:line="288" w:lineRule="auto"/>
        <w:ind w:left="0"/>
        <w:jc w:val="left"/>
      </w:pPr>
      <w:r>
        <w:rPr>
          <w:rFonts w:eastAsia="等线" w:ascii="Arial" w:cs="Arial" w:hAnsi="Arial"/>
          <w:sz w:val="22"/>
        </w:rPr>
        <w:t>The customer and item both exist and are active.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93" w:id="93"/>
      <w:r>
        <w:rPr>
          <w:rFonts w:eastAsia="等线" w:ascii="Arial" w:cs="Arial" w:hAnsi="Arial"/>
          <w:b w:val="true"/>
          <w:sz w:val="24"/>
        </w:rPr>
        <w:t>Roles and business rules</w:t>
      </w:r>
      <w:bookmarkEnd w:id="9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authorised Sales/Admin user may forward an order.</w:t>
      </w:r>
    </w:p>
    <w:p>
      <w:pPr>
        <w:numPr>
          <w:numId w:val="19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send through the one recognised channel.</w:t>
      </w:r>
    </w:p>
    <w:p>
      <w:pPr>
        <w:numPr>
          <w:numId w:val="19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 second inbox/number to be recognised.</w:t>
      </w:r>
    </w:p>
    <w:p>
      <w:pPr>
        <w:numPr>
          <w:numId w:val="19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none — this mission ends at draft extraction, not submission.</w:t>
      </w:r>
    </w:p>
    <w:p>
      <w:pPr>
        <w:numPr>
          <w:numId w:val="19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item/customer can't be matched confidently.</w:t>
      </w:r>
    </w:p>
    <w:p>
      <w:pPr>
        <w:pStyle w:val="5"/>
        <w:spacing w:before="240" w:after="120" w:line="288" w:lineRule="auto"/>
        <w:ind w:left="0"/>
        <w:jc w:val="left"/>
        <w:outlineLvl w:val="4"/>
      </w:pPr>
      <w:bookmarkStart w:name="heading_94" w:id="94"/>
      <w:r>
        <w:rPr>
          <w:rFonts w:eastAsia="等线" w:ascii="Arial" w:cs="Arial" w:hAnsi="Arial"/>
          <w:b w:val="true"/>
          <w:sz w:val="24"/>
        </w:rPr>
        <w:t>Your goal</w:t>
      </w:r>
      <w:bookmarkEnd w:id="94"/>
    </w:p>
    <w:p>
      <w:pPr>
        <w:spacing w:before="120" w:after="120" w:line="288" w:lineRule="auto"/>
        <w:ind w:left="0"/>
        <w:jc w:val="left"/>
      </w:pPr>
      <w:r>
        <w:rPr>
          <w:rFonts w:eastAsia="等线" w:ascii="Arial" w:cs="Arial" w:hAnsi="Arial"/>
          <w:sz w:val="22"/>
        </w:rPr>
        <w:t>Get MAIA to acknowledge the order and hand you back a draft with customer, item, and quantity extracted.</w:t>
      </w:r>
    </w:p>
    <w:p>
      <w:pPr>
        <w:pStyle w:val="5"/>
        <w:spacing w:before="240" w:after="120" w:line="288" w:lineRule="auto"/>
        <w:ind w:left="0"/>
        <w:jc w:val="left"/>
        <w:outlineLvl w:val="4"/>
      </w:pPr>
      <w:bookmarkStart w:name="heading_95" w:id="95"/>
      <w:r>
        <w:rPr>
          <w:rFonts w:eastAsia="等线" w:ascii="Arial" w:cs="Arial" w:hAnsi="Arial"/>
          <w:b w:val="true"/>
          <w:sz w:val="24"/>
        </w:rPr>
        <w:t>Say it your way</w:t>
      </w:r>
      <w:bookmarkEnd w:id="95"/>
    </w:p>
    <w:p>
      <w:pPr>
        <w:numPr>
          <w:numId w:val="199"/>
        </w:numPr>
        <w:spacing w:before="120" w:after="120" w:line="288" w:lineRule="auto"/>
        <w:ind w:left="0"/>
        <w:jc w:val="left"/>
      </w:pPr>
      <w:r>
        <w:rPr>
          <w:rFonts w:eastAsia="等线" w:ascii="Arial" w:cs="Arial" w:hAnsi="Arial"/>
          <w:sz w:val="22"/>
        </w:rPr>
        <w:t>"3 boxes pork belly, deliver fri"</w:t>
      </w:r>
    </w:p>
    <w:p>
      <w:pPr>
        <w:numPr>
          <w:numId w:val="200"/>
        </w:numPr>
        <w:spacing w:before="120" w:after="120" w:line="288" w:lineRule="auto"/>
        <w:ind w:left="0"/>
        <w:jc w:val="left"/>
      </w:pPr>
      <w:r>
        <w:rPr>
          <w:rFonts w:eastAsia="等线" w:ascii="Arial" w:cs="Arial" w:hAnsi="Arial"/>
          <w:sz w:val="22"/>
        </w:rPr>
        <w:t>"cust wants pork belly x3 friday delivery"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96" w:id="96"/>
      <w:r>
        <w:rPr>
          <w:rFonts w:eastAsia="等线" w:ascii="Arial" w:cs="Arial" w:hAnsi="Arial"/>
          <w:b w:val="true"/>
          <w:sz w:val="24"/>
        </w:rPr>
        <w:t>Win conditions</w:t>
      </w:r>
      <w:bookmarkEnd w:id="96"/>
    </w:p>
    <w:p>
      <w:pPr>
        <w:numPr>
          <w:numId w:val="201"/>
        </w:numPr>
        <w:spacing w:before="120" w:after="120" w:line="288" w:lineRule="auto"/>
        <w:ind w:left="0"/>
        <w:jc w:val="left"/>
      </w:pPr>
      <w:r>
        <w:rPr>
          <w:rFonts w:eastAsia="等线" w:ascii="Arial" w:cs="Arial" w:hAnsi="Arial"/>
          <w:sz w:val="22"/>
        </w:rPr>
        <w:t>MAIA replies in the same thread.</w:t>
      </w:r>
    </w:p>
    <w:p>
      <w:pPr>
        <w:numPr>
          <w:numId w:val="202"/>
        </w:numPr>
        <w:spacing w:before="120" w:after="120" w:line="288" w:lineRule="auto"/>
        <w:ind w:left="0"/>
        <w:jc w:val="left"/>
      </w:pPr>
      <w:r>
        <w:rPr>
          <w:rFonts w:eastAsia="等线" w:ascii="Arial" w:cs="Arial" w:hAnsi="Arial"/>
          <w:sz w:val="22"/>
        </w:rPr>
        <w:t>A draft with customer, item, and quantity comes back — not a blank acknowledgement.</w:t>
      </w:r>
    </w:p>
    <w:p>
      <w:pPr>
        <w:numPr>
          <w:numId w:val="203"/>
        </w:numPr>
        <w:spacing w:before="120" w:after="120" w:line="288" w:lineRule="auto"/>
        <w:ind w:left="0"/>
        <w:jc w:val="left"/>
      </w:pPr>
      <w:r>
        <w:rPr>
          <w:rFonts w:eastAsia="等线" w:ascii="Arial" w:cs="Arial" w:hAnsi="Arial"/>
          <w:sz w:val="22"/>
        </w:rPr>
        <w:t>Nothing is created in SQL yet at this stage.</w:t>
      </w:r>
    </w:p>
    <w:p>
      <w:pPr>
        <w:pStyle w:val="5"/>
        <w:spacing w:before="240" w:after="120" w:line="288" w:lineRule="auto"/>
        <w:ind w:left="0"/>
        <w:jc w:val="left"/>
        <w:outlineLvl w:val="4"/>
      </w:pPr>
      <w:bookmarkStart w:name="heading_97" w:id="97"/>
      <w:r>
        <w:rPr>
          <w:rFonts w:eastAsia="等线" w:ascii="Arial" w:cs="Arial" w:hAnsi="Arial"/>
          <w:b w:val="true"/>
          <w:sz w:val="24"/>
        </w:rPr>
        <w:t>It should stop and ask you if</w:t>
      </w:r>
      <w:bookmarkEnd w:id="97"/>
    </w:p>
    <w:p>
      <w:pPr>
        <w:numPr>
          <w:numId w:val="204"/>
        </w:numPr>
        <w:spacing w:before="120" w:after="120" w:line="288" w:lineRule="auto"/>
        <w:ind w:left="0"/>
        <w:jc w:val="left"/>
      </w:pPr>
      <w:r>
        <w:rPr>
          <w:rFonts w:eastAsia="等线" w:ascii="Arial" w:cs="Arial" w:hAnsi="Arial"/>
          <w:sz w:val="22"/>
        </w:rPr>
        <w:t>the item or customer can't be matched confidently.</w:t>
      </w:r>
    </w:p>
    <w:p>
      <w:pPr>
        <w:pStyle w:val="5"/>
        <w:spacing w:before="240" w:after="120" w:line="288" w:lineRule="auto"/>
        <w:ind w:left="0"/>
        <w:jc w:val="left"/>
        <w:outlineLvl w:val="4"/>
      </w:pPr>
      <w:bookmarkStart w:name="heading_98" w:id="98"/>
      <w:r>
        <w:rPr>
          <w:rFonts w:eastAsia="等线" w:ascii="Arial" w:cs="Arial" w:hAnsi="Arial"/>
          <w:b w:val="true"/>
          <w:sz w:val="24"/>
        </w:rPr>
        <w:t>If something breaks mid-way</w:t>
      </w:r>
      <w:bookmarkEnd w:id="98"/>
    </w:p>
    <w:p>
      <w:pPr>
        <w:spacing w:before="120" w:after="120" w:line="288" w:lineRule="auto"/>
        <w:ind w:left="0"/>
        <w:jc w:val="left"/>
      </w:pPr>
      <w:r>
        <w:rPr>
          <w:rFonts w:eastAsia="等线" w:ascii="Arial" w:cs="Arial" w:hAnsi="Arial"/>
          <w:sz w:val="22"/>
        </w:rPr>
        <w:t xml:space="preserve">It tells you what it captured, what's missing, and asks how to proceed — it </w:t>
      </w:r>
      <w:r>
        <w:rPr>
          <w:rFonts w:eastAsia="等线" w:ascii="Arial" w:cs="Arial" w:hAnsi="Arial"/>
          <w:b w:val="true"/>
          <w:sz w:val="22"/>
        </w:rPr>
        <w:t>never</w:t>
      </w:r>
      <w:r>
        <w:rPr>
          <w:rFonts w:eastAsia="等线" w:ascii="Arial" w:cs="Arial" w:hAnsi="Arial"/>
          <w:sz w:val="22"/>
        </w:rPr>
        <w:t xml:space="preserve"> silently drops the order.</w:t>
      </w:r>
    </w:p>
    <w:p>
      <w:pPr>
        <w:pStyle w:val="5"/>
        <w:spacing w:before="240" w:after="120" w:line="288" w:lineRule="auto"/>
        <w:ind w:left="0"/>
        <w:jc w:val="left"/>
        <w:outlineLvl w:val="4"/>
      </w:pPr>
      <w:bookmarkStart w:name="heading_99" w:id="99"/>
      <w:r>
        <w:rPr>
          <w:rFonts w:eastAsia="等线" w:ascii="Arial" w:cs="Arial" w:hAnsi="Arial"/>
          <w:b w:val="true"/>
          <w:sz w:val="24"/>
        </w:rPr>
        <w:t>Sabotage bonus (+10 XP)</w:t>
      </w:r>
      <w:bookmarkEnd w:id="99"/>
    </w:p>
    <w:p>
      <w:pPr>
        <w:numPr>
          <w:numId w:val="205"/>
        </w:numPr>
        <w:spacing w:before="120" w:after="120" w:line="288" w:lineRule="auto"/>
        <w:ind w:left="0"/>
        <w:jc w:val="left"/>
      </w:pPr>
      <w:r>
        <w:rPr>
          <w:rFonts w:eastAsia="等线" w:ascii="Arial" w:cs="Arial" w:hAnsi="Arial"/>
          <w:sz w:val="22"/>
        </w:rPr>
        <w:t>Forward the same message twice in a row and see what happens.</w:t>
      </w:r>
    </w:p>
    <w:p>
      <w:pPr>
        <w:pStyle w:val="5"/>
        <w:spacing w:before="240" w:after="120" w:line="288" w:lineRule="auto"/>
        <w:ind w:left="0"/>
        <w:jc w:val="left"/>
        <w:outlineLvl w:val="4"/>
      </w:pPr>
      <w:bookmarkStart w:name="heading_100" w:id="100"/>
      <w:r>
        <w:rPr>
          <w:rFonts w:eastAsia="等线" w:ascii="Arial" w:cs="Arial" w:hAnsi="Arial"/>
          <w:b w:val="true"/>
          <w:sz w:val="24"/>
        </w:rPr>
        <w:t>Poke it</w:t>
      </w:r>
      <w:bookmarkEnd w:id="100"/>
    </w:p>
    <w:p>
      <w:pPr>
        <w:numPr>
          <w:numId w:val="206"/>
        </w:numPr>
        <w:spacing w:before="120" w:after="120" w:line="288" w:lineRule="auto"/>
        <w:ind w:left="0"/>
        <w:jc w:val="left"/>
      </w:pPr>
      <w:r>
        <w:rPr>
          <w:rFonts w:eastAsia="等线" w:ascii="Arial" w:cs="Arial" w:hAnsi="Arial"/>
          <w:sz w:val="22"/>
        </w:rPr>
        <w:t>What happens if you send it from an account that isn't yours?</w:t>
      </w:r>
    </w:p>
    <w:p>
      <w:pPr>
        <w:pStyle w:val="5"/>
        <w:spacing w:before="240" w:after="120" w:line="288" w:lineRule="auto"/>
        <w:ind w:left="0"/>
        <w:jc w:val="left"/>
        <w:outlineLvl w:val="4"/>
      </w:pPr>
      <w:bookmarkStart w:name="heading_101" w:id="101"/>
      <w:r>
        <w:rPr>
          <w:rFonts w:eastAsia="等线" w:ascii="Arial" w:cs="Arial" w:hAnsi="Arial"/>
          <w:b w:val="true"/>
          <w:sz w:val="24"/>
        </w:rPr>
        <w:t>Loot to capture</w:t>
      </w:r>
      <w:bookmarkEnd w:id="101"/>
    </w:p>
    <w:p>
      <w:pPr>
        <w:numPr>
          <w:numId w:val="207"/>
        </w:numPr>
        <w:spacing w:before="120" w:after="120" w:line="288" w:lineRule="auto"/>
        <w:ind w:left="0"/>
        <w:jc w:val="left"/>
      </w:pPr>
      <w:r>
        <w:rPr>
          <w:rFonts w:eastAsia="等线" w:ascii="Arial" w:cs="Arial" w:hAnsi="Arial"/>
          <w:sz w:val="22"/>
        </w:rPr>
        <w:t>The draft it returns.</w:t>
      </w:r>
    </w:p>
    <w:p>
      <w:pPr>
        <w:numPr>
          <w:numId w:val="208"/>
        </w:numPr>
        <w:spacing w:before="120" w:after="120" w:line="288" w:lineRule="auto"/>
        <w:ind w:left="0"/>
        <w:jc w:val="left"/>
      </w:pPr>
      <w:r>
        <w:rPr>
          <w:rFonts w:eastAsia="等线" w:ascii="Arial" w:cs="Arial" w:hAnsi="Arial"/>
          <w:sz w:val="22"/>
        </w:rPr>
        <w:t>Screenshot of the thread.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2" w:id="102"/>
      <w:r>
        <w:rPr>
          <w:rFonts w:eastAsia="等线" w:ascii="Arial" w:cs="Arial" w:hAnsi="Arial"/>
          <w:b w:val="true"/>
          <w:sz w:val="28"/>
        </w:rPr>
        <w:t>Mission M-02 — SQL Doesn't Lie · ★★ · 20 XP · ~14 min</w:t>
      </w:r>
      <w:bookmarkEnd w:id="10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 (+ optionally Lai for the weight-confirmation half)</w:t>
        <w:br/>
      </w:r>
      <w:r>
        <w:rPr>
          <w:rFonts w:eastAsia="等线" w:ascii="Arial" w:cs="Arial" w:hAnsi="Arial"/>
          <w:b w:val="true"/>
          <w:sz w:val="22"/>
        </w:rPr>
        <w:t>Covers:</w:t>
      </w:r>
      <w:r>
        <w:rPr>
          <w:rFonts w:eastAsia="等线" w:ascii="Arial" w:cs="Arial" w:hAnsi="Arial"/>
          <w:sz w:val="22"/>
        </w:rPr>
        <w:t xml:space="preserve"> HP-02, HP-03 · UP-01, UP-02, UP-03, UP-17 · SL-01, SL-07, AS-01</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03" w:id="103"/>
      <w:r>
        <w:rPr>
          <w:rFonts w:eastAsia="等线" w:ascii="Arial" w:cs="Arial" w:hAnsi="Arial"/>
          <w:b w:val="true"/>
          <w:sz w:val="24"/>
        </w:rPr>
        <w:t>The situation</w:t>
      </w:r>
      <w:bookmarkEnd w:id="103"/>
    </w:p>
    <w:p>
      <w:pPr>
        <w:spacing w:before="120" w:after="120" w:line="288" w:lineRule="auto"/>
        <w:ind w:left="0"/>
        <w:jc w:val="left"/>
      </w:pPr>
      <w:r>
        <w:rPr>
          <w:rFonts w:eastAsia="等线" w:ascii="Arial" w:cs="Arial" w:hAnsi="Arial"/>
          <w:sz w:val="22"/>
        </w:rPr>
        <w:t>You have a real customer and a real item in mind — the kind that already exists in SQL. You want MAIA's draft to reflect SQL's actual data, and you want the weight billed at the end to be what the warehouse actually picked, not what you originally ordered.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 the single highest-priority workflow in the whole account — if the billed weight is wrong, or if MAIA invents data instead of naming a gap, the deployment fails at its core promise.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Confirmed process detail (2026-07-15):</w:t>
            </w:r>
            <w:r>
              <w:rPr>
                <w:rFonts w:eastAsia="等线" w:ascii="Arial" w:cs="Arial" w:hAnsi="Arial"/>
                <w:color w:val="646a73"/>
                <w:sz w:val="22"/>
              </w:rPr>
              <w:t xml:space="preserve"> amending the SO to the real weight is a </w:t>
            </w:r>
            <w:r>
              <w:rPr>
                <w:rFonts w:eastAsia="等线" w:ascii="Arial" w:cs="Arial" w:hAnsi="Arial"/>
                <w:b w:val="true"/>
                <w:color w:val="646a73"/>
                <w:sz w:val="22"/>
              </w:rPr>
              <w:t>manual step</w:t>
            </w:r>
            <w:r>
              <w:rPr>
                <w:rFonts w:eastAsia="等线" w:ascii="Arial" w:cs="Arial" w:hAnsi="Arial"/>
                <w:color w:val="646a73"/>
                <w:sz w:val="22"/>
              </w:rPr>
              <w:t>, not an automatic recalculation. Once the pick list comes back with the actual picked quantity, Grace/admin manually adjusts the weight/quantity field on the SO to match — MAIA doesn't infer it on its own. Test this as a deliberate human data-entry action, and confirm the recalculated amount follows correctly once that manual adjustment is made.</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real active customer and item exist in the test environment.</w:t>
      </w:r>
    </w:p>
    <w:p>
      <w:pPr>
        <w:pStyle w:val="5"/>
        <w:spacing w:before="240" w:after="120" w:line="288" w:lineRule="auto"/>
        <w:ind w:left="0"/>
        <w:jc w:val="left"/>
        <w:outlineLvl w:val="4"/>
      </w:pPr>
      <w:bookmarkStart w:name="heading_104" w:id="104"/>
      <w:r>
        <w:rPr>
          <w:rFonts w:eastAsia="等线" w:ascii="Arial" w:cs="Arial" w:hAnsi="Arial"/>
          <w:b w:val="true"/>
          <w:sz w:val="24"/>
        </w:rPr>
        <w:t>Input recipe</w:t>
      </w:r>
      <w:bookmarkEnd w:id="10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 (optionally) a pick-list PDF from the shared library</w:t>
      </w:r>
    </w:p>
    <w:p>
      <w:pPr>
        <w:spacing w:before="120" w:after="120" w:line="288" w:lineRule="auto"/>
        <w:ind w:left="0"/>
        <w:jc w:val="left"/>
      </w:pPr>
      <w:r>
        <w:rPr>
          <w:rFonts w:eastAsia="等线" w:ascii="Arial" w:cs="Arial" w:hAnsi="Arial"/>
          <w:b w:val="true"/>
          <w:sz w:val="22"/>
        </w:rPr>
        <w:t>Choose or prepare:</w:t>
      </w:r>
    </w:p>
    <w:p>
      <w:pPr>
        <w:numPr>
          <w:numId w:val="209"/>
        </w:numPr>
        <w:spacing w:before="120" w:after="120" w:line="288" w:lineRule="auto"/>
        <w:ind w:left="0"/>
        <w:jc w:val="left"/>
      </w:pPr>
      <w:r>
        <w:rPr>
          <w:rFonts w:eastAsia="等线" w:ascii="Arial" w:cs="Arial" w:hAnsi="Arial"/>
          <w:sz w:val="22"/>
        </w:rPr>
        <w:t>Any real active customer + item pair.</w:t>
      </w:r>
    </w:p>
    <w:p>
      <w:pPr>
        <w:numPr>
          <w:numId w:val="210"/>
        </w:numPr>
        <w:spacing w:before="120" w:after="120" w:line="288" w:lineRule="auto"/>
        <w:ind w:left="0"/>
        <w:jc w:val="left"/>
      </w:pPr>
      <w:r>
        <w:rPr>
          <w:rFonts w:eastAsia="等线" w:ascii="Arial" w:cs="Arial" w:hAnsi="Arial"/>
          <w:sz w:val="22"/>
        </w:rPr>
        <w:t>An intentionally garbled item name (e.g. "pork belly slight") or a Chinese-name variant for the ambiguity path.</w:t>
      </w:r>
    </w:p>
    <w:p>
      <w:pPr>
        <w:numPr>
          <w:numId w:val="211"/>
        </w:numPr>
        <w:spacing w:before="120" w:after="120" w:line="288" w:lineRule="auto"/>
        <w:ind w:left="0"/>
        <w:jc w:val="left"/>
      </w:pPr>
      <w:r>
        <w:rPr>
          <w:rFonts w:eastAsia="等线" w:ascii="Arial" w:cs="Arial" w:hAnsi="Arial"/>
          <w:sz w:val="22"/>
        </w:rPr>
        <w:t>A quantity that will later differ from the picked weight, e.g. order 10kg, pick 8kg or 9.5kg.</w:t>
      </w:r>
    </w:p>
    <w:p>
      <w:pPr>
        <w:spacing w:before="120" w:after="120" w:line="288" w:lineRule="auto"/>
        <w:ind w:left="0"/>
        <w:jc w:val="left"/>
      </w:pPr>
      <w:r>
        <w:rPr>
          <w:rFonts w:eastAsia="等线" w:ascii="Arial" w:cs="Arial" w:hAnsi="Arial"/>
          <w:b w:val="true"/>
          <w:sz w:val="22"/>
        </w:rPr>
        <w:t>Your chosen data must satisfy:</w:t>
      </w:r>
    </w:p>
    <w:p>
      <w:pPr>
        <w:numPr>
          <w:numId w:val="212"/>
        </w:numPr>
        <w:spacing w:before="120" w:after="120" w:line="288" w:lineRule="auto"/>
        <w:ind w:left="0"/>
        <w:jc w:val="left"/>
      </w:pPr>
      <w:r>
        <w:rPr>
          <w:rFonts w:eastAsia="等线" w:ascii="Arial" w:cs="Arial" w:hAnsi="Arial"/>
          <w:sz w:val="22"/>
        </w:rPr>
        <w:t>The customer and item exist in SQL-derived data.</w:t>
      </w:r>
    </w:p>
    <w:p>
      <w:pPr>
        <w:numPr>
          <w:numId w:val="213"/>
        </w:numPr>
        <w:spacing w:before="120" w:after="120" w:line="288" w:lineRule="auto"/>
        <w:ind w:left="0"/>
        <w:jc w:val="left"/>
      </w:pPr>
      <w:r>
        <w:rPr>
          <w:rFonts w:eastAsia="等线" w:ascii="Arial" w:cs="Arial" w:hAnsi="Arial"/>
          <w:sz w:val="22"/>
        </w:rPr>
        <w:t>For the ambiguity variant: the item name must genuinely not have a direct string match.</w:t>
      </w:r>
    </w:p>
    <w:p>
      <w:pPr>
        <w:numPr>
          <w:numId w:val="214"/>
        </w:numPr>
        <w:spacing w:before="120" w:after="120" w:line="288" w:lineRule="auto"/>
        <w:ind w:left="0"/>
        <w:jc w:val="left"/>
      </w:pPr>
      <w:r>
        <w:rPr>
          <w:rFonts w:eastAsia="等线" w:ascii="Arial" w:cs="Arial" w:hAnsi="Arial"/>
          <w:sz w:val="22"/>
        </w:rPr>
        <w:t>For the weight variant: the picked quantity must differ from the ordered quantity.</w:t>
      </w:r>
    </w:p>
    <w:p>
      <w:pPr>
        <w:numPr>
          <w:numId w:val="215"/>
        </w:numPr>
        <w:spacing w:before="120" w:after="120" w:line="288" w:lineRule="auto"/>
        <w:ind w:left="0"/>
        <w:jc w:val="left"/>
      </w:pPr>
      <w:r>
        <w:rPr>
          <w:rFonts w:eastAsia="等线" w:ascii="Arial" w:cs="Arial" w:hAnsi="Arial"/>
          <w:sz w:val="22"/>
        </w:rPr>
        <w:t>If the SO was placed in a non-kg unit (box/carton), also capture the number of boxes and kg-per-box on confirmation, not just total kg.</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(optional sample pick-list scans in </w:t>
      </w:r>
      <w:r>
        <w:rPr>
          <w:rFonts w:eastAsia="Consolas" w:ascii="Consolas" w:cs="Consolas" w:hAnsi="Consolas"/>
          <w:sz w:val="22"/>
          <w:shd w:fill="EFF0F1"/>
        </w:rPr>
        <w:t>03_Pick_List_Samples/</w:t>
      </w:r>
      <w:r>
        <w:rPr>
          <w:rFonts w:eastAsia="等线" w:ascii="Arial" w:cs="Arial" w:hAnsi="Arial"/>
          <w:sz w:val="22"/>
        </w:rPr>
        <w:t xml:space="preserve"> for the sabotage variant)</w:t>
      </w:r>
    </w:p>
    <w:p>
      <w:pPr>
        <w:pStyle w:val="5"/>
        <w:spacing w:before="240" w:after="120" w:line="288" w:lineRule="auto"/>
        <w:ind w:left="0"/>
        <w:jc w:val="left"/>
        <w:outlineLvl w:val="4"/>
      </w:pPr>
      <w:bookmarkStart w:name="heading_105" w:id="105"/>
      <w:r>
        <w:rPr>
          <w:rFonts w:eastAsia="等线" w:ascii="Arial" w:cs="Arial" w:hAnsi="Arial"/>
          <w:b w:val="true"/>
          <w:sz w:val="24"/>
        </w:rPr>
        <w:t>Roles and business rules</w:t>
      </w:r>
      <w:bookmarkEnd w:id="10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Sales/Admin creates the draft; Lai (or you, standing in) confirms the pick list.</w:t>
      </w:r>
    </w:p>
    <w:p>
      <w:pPr>
        <w:numPr>
          <w:numId w:val="21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the draft's customer/item/price traces to SQL data.</w:t>
      </w:r>
    </w:p>
    <w:p>
      <w:pPr>
        <w:numPr>
          <w:numId w:val="21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invent a customer, item, or price that isn't in SQL; let the billed weight equal the ordered weight if they differ.</w:t>
      </w:r>
    </w:p>
    <w:p>
      <w:pPr>
        <w:numPr>
          <w:numId w:val="21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pick-list-confirmed weight before generating DO/Invoice.</w:t>
      </w:r>
    </w:p>
    <w:p>
      <w:pPr>
        <w:numPr>
          <w:numId w:val="21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item/customer name is ambiguous against SQL.</w:t>
      </w:r>
    </w:p>
    <w:p>
      <w:pPr>
        <w:pStyle w:val="5"/>
        <w:spacing w:before="240" w:after="120" w:line="288" w:lineRule="auto"/>
        <w:ind w:left="0"/>
        <w:jc w:val="left"/>
        <w:outlineLvl w:val="4"/>
      </w:pPr>
      <w:bookmarkStart w:name="heading_106" w:id="106"/>
      <w:r>
        <w:rPr>
          <w:rFonts w:eastAsia="等线" w:ascii="Arial" w:cs="Arial" w:hAnsi="Arial"/>
          <w:b w:val="true"/>
          <w:sz w:val="24"/>
        </w:rPr>
        <w:t>Your goal</w:t>
      </w:r>
      <w:bookmarkEnd w:id="106"/>
    </w:p>
    <w:p>
      <w:pPr>
        <w:spacing w:before="120" w:after="120" w:line="288" w:lineRule="auto"/>
        <w:ind w:left="0"/>
        <w:jc w:val="left"/>
      </w:pPr>
      <w:r>
        <w:rPr>
          <w:rFonts w:eastAsia="等线" w:ascii="Arial" w:cs="Arial" w:hAnsi="Arial"/>
          <w:sz w:val="22"/>
        </w:rPr>
        <w:t xml:space="preserve">Confirm a draft SO whose customer, item, and price all trace to SQL, then confirm the DO/Invoice reflect the </w:t>
      </w:r>
      <w:r>
        <w:rPr>
          <w:rFonts w:eastAsia="等线" w:ascii="Arial" w:cs="Arial" w:hAnsi="Arial"/>
          <w:b w:val="true"/>
          <w:sz w:val="22"/>
        </w:rPr>
        <w:t>actual picked weight</w:t>
      </w:r>
      <w:r>
        <w:rPr>
          <w:rFonts w:eastAsia="等线" w:ascii="Arial" w:cs="Arial" w:hAnsi="Arial"/>
          <w:sz w:val="22"/>
        </w:rPr>
        <w:t>, not the ordered quantity — and that MAIA asks rather than guesses on anything ambiguous.</w:t>
      </w:r>
    </w:p>
    <w:p>
      <w:pPr>
        <w:pStyle w:val="5"/>
        <w:spacing w:before="240" w:after="120" w:line="288" w:lineRule="auto"/>
        <w:ind w:left="0"/>
        <w:jc w:val="left"/>
        <w:outlineLvl w:val="4"/>
      </w:pPr>
      <w:bookmarkStart w:name="heading_107" w:id="107"/>
      <w:r>
        <w:rPr>
          <w:rFonts w:eastAsia="等线" w:ascii="Arial" w:cs="Arial" w:hAnsi="Arial"/>
          <w:b w:val="true"/>
          <w:sz w:val="24"/>
        </w:rPr>
        <w:t>Say it your way</w:t>
      </w:r>
      <w:bookmarkEnd w:id="107"/>
    </w:p>
    <w:p>
      <w:pPr>
        <w:numPr>
          <w:numId w:val="220"/>
        </w:numPr>
        <w:spacing w:before="120" w:after="120" w:line="288" w:lineRule="auto"/>
        <w:ind w:left="0"/>
        <w:jc w:val="left"/>
      </w:pPr>
      <w:r>
        <w:rPr>
          <w:rFonts w:eastAsia="等线" w:ascii="Arial" w:cs="Arial" w:hAnsi="Arial"/>
          <w:sz w:val="22"/>
        </w:rPr>
        <w:t>"order for XING RUI SDN BHD, 20kg CHICKEN BONELESS LEG"</w:t>
      </w:r>
    </w:p>
    <w:p>
      <w:pPr>
        <w:numPr>
          <w:numId w:val="221"/>
        </w:numPr>
        <w:spacing w:before="120" w:after="120" w:line="288" w:lineRule="auto"/>
        <w:ind w:left="0"/>
        <w:jc w:val="left"/>
      </w:pPr>
      <w:r>
        <w:rPr>
          <w:rFonts w:eastAsia="等线" w:ascii="Arial" w:cs="Arial" w:hAnsi="Arial"/>
          <w:sz w:val="22"/>
        </w:rPr>
        <w:t>"pork belly slight for OASIS CAFE"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08" w:id="108"/>
      <w:r>
        <w:rPr>
          <w:rFonts w:eastAsia="等线" w:ascii="Arial" w:cs="Arial" w:hAnsi="Arial"/>
          <w:b w:val="true"/>
          <w:sz w:val="24"/>
        </w:rPr>
        <w:t>Win conditions</w:t>
      </w:r>
      <w:bookmarkEnd w:id="108"/>
    </w:p>
    <w:p>
      <w:pPr>
        <w:numPr>
          <w:numId w:val="222"/>
        </w:numPr>
        <w:spacing w:before="120" w:after="120" w:line="288" w:lineRule="auto"/>
        <w:ind w:left="0"/>
        <w:jc w:val="left"/>
      </w:pPr>
      <w:r>
        <w:rPr>
          <w:rFonts w:eastAsia="等线" w:ascii="Arial" w:cs="Arial" w:hAnsi="Arial"/>
          <w:sz w:val="22"/>
        </w:rPr>
        <w:t>The draft shows SQL-sourced customer + item + price.</w:t>
      </w:r>
    </w:p>
    <w:p>
      <w:pPr>
        <w:numPr>
          <w:numId w:val="223"/>
        </w:numPr>
        <w:spacing w:before="120" w:after="120" w:line="288" w:lineRule="auto"/>
        <w:ind w:left="0"/>
        <w:jc w:val="left"/>
      </w:pPr>
      <w:r>
        <w:rPr>
          <w:rFonts w:eastAsia="等线" w:ascii="Arial" w:cs="Arial" w:hAnsi="Arial"/>
          <w:sz w:val="22"/>
        </w:rPr>
        <w:t>Confirming creates a real SO referencing that SQL data.</w:t>
      </w:r>
    </w:p>
    <w:p>
      <w:pPr>
        <w:numPr>
          <w:numId w:val="224"/>
        </w:numPr>
        <w:spacing w:before="120" w:after="120" w:line="288" w:lineRule="auto"/>
        <w:ind w:left="0"/>
        <w:jc w:val="left"/>
      </w:pPr>
      <w:r>
        <w:rPr>
          <w:rFonts w:eastAsia="等线" w:ascii="Arial" w:cs="Arial" w:hAnsi="Arial"/>
          <w:sz w:val="22"/>
        </w:rPr>
        <w:t>An ambiguous item name is either resolved correctly or surfaced for manual selection — never silently guessed.</w:t>
      </w:r>
    </w:p>
    <w:p>
      <w:pPr>
        <w:numPr>
          <w:numId w:val="225"/>
        </w:numPr>
        <w:spacing w:before="120" w:after="120" w:line="288" w:lineRule="auto"/>
        <w:ind w:left="0"/>
        <w:jc w:val="left"/>
      </w:pPr>
      <w:r>
        <w:rPr>
          <w:rFonts w:eastAsia="等线" w:ascii="Arial" w:cs="Arial" w:hAnsi="Arial"/>
          <w:sz w:val="22"/>
        </w:rPr>
        <w:t>Once the pick list confirms a different weight than ordered, you can manually adjust the SO's weight/quantity field to match, and the SO amends correctly — this is a deliberate human action, not automatic.</w:t>
      </w:r>
    </w:p>
    <w:p>
      <w:pPr>
        <w:numPr>
          <w:numId w:val="226"/>
        </w:numPr>
        <w:spacing w:before="120" w:after="120" w:line="288" w:lineRule="auto"/>
        <w:ind w:left="0"/>
        <w:jc w:val="left"/>
      </w:pPr>
      <w:r>
        <w:rPr>
          <w:rFonts w:eastAsia="等线" w:ascii="Arial" w:cs="Arial" w:hAnsi="Arial"/>
          <w:sz w:val="22"/>
        </w:rPr>
        <w:t>After the manual adjustment, DO + Invoice reflect the new weight and recalculated amount.</w:t>
      </w:r>
    </w:p>
    <w:p>
      <w:pPr>
        <w:numPr>
          <w:numId w:val="227"/>
        </w:numPr>
        <w:spacing w:before="120" w:after="120" w:line="288" w:lineRule="auto"/>
        <w:ind w:left="0"/>
        <w:jc w:val="left"/>
      </w:pPr>
      <w:r>
        <w:rPr>
          <w:rFonts w:eastAsia="等线" w:ascii="Arial" w:cs="Arial" w:hAnsi="Arial"/>
          <w:sz w:val="22"/>
        </w:rPr>
        <w:t>If the SO used box/carton units, the Pick List and amended SO show number of boxes AND kg-per-box, not just a single total-weight figure.</w:t>
      </w:r>
    </w:p>
    <w:p>
      <w:pPr>
        <w:numPr>
          <w:numId w:val="228"/>
        </w:numPr>
        <w:spacing w:before="120" w:after="120" w:line="288" w:lineRule="auto"/>
        <w:ind w:left="0"/>
        <w:jc w:val="left"/>
      </w:pPr>
      <w:r>
        <w:rPr>
          <w:rFonts w:eastAsia="等线" w:ascii="Arial" w:cs="Arial" w:hAnsi="Arial"/>
          <w:sz w:val="22"/>
        </w:rPr>
        <w:t xml:space="preserve">Stock quantity does </w:t>
      </w:r>
      <w:r>
        <w:rPr>
          <w:rFonts w:eastAsia="等线" w:ascii="Arial" w:cs="Arial" w:hAnsi="Arial"/>
          <w:b w:val="true"/>
          <w:sz w:val="22"/>
        </w:rPr>
        <w:t>NOT</w:t>
      </w:r>
      <w:r>
        <w:rPr>
          <w:rFonts w:eastAsia="等线" w:ascii="Arial" w:cs="Arial" w:hAnsi="Arial"/>
          <w:sz w:val="22"/>
        </w:rPr>
        <w:t xml:space="preserve"> move at SO submission, DO generation, or pick-list confirmation — it only deducts (outbound) once the Invoice is issued.</w:t>
      </w:r>
    </w:p>
    <w:p>
      <w:pPr>
        <w:numPr>
          <w:numId w:val="229"/>
        </w:numPr>
        <w:spacing w:before="120" w:after="120" w:line="288" w:lineRule="auto"/>
        <w:ind w:left="0"/>
        <w:jc w:val="left"/>
      </w:pPr>
      <w:r>
        <w:rPr>
          <w:rFonts w:eastAsia="等线" w:ascii="Arial" w:cs="Arial" w:hAnsi="Arial"/>
          <w:sz w:val="22"/>
        </w:rPr>
        <w:t>Nothing is pushed to SQL before confirmation at any stage.</w:t>
      </w:r>
    </w:p>
    <w:p>
      <w:pPr>
        <w:pStyle w:val="5"/>
        <w:spacing w:before="240" w:after="120" w:line="288" w:lineRule="auto"/>
        <w:ind w:left="0"/>
        <w:jc w:val="left"/>
        <w:outlineLvl w:val="4"/>
      </w:pPr>
      <w:bookmarkStart w:name="heading_109" w:id="109"/>
      <w:r>
        <w:rPr>
          <w:rFonts w:eastAsia="等线" w:ascii="Arial" w:cs="Arial" w:hAnsi="Arial"/>
          <w:b w:val="true"/>
          <w:sz w:val="24"/>
        </w:rPr>
        <w:t>It should stop and ask you if</w:t>
      </w:r>
      <w:bookmarkEnd w:id="109"/>
    </w:p>
    <w:p>
      <w:pPr>
        <w:numPr>
          <w:numId w:val="230"/>
        </w:numPr>
        <w:spacing w:before="120" w:after="120" w:line="288" w:lineRule="auto"/>
        <w:ind w:left="0"/>
        <w:jc w:val="left"/>
      </w:pPr>
      <w:r>
        <w:rPr>
          <w:rFonts w:eastAsia="等线" w:ascii="Arial" w:cs="Arial" w:hAnsi="Arial"/>
          <w:sz w:val="22"/>
        </w:rPr>
        <w:t>the item or customer name is ambiguous;</w:t>
      </w:r>
    </w:p>
    <w:p>
      <w:pPr>
        <w:numPr>
          <w:numId w:val="231"/>
        </w:numPr>
        <w:spacing w:before="120" w:after="120" w:line="288" w:lineRule="auto"/>
        <w:ind w:left="0"/>
        <w:jc w:val="left"/>
      </w:pPr>
      <w:r>
        <w:rPr>
          <w:rFonts w:eastAsia="等线" w:ascii="Arial" w:cs="Arial" w:hAnsi="Arial"/>
          <w:sz w:val="22"/>
        </w:rPr>
        <w:t>the confirmed weight is missing or looks invalid (e.g. negative, non-numeric).</w:t>
      </w:r>
    </w:p>
    <w:p>
      <w:pPr>
        <w:pStyle w:val="5"/>
        <w:spacing w:before="240" w:after="120" w:line="288" w:lineRule="auto"/>
        <w:ind w:left="0"/>
        <w:jc w:val="left"/>
        <w:outlineLvl w:val="4"/>
      </w:pPr>
      <w:bookmarkStart w:name="heading_110" w:id="110"/>
      <w:r>
        <w:rPr>
          <w:rFonts w:eastAsia="等线" w:ascii="Arial" w:cs="Arial" w:hAnsi="Arial"/>
          <w:b w:val="true"/>
          <w:sz w:val="24"/>
        </w:rPr>
        <w:t>If something breaks mid-way</w:t>
      </w:r>
      <w:bookmarkEnd w:id="110"/>
    </w:p>
    <w:p>
      <w:pPr>
        <w:spacing w:before="120" w:after="120" w:line="288" w:lineRule="auto"/>
        <w:ind w:left="0"/>
        <w:jc w:val="left"/>
      </w:pPr>
      <w:r>
        <w:rPr>
          <w:rFonts w:eastAsia="等线" w:ascii="Arial" w:cs="Arial" w:hAnsi="Arial"/>
          <w:sz w:val="22"/>
        </w:rPr>
        <w:t>MAIA states what it couldn't confirm rather than guessing, and never generates documents at the wrong weight.</w:t>
      </w:r>
    </w:p>
    <w:p>
      <w:pPr>
        <w:pStyle w:val="5"/>
        <w:spacing w:before="240" w:after="120" w:line="288" w:lineRule="auto"/>
        <w:ind w:left="0"/>
        <w:jc w:val="left"/>
        <w:outlineLvl w:val="4"/>
      </w:pPr>
      <w:bookmarkStart w:name="heading_111" w:id="111"/>
      <w:r>
        <w:rPr>
          <w:rFonts w:eastAsia="等线" w:ascii="Arial" w:cs="Arial" w:hAnsi="Arial"/>
          <w:b w:val="true"/>
          <w:sz w:val="24"/>
        </w:rPr>
        <w:t>Sabotage bonus (+15 XP)</w:t>
      </w:r>
      <w:bookmarkEnd w:id="111"/>
    </w:p>
    <w:p>
      <w:pPr>
        <w:numPr>
          <w:numId w:val="232"/>
        </w:numPr>
        <w:spacing w:before="120" w:after="120" w:line="288" w:lineRule="auto"/>
        <w:ind w:left="0"/>
        <w:jc w:val="left"/>
      </w:pPr>
      <w:r>
        <w:rPr>
          <w:rFonts w:eastAsia="等线" w:ascii="Arial" w:cs="Arial" w:hAnsi="Arial"/>
          <w:sz w:val="22"/>
        </w:rPr>
        <w:t>Use a customer name that's slightly misspelled from the SQL record.</w:t>
      </w:r>
    </w:p>
    <w:p>
      <w:pPr>
        <w:numPr>
          <w:numId w:val="233"/>
        </w:numPr>
        <w:spacing w:before="120" w:after="120" w:line="288" w:lineRule="auto"/>
        <w:ind w:left="0"/>
        <w:jc w:val="left"/>
      </w:pPr>
      <w:r>
        <w:rPr>
          <w:rFonts w:eastAsia="等线" w:ascii="Arial" w:cs="Arial" w:hAnsi="Arial"/>
          <w:sz w:val="22"/>
        </w:rPr>
        <w:t xml:space="preserve">Try to generate the DO/Invoice </w:t>
      </w:r>
      <w:r>
        <w:rPr>
          <w:rFonts w:eastAsia="等线" w:ascii="Arial" w:cs="Arial" w:hAnsi="Arial"/>
          <w:b w:val="true"/>
          <w:sz w:val="22"/>
        </w:rPr>
        <w:t>before</w:t>
      </w:r>
      <w:r>
        <w:rPr>
          <w:rFonts w:eastAsia="等线" w:ascii="Arial" w:cs="Arial" w:hAnsi="Arial"/>
          <w:sz w:val="22"/>
        </w:rPr>
        <w:t xml:space="preserve"> the weight is confirmed.</w:t>
      </w:r>
    </w:p>
    <w:p>
      <w:pPr>
        <w:numPr>
          <w:numId w:val="234"/>
        </w:numPr>
        <w:spacing w:before="120" w:after="120" w:line="288" w:lineRule="auto"/>
        <w:ind w:left="0"/>
        <w:jc w:val="left"/>
      </w:pPr>
      <w:r>
        <w:rPr>
          <w:rFonts w:eastAsia="等线" w:ascii="Arial" w:cs="Arial" w:hAnsi="Arial"/>
          <w:sz w:val="22"/>
        </w:rPr>
        <w:t xml:space="preserve">Upload a blurry/skewed pick-list scan (see </w:t>
      </w:r>
      <w:r>
        <w:rPr>
          <w:rFonts w:eastAsia="Consolas" w:ascii="Consolas" w:cs="Consolas" w:hAnsi="Consolas"/>
          <w:sz w:val="22"/>
          <w:shd w:fill="EFF0F1"/>
        </w:rPr>
        <w:t>03_Pick_List_Samples/</w:t>
      </w:r>
      <w:r>
        <w:rPr>
          <w:rFonts w:eastAsia="等线" w:ascii="Arial" w:cs="Arial" w:hAnsi="Arial"/>
          <w:sz w:val="22"/>
        </w:rPr>
        <w:t>) and see if MAIA reads a wrong quantity off it, or correctly flags it as unreadable.</w:t>
      </w:r>
    </w:p>
    <w:p>
      <w:pPr>
        <w:pStyle w:val="5"/>
        <w:spacing w:before="240" w:after="120" w:line="288" w:lineRule="auto"/>
        <w:ind w:left="0"/>
        <w:jc w:val="left"/>
        <w:outlineLvl w:val="4"/>
      </w:pPr>
      <w:bookmarkStart w:name="heading_112" w:id="112"/>
      <w:r>
        <w:rPr>
          <w:rFonts w:eastAsia="等线" w:ascii="Arial" w:cs="Arial" w:hAnsi="Arial"/>
          <w:b w:val="true"/>
          <w:sz w:val="24"/>
        </w:rPr>
        <w:t>Poke it</w:t>
      </w:r>
      <w:bookmarkEnd w:id="112"/>
    </w:p>
    <w:p>
      <w:pPr>
        <w:numPr>
          <w:numId w:val="235"/>
        </w:numPr>
        <w:spacing w:before="120" w:after="120" w:line="288" w:lineRule="auto"/>
        <w:ind w:left="0"/>
        <w:jc w:val="left"/>
      </w:pPr>
      <w:r>
        <w:rPr>
          <w:rFonts w:eastAsia="等线" w:ascii="Arial" w:cs="Arial" w:hAnsi="Arial"/>
          <w:sz w:val="22"/>
        </w:rPr>
        <w:t>Does the price shown match what's actually in SQL for that customer?</w:t>
      </w:r>
    </w:p>
    <w:p>
      <w:pPr>
        <w:numPr>
          <w:numId w:val="236"/>
        </w:numPr>
        <w:spacing w:before="120" w:after="120" w:line="288" w:lineRule="auto"/>
        <w:ind w:left="0"/>
        <w:jc w:val="left"/>
      </w:pPr>
      <w:r>
        <w:rPr>
          <w:rFonts w:eastAsia="等线" w:ascii="Arial" w:cs="Arial" w:hAnsi="Arial"/>
          <w:sz w:val="22"/>
        </w:rPr>
        <w:t xml:space="preserve">What if the confirmed weight comes back </w:t>
      </w:r>
      <w:r>
        <w:rPr>
          <w:rFonts w:eastAsia="等线" w:ascii="Arial" w:cs="Arial" w:hAnsi="Arial"/>
          <w:b w:val="true"/>
          <w:sz w:val="22"/>
        </w:rPr>
        <w:t>higher</w:t>
      </w:r>
      <w:r>
        <w:rPr>
          <w:rFonts w:eastAsia="等线" w:ascii="Arial" w:cs="Arial" w:hAnsi="Arial"/>
          <w:sz w:val="22"/>
        </w:rPr>
        <w:t xml:space="preserve"> than ordered, not lower?</w:t>
      </w:r>
    </w:p>
    <w:p>
      <w:pPr>
        <w:pStyle w:val="5"/>
        <w:spacing w:before="240" w:after="120" w:line="288" w:lineRule="auto"/>
        <w:ind w:left="0"/>
        <w:jc w:val="left"/>
        <w:outlineLvl w:val="4"/>
      </w:pPr>
      <w:bookmarkStart w:name="heading_113" w:id="113"/>
      <w:r>
        <w:rPr>
          <w:rFonts w:eastAsia="等线" w:ascii="Arial" w:cs="Arial" w:hAnsi="Arial"/>
          <w:b w:val="true"/>
          <w:sz w:val="24"/>
        </w:rPr>
        <w:t>Loot to capture</w:t>
      </w:r>
      <w:bookmarkEnd w:id="113"/>
    </w:p>
    <w:p>
      <w:pPr>
        <w:numPr>
          <w:numId w:val="237"/>
        </w:numPr>
        <w:spacing w:before="120" w:after="120" w:line="288" w:lineRule="auto"/>
        <w:ind w:left="0"/>
        <w:jc w:val="left"/>
      </w:pPr>
      <w:r>
        <w:rPr>
          <w:rFonts w:eastAsia="等线" w:ascii="Arial" w:cs="Arial" w:hAnsi="Arial"/>
          <w:sz w:val="22"/>
        </w:rPr>
        <w:t>The SO/DO/Invoice numbers.</w:t>
      </w:r>
    </w:p>
    <w:p>
      <w:pPr>
        <w:numPr>
          <w:numId w:val="238"/>
        </w:numPr>
        <w:spacing w:before="120" w:after="120" w:line="288" w:lineRule="auto"/>
        <w:ind w:left="0"/>
        <w:jc w:val="left"/>
      </w:pPr>
      <w:r>
        <w:rPr>
          <w:rFonts w:eastAsia="等线" w:ascii="Arial" w:cs="Arial" w:hAnsi="Arial"/>
          <w:sz w:val="22"/>
        </w:rPr>
        <w:t>Screenshot showing the SQL-sourced fields and the final billed weight.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4" w:id="114"/>
      <w:r>
        <w:rPr>
          <w:rFonts w:eastAsia="等线" w:ascii="Arial" w:cs="Arial" w:hAnsi="Arial"/>
          <w:b w:val="true"/>
          <w:sz w:val="28"/>
        </w:rPr>
        <w:t>Mission M-03 — Nothing Moves Until You Say So · ★★ · 20 XP · ~10 min</w:t>
      </w:r>
      <w:bookmarkEnd w:id="11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UP-13, UP-15, UP-19 (partial — see BF-01 for the full outage scenario) · SL-01, AS-01</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115" w:id="115"/>
      <w:r>
        <w:rPr>
          <w:rFonts w:eastAsia="等线" w:ascii="Arial" w:cs="Arial" w:hAnsi="Arial"/>
          <w:b w:val="true"/>
          <w:sz w:val="24"/>
        </w:rPr>
        <w:t>The situation</w:t>
      </w:r>
      <w:bookmarkEnd w:id="115"/>
    </w:p>
    <w:p>
      <w:pPr>
        <w:spacing w:before="120" w:after="120" w:line="288" w:lineRule="auto"/>
        <w:ind w:left="0"/>
        <w:jc w:val="left"/>
      </w:pPr>
      <w:r>
        <w:rPr>
          <w:rFonts w:eastAsia="等线" w:ascii="Arial" w:cs="Arial" w:hAnsi="Arial"/>
          <w:sz w:val="22"/>
        </w:rPr>
        <w:t>You've created a draft SO. Nothing should have touched SQL yet. You're also curious whether MAIA would ever let you edit a customer's master record directly instead of routing the change through SQL.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Silently pushing an unconfirmed record to SQL, or silently treating MAIA as the master of customer data, are both direct violations of the account's golden rules.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draft SO exists, unconfirmed.</w:t>
      </w:r>
    </w:p>
    <w:p>
      <w:pPr>
        <w:pStyle w:val="5"/>
        <w:spacing w:before="240" w:after="120" w:line="288" w:lineRule="auto"/>
        <w:ind w:left="0"/>
        <w:jc w:val="left"/>
        <w:outlineLvl w:val="4"/>
      </w:pPr>
      <w:bookmarkStart w:name="heading_116" w:id="116"/>
      <w:r>
        <w:rPr>
          <w:rFonts w:eastAsia="等线" w:ascii="Arial" w:cs="Arial" w:hAnsi="Arial"/>
          <w:b w:val="true"/>
          <w:sz w:val="24"/>
        </w:rPr>
        <w:t>Input recipe</w:t>
      </w:r>
      <w:bookmarkEnd w:id="11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draft record</w:t>
      </w:r>
    </w:p>
    <w:p>
      <w:pPr>
        <w:spacing w:before="120" w:after="120" w:line="288" w:lineRule="auto"/>
        <w:ind w:left="0"/>
        <w:jc w:val="left"/>
      </w:pPr>
      <w:r>
        <w:rPr>
          <w:rFonts w:eastAsia="等线" w:ascii="Arial" w:cs="Arial" w:hAnsi="Arial"/>
          <w:b w:val="true"/>
          <w:sz w:val="22"/>
        </w:rPr>
        <w:t>Choose or prepare:</w:t>
      </w:r>
    </w:p>
    <w:p>
      <w:pPr>
        <w:numPr>
          <w:numId w:val="239"/>
        </w:numPr>
        <w:spacing w:before="120" w:after="120" w:line="288" w:lineRule="auto"/>
        <w:ind w:left="0"/>
        <w:jc w:val="left"/>
      </w:pPr>
      <w:r>
        <w:rPr>
          <w:rFonts w:eastAsia="等线" w:ascii="Arial" w:cs="Arial" w:hAnsi="Arial"/>
          <w:sz w:val="22"/>
        </w:rPr>
        <w:t>Any draft SO you created in a prior mission, or a fresh one.</w:t>
      </w:r>
    </w:p>
    <w:p>
      <w:pPr>
        <w:spacing w:before="120" w:after="120" w:line="288" w:lineRule="auto"/>
        <w:ind w:left="0"/>
        <w:jc w:val="left"/>
      </w:pPr>
      <w:r>
        <w:rPr>
          <w:rFonts w:eastAsia="等线" w:ascii="Arial" w:cs="Arial" w:hAnsi="Arial"/>
          <w:b w:val="true"/>
          <w:sz w:val="22"/>
        </w:rPr>
        <w:t>Your chosen data must satisfy:</w:t>
      </w:r>
    </w:p>
    <w:p>
      <w:pPr>
        <w:numPr>
          <w:numId w:val="240"/>
        </w:numPr>
        <w:spacing w:before="120" w:after="120" w:line="288" w:lineRule="auto"/>
        <w:ind w:left="0"/>
        <w:jc w:val="left"/>
      </w:pPr>
      <w:r>
        <w:rPr>
          <w:rFonts w:eastAsia="等线" w:ascii="Arial" w:cs="Arial" w:hAnsi="Arial"/>
          <w:sz w:val="22"/>
        </w:rPr>
        <w:t>The SO must be genuinely unconfirmed/undelivered at the point you check.</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17" w:id="117"/>
      <w:r>
        <w:rPr>
          <w:rFonts w:eastAsia="等线" w:ascii="Arial" w:cs="Arial" w:hAnsi="Arial"/>
          <w:b w:val="true"/>
          <w:sz w:val="24"/>
        </w:rPr>
        <w:t>Roles and business rules</w:t>
      </w:r>
      <w:bookmarkEnd w:id="11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24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SQL state before confirming anything.</w:t>
      </w:r>
    </w:p>
    <w:p>
      <w:pPr>
        <w:numPr>
          <w:numId w:val="24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an unconfirmed draft to appear in SQL; expect an edit to a customer's master record (name/credit) to overwrite SQL.</w:t>
      </w:r>
    </w:p>
    <w:p>
      <w:pPr>
        <w:numPr>
          <w:numId w:val="24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nothing — this mission is about the state </w:t>
      </w:r>
      <w:r>
        <w:rPr>
          <w:rFonts w:eastAsia="等线" w:ascii="Arial" w:cs="Arial" w:hAnsi="Arial"/>
          <w:i w:val="true"/>
          <w:sz w:val="22"/>
        </w:rPr>
        <w:t>before</w:t>
      </w:r>
      <w:r>
        <w:rPr>
          <w:rFonts w:eastAsia="等线" w:ascii="Arial" w:cs="Arial" w:hAnsi="Arial"/>
          <w:sz w:val="22"/>
        </w:rPr>
        <w:t xml:space="preserve"> confirmation.</w:t>
      </w:r>
    </w:p>
    <w:p>
      <w:pPr>
        <w:numPr>
          <w:numId w:val="24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18" w:id="118"/>
      <w:r>
        <w:rPr>
          <w:rFonts w:eastAsia="等线" w:ascii="Arial" w:cs="Arial" w:hAnsi="Arial"/>
          <w:b w:val="true"/>
          <w:sz w:val="24"/>
        </w:rPr>
        <w:t>Your goal</w:t>
      </w:r>
      <w:bookmarkEnd w:id="118"/>
    </w:p>
    <w:p>
      <w:pPr>
        <w:spacing w:before="120" w:after="120" w:line="288" w:lineRule="auto"/>
        <w:ind w:left="0"/>
        <w:jc w:val="left"/>
      </w:pPr>
      <w:r>
        <w:rPr>
          <w:rFonts w:eastAsia="等线" w:ascii="Arial" w:cs="Arial" w:hAnsi="Arial"/>
          <w:sz w:val="22"/>
        </w:rPr>
        <w:t>Confirm that nothing is pushed to SQL until the SO is explicitly confirmed, and that MAIA never overwrites SQL as master when you try to edit a customer record directly.</w:t>
      </w:r>
    </w:p>
    <w:p>
      <w:pPr>
        <w:pStyle w:val="5"/>
        <w:spacing w:before="240" w:after="120" w:line="288" w:lineRule="auto"/>
        <w:ind w:left="0"/>
        <w:jc w:val="left"/>
        <w:outlineLvl w:val="4"/>
      </w:pPr>
      <w:bookmarkStart w:name="heading_119" w:id="119"/>
      <w:r>
        <w:rPr>
          <w:rFonts w:eastAsia="等线" w:ascii="Arial" w:cs="Arial" w:hAnsi="Arial"/>
          <w:b w:val="true"/>
          <w:sz w:val="24"/>
        </w:rPr>
        <w:t>Say it your way</w:t>
      </w:r>
      <w:bookmarkEnd w:id="119"/>
    </w:p>
    <w:p>
      <w:pPr>
        <w:numPr>
          <w:numId w:val="245"/>
        </w:numPr>
        <w:spacing w:before="120" w:after="120" w:line="288" w:lineRule="auto"/>
        <w:ind w:left="0"/>
        <w:jc w:val="left"/>
      </w:pPr>
      <w:r>
        <w:rPr>
          <w:rFonts w:eastAsia="等线" w:ascii="Arial" w:cs="Arial" w:hAnsi="Arial"/>
          <w:sz w:val="22"/>
        </w:rPr>
        <w:t>"check if this order already went into SQL"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20" w:id="120"/>
      <w:r>
        <w:rPr>
          <w:rFonts w:eastAsia="等线" w:ascii="Arial" w:cs="Arial" w:hAnsi="Arial"/>
          <w:b w:val="true"/>
          <w:sz w:val="24"/>
        </w:rPr>
        <w:t>Win conditions</w:t>
      </w:r>
      <w:bookmarkEnd w:id="120"/>
    </w:p>
    <w:p>
      <w:pPr>
        <w:numPr>
          <w:numId w:val="246"/>
        </w:numPr>
        <w:spacing w:before="120" w:after="120" w:line="288" w:lineRule="auto"/>
        <w:ind w:left="0"/>
        <w:jc w:val="left"/>
      </w:pPr>
      <w:r>
        <w:rPr>
          <w:rFonts w:eastAsia="等线" w:ascii="Arial" w:cs="Arial" w:hAnsi="Arial"/>
          <w:sz w:val="22"/>
        </w:rPr>
        <w:t>Nothing is pushed to SQL until the SO is confirmed at final weight.</w:t>
      </w:r>
    </w:p>
    <w:p>
      <w:pPr>
        <w:numPr>
          <w:numId w:val="247"/>
        </w:numPr>
        <w:spacing w:before="120" w:after="120" w:line="288" w:lineRule="auto"/>
        <w:ind w:left="0"/>
        <w:jc w:val="left"/>
      </w:pPr>
      <w:r>
        <w:rPr>
          <w:rFonts w:eastAsia="等线" w:ascii="Arial" w:cs="Arial" w:hAnsi="Arial"/>
          <w:sz w:val="22"/>
        </w:rPr>
        <w:t>Attempting to edit a customer's master record does not overwrite SQL as master — edits route to SQL or are not treated as source of truth.</w:t>
      </w:r>
    </w:p>
    <w:p>
      <w:pPr>
        <w:pStyle w:val="5"/>
        <w:spacing w:before="240" w:after="120" w:line="288" w:lineRule="auto"/>
        <w:ind w:left="0"/>
        <w:jc w:val="left"/>
        <w:outlineLvl w:val="4"/>
      </w:pPr>
      <w:bookmarkStart w:name="heading_121" w:id="121"/>
      <w:r>
        <w:rPr>
          <w:rFonts w:eastAsia="等线" w:ascii="Arial" w:cs="Arial" w:hAnsi="Arial"/>
          <w:b w:val="true"/>
          <w:sz w:val="24"/>
        </w:rPr>
        <w:t>It should stop and ask you if</w:t>
      </w:r>
      <w:bookmarkEnd w:id="121"/>
    </w:p>
    <w:p>
      <w:pPr>
        <w:numPr>
          <w:numId w:val="248"/>
        </w:numPr>
        <w:spacing w:before="120" w:after="120" w:line="288" w:lineRule="auto"/>
        <w:ind w:left="0"/>
        <w:jc w:val="left"/>
      </w:pPr>
      <w:r>
        <w:rPr>
          <w:rFonts w:eastAsia="等线" w:ascii="Arial" w:cs="Arial" w:hAnsi="Arial"/>
          <w:sz w:val="22"/>
        </w:rPr>
        <w:t>n/a — the refusal/blocked state itself is the expected behaviour.</w:t>
      </w:r>
    </w:p>
    <w:p>
      <w:pPr>
        <w:pStyle w:val="5"/>
        <w:spacing w:before="240" w:after="120" w:line="288" w:lineRule="auto"/>
        <w:ind w:left="0"/>
        <w:jc w:val="left"/>
        <w:outlineLvl w:val="4"/>
      </w:pPr>
      <w:bookmarkStart w:name="heading_122" w:id="122"/>
      <w:r>
        <w:rPr>
          <w:rFonts w:eastAsia="等线" w:ascii="Arial" w:cs="Arial" w:hAnsi="Arial"/>
          <w:b w:val="true"/>
          <w:sz w:val="24"/>
        </w:rPr>
        <w:t>If something breaks mid-way</w:t>
      </w:r>
      <w:bookmarkEnd w:id="122"/>
    </w:p>
    <w:p>
      <w:pPr>
        <w:spacing w:before="120" w:after="120" w:line="288" w:lineRule="auto"/>
        <w:ind w:left="0"/>
        <w:jc w:val="left"/>
      </w:pPr>
      <w:r>
        <w:rPr>
          <w:rFonts w:eastAsia="等线" w:ascii="Arial" w:cs="Arial" w:hAnsi="Arial"/>
          <w:sz w:val="22"/>
        </w:rPr>
        <w:t xml:space="preserve">If anything appears in SQL early, or a direct edit silently overwrites SQL, that's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123" w:id="123"/>
      <w:r>
        <w:rPr>
          <w:rFonts w:eastAsia="等线" w:ascii="Arial" w:cs="Arial" w:hAnsi="Arial"/>
          <w:b w:val="true"/>
          <w:sz w:val="24"/>
        </w:rPr>
        <w:t>Sabotage bonus (+10 XP)</w:t>
      </w:r>
      <w:bookmarkEnd w:id="123"/>
    </w:p>
    <w:p>
      <w:pPr>
        <w:numPr>
          <w:numId w:val="249"/>
        </w:numPr>
        <w:spacing w:before="120" w:after="120" w:line="288" w:lineRule="auto"/>
        <w:ind w:left="0"/>
        <w:jc w:val="left"/>
      </w:pPr>
      <w:r>
        <w:rPr>
          <w:rFonts w:eastAsia="等线" w:ascii="Arial" w:cs="Arial" w:hAnsi="Arial"/>
          <w:sz w:val="22"/>
        </w:rPr>
        <w:t>Leave the draft sitting for an unusually long time before confirming, then check again.</w:t>
      </w:r>
    </w:p>
    <w:p>
      <w:pPr>
        <w:pStyle w:val="5"/>
        <w:spacing w:before="240" w:after="120" w:line="288" w:lineRule="auto"/>
        <w:ind w:left="0"/>
        <w:jc w:val="left"/>
        <w:outlineLvl w:val="4"/>
      </w:pPr>
      <w:bookmarkStart w:name="heading_124" w:id="124"/>
      <w:r>
        <w:rPr>
          <w:rFonts w:eastAsia="等线" w:ascii="Arial" w:cs="Arial" w:hAnsi="Arial"/>
          <w:b w:val="true"/>
          <w:sz w:val="24"/>
        </w:rPr>
        <w:t>Poke it</w:t>
      </w:r>
      <w:bookmarkEnd w:id="124"/>
    </w:p>
    <w:p>
      <w:pPr>
        <w:numPr>
          <w:numId w:val="250"/>
        </w:numPr>
        <w:spacing w:before="120" w:after="120" w:line="288" w:lineRule="auto"/>
        <w:ind w:left="0"/>
        <w:jc w:val="left"/>
      </w:pPr>
      <w:r>
        <w:rPr>
          <w:rFonts w:eastAsia="等线" w:ascii="Arial" w:cs="Arial" w:hAnsi="Arial"/>
          <w:sz w:val="22"/>
        </w:rPr>
        <w:t>Is there a visible "pending" state that reassures you nothing's live yet?</w:t>
      </w:r>
    </w:p>
    <w:p>
      <w:pPr>
        <w:pStyle w:val="5"/>
        <w:spacing w:before="240" w:after="120" w:line="288" w:lineRule="auto"/>
        <w:ind w:left="0"/>
        <w:jc w:val="left"/>
        <w:outlineLvl w:val="4"/>
      </w:pPr>
      <w:bookmarkStart w:name="heading_125" w:id="125"/>
      <w:r>
        <w:rPr>
          <w:rFonts w:eastAsia="等线" w:ascii="Arial" w:cs="Arial" w:hAnsi="Arial"/>
          <w:b w:val="true"/>
          <w:sz w:val="24"/>
        </w:rPr>
        <w:t>Loot to capture</w:t>
      </w:r>
      <w:bookmarkEnd w:id="125"/>
    </w:p>
    <w:p>
      <w:pPr>
        <w:numPr>
          <w:numId w:val="251"/>
        </w:numPr>
        <w:spacing w:before="120" w:after="120" w:line="288" w:lineRule="auto"/>
        <w:ind w:left="0"/>
        <w:jc w:val="left"/>
      </w:pPr>
      <w:r>
        <w:rPr>
          <w:rFonts w:eastAsia="等线" w:ascii="Arial" w:cs="Arial" w:hAnsi="Arial"/>
          <w:sz w:val="22"/>
        </w:rPr>
        <w:t>Screenshot showing SQL unaffected pre-confirm, and the behaviour when attempting a direct master-data edit.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6" w:id="126"/>
      <w:r>
        <w:rPr>
          <w:rFonts w:eastAsia="等线" w:ascii="Arial" w:cs="Arial" w:hAnsi="Arial"/>
          <w:b w:val="true"/>
          <w:sz w:val="28"/>
        </w:rPr>
        <w:t>Mission M-04 — Match It or Ask · ★★ · 20 XP · ~12 min</w:t>
      </w:r>
      <w:bookmarkEnd w:id="12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Grace, Finance Manager</w:t>
        <w:br/>
      </w:r>
      <w:r>
        <w:rPr>
          <w:rFonts w:eastAsia="等线" w:ascii="Arial" w:cs="Arial" w:hAnsi="Arial"/>
          <w:b w:val="true"/>
          <w:sz w:val="22"/>
        </w:rPr>
        <w:t>Covers:</w:t>
      </w:r>
      <w:r>
        <w:rPr>
          <w:rFonts w:eastAsia="等线" w:ascii="Arial" w:cs="Arial" w:hAnsi="Arial"/>
          <w:sz w:val="22"/>
        </w:rPr>
        <w:t xml:space="preserve"> HP-04 · UP-04, UP-18 · SL-02</w:t>
        <w:br/>
      </w:r>
      <w:r>
        <w:rPr>
          <w:rFonts w:eastAsia="等线" w:ascii="Arial" w:cs="Arial" w:hAnsi="Arial"/>
          <w:b w:val="true"/>
          <w:sz w:val="22"/>
        </w:rPr>
        <w:t>Mission type:</w:t>
      </w:r>
      <w:r>
        <w:rPr>
          <w:rFonts w:eastAsia="等线" w:ascii="Arial" w:cs="Arial" w:hAnsi="Arial"/>
          <w:sz w:val="22"/>
        </w:rPr>
        <w:t xml:space="preserve"> Core + Edge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NOT YET SHIPPED — DO NOT TEST THIS ROUND.</w:t>
            </w:r>
            <w:r>
              <w:rPr>
                <w:rFonts w:eastAsia="等线" w:ascii="Arial" w:cs="Arial" w:hAnsi="Arial"/>
                <w:color w:val="646a73"/>
                <w:sz w:val="22"/>
              </w:rPr>
              <w:t xml:space="preserve"> SL-02 (AR reconciliation) is LOCKED scope — the design commitment stands — but the actual feature ships </w:t>
            </w:r>
            <w:r>
              <w:rPr>
                <w:rFonts w:eastAsia="等线" w:ascii="Arial" w:cs="Arial" w:hAnsi="Arial"/>
                <w:b w:val="true"/>
                <w:color w:val="646a73"/>
                <w:sz w:val="22"/>
              </w:rPr>
              <w:t>next sprint</w:t>
            </w:r>
            <w:r>
              <w:rPr>
                <w:rFonts w:eastAsia="等线" w:ascii="Arial" w:cs="Arial" w:hAnsi="Arial"/>
                <w:color w:val="646a73"/>
                <w:sz w:val="22"/>
              </w:rPr>
              <w:t>, not this build. Leave this mission card as reference for that sprint's UAT; don't run it now.</w:t>
            </w:r>
          </w:p>
        </w:tc>
      </w:tr>
    </w:tbl>
    <w:p>
      <w:pPr>
        <w:pStyle w:val="5"/>
        <w:spacing w:before="240" w:after="120" w:line="288" w:lineRule="auto"/>
        <w:ind w:left="0"/>
        <w:jc w:val="left"/>
        <w:outlineLvl w:val="4"/>
      </w:pPr>
      <w:bookmarkStart w:name="heading_127" w:id="127"/>
      <w:r>
        <w:rPr>
          <w:rFonts w:eastAsia="等线" w:ascii="Arial" w:cs="Arial" w:hAnsi="Arial"/>
          <w:b w:val="true"/>
          <w:sz w:val="24"/>
        </w:rPr>
        <w:t>The situation</w:t>
      </w:r>
      <w:bookmarkEnd w:id="127"/>
    </w:p>
    <w:p>
      <w:pPr>
        <w:spacing w:before="120" w:after="120" w:line="288" w:lineRule="auto"/>
        <w:ind w:left="0"/>
        <w:jc w:val="left"/>
      </w:pPr>
      <w:r>
        <w:rPr>
          <w:rFonts w:eastAsia="等线" w:ascii="Arial" w:cs="Arial" w:hAnsi="Arial"/>
          <w:sz w:val="22"/>
        </w:rPr>
        <w:t>A payment just came in. Sometimes it clearly matches an outstanding invoice; sometimes the payer's name doesn't match the customer at all, or the amount only covers part of what's owed.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Auto-matching the wrong customer, or posting an ambiguous match without confirmation, both directly threaten the client's cash-reconciliation trust.</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outstanding invoice exists for a real customer.</w:t>
      </w:r>
    </w:p>
    <w:p>
      <w:pPr>
        <w:pStyle w:val="5"/>
        <w:spacing w:before="240" w:after="120" w:line="288" w:lineRule="auto"/>
        <w:ind w:left="0"/>
        <w:jc w:val="left"/>
        <w:outlineLvl w:val="4"/>
      </w:pPr>
      <w:bookmarkStart w:name="heading_128" w:id="128"/>
      <w:r>
        <w:rPr>
          <w:rFonts w:eastAsia="等线" w:ascii="Arial" w:cs="Arial" w:hAnsi="Arial"/>
          <w:b w:val="true"/>
          <w:sz w:val="24"/>
        </w:rPr>
        <w:t>Input recipe</w:t>
      </w:r>
      <w:bookmarkEnd w:id="12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payment slip / bank statement line (use samples in </w:t>
      </w:r>
      <w:r>
        <w:rPr>
          <w:rFonts w:eastAsia="Consolas" w:ascii="Consolas" w:cs="Consolas" w:hAnsi="Consolas"/>
          <w:sz w:val="22"/>
          <w:shd w:fill="EFF0F1"/>
        </w:rPr>
        <w:t>04_Payment_Slips/</w:t>
      </w:r>
      <w:r>
        <w:rPr>
          <w:rFonts w:eastAsia="等线" w:ascii="Arial" w:cs="Arial" w:hAnsi="Arial"/>
          <w:sz w:val="22"/>
        </w:rPr>
        <w:t xml:space="preserve"> or describe your own)</w:t>
      </w:r>
    </w:p>
    <w:p>
      <w:pPr>
        <w:spacing w:before="120" w:after="120" w:line="288" w:lineRule="auto"/>
        <w:ind w:left="0"/>
        <w:jc w:val="left"/>
      </w:pPr>
      <w:r>
        <w:rPr>
          <w:rFonts w:eastAsia="等线" w:ascii="Arial" w:cs="Arial" w:hAnsi="Arial"/>
          <w:b w:val="true"/>
          <w:sz w:val="22"/>
        </w:rPr>
        <w:t>Choose or prepare:</w:t>
      </w:r>
    </w:p>
    <w:p>
      <w:pPr>
        <w:numPr>
          <w:numId w:val="252"/>
        </w:numPr>
        <w:spacing w:before="120" w:after="120" w:line="288" w:lineRule="auto"/>
        <w:ind w:left="0"/>
        <w:jc w:val="left"/>
      </w:pPr>
      <w:r>
        <w:rPr>
          <w:rFonts w:eastAsia="等线" w:ascii="Arial" w:cs="Arial" w:hAnsi="Arial"/>
          <w:sz w:val="22"/>
        </w:rPr>
        <w:t>A clean matching case: real invoice, matching amount and reference.</w:t>
      </w:r>
    </w:p>
    <w:p>
      <w:pPr>
        <w:numPr>
          <w:numId w:val="253"/>
        </w:numPr>
        <w:spacing w:before="120" w:after="120" w:line="288" w:lineRule="auto"/>
        <w:ind w:left="0"/>
        <w:jc w:val="left"/>
      </w:pPr>
      <w:r>
        <w:rPr>
          <w:rFonts w:eastAsia="等线" w:ascii="Arial" w:cs="Arial" w:hAnsi="Arial"/>
          <w:sz w:val="22"/>
        </w:rPr>
        <w:t>A mismatch case: payer name doesn't match the invoiced customer.</w:t>
      </w:r>
    </w:p>
    <w:p>
      <w:pPr>
        <w:numPr>
          <w:numId w:val="254"/>
        </w:numPr>
        <w:spacing w:before="120" w:after="120" w:line="288" w:lineRule="auto"/>
        <w:ind w:left="0"/>
        <w:jc w:val="left"/>
      </w:pPr>
      <w:r>
        <w:rPr>
          <w:rFonts w:eastAsia="等线" w:ascii="Arial" w:cs="Arial" w:hAnsi="Arial"/>
          <w:sz w:val="22"/>
        </w:rPr>
        <w:t>A partial-payment case: amount is less than the outstanding balance.</w:t>
      </w:r>
    </w:p>
    <w:p>
      <w:pPr>
        <w:spacing w:before="120" w:after="120" w:line="288" w:lineRule="auto"/>
        <w:ind w:left="0"/>
        <w:jc w:val="left"/>
      </w:pPr>
      <w:r>
        <w:rPr>
          <w:rFonts w:eastAsia="等线" w:ascii="Arial" w:cs="Arial" w:hAnsi="Arial"/>
          <w:b w:val="true"/>
          <w:sz w:val="22"/>
        </w:rPr>
        <w:t>Your chosen data must satisfy:</w:t>
      </w:r>
    </w:p>
    <w:p>
      <w:pPr>
        <w:numPr>
          <w:numId w:val="255"/>
        </w:numPr>
        <w:spacing w:before="120" w:after="120" w:line="288" w:lineRule="auto"/>
        <w:ind w:left="0"/>
        <w:jc w:val="left"/>
      </w:pPr>
      <w:r>
        <w:rPr>
          <w:rFonts w:eastAsia="等线" w:ascii="Arial" w:cs="Arial" w:hAnsi="Arial"/>
          <w:sz w:val="22"/>
        </w:rPr>
        <w:t>The invoice must genuinely be outstanding.</w:t>
      </w:r>
    </w:p>
    <w:p>
      <w:pPr>
        <w:numPr>
          <w:numId w:val="256"/>
        </w:numPr>
        <w:spacing w:before="120" w:after="120" w:line="288" w:lineRule="auto"/>
        <w:ind w:left="0"/>
        <w:jc w:val="left"/>
      </w:pPr>
      <w:r>
        <w:rPr>
          <w:rFonts w:eastAsia="等线" w:ascii="Arial" w:cs="Arial" w:hAnsi="Arial"/>
          <w:sz w:val="22"/>
        </w:rPr>
        <w:t>The mismatch/partial variants must be genuinely ambiguous, not trivially resolvable.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(sample payment slips available in the shared library)</w:t>
      </w:r>
    </w:p>
    <w:p>
      <w:pPr>
        <w:pStyle w:val="5"/>
        <w:spacing w:before="240" w:after="120" w:line="288" w:lineRule="auto"/>
        <w:ind w:left="0"/>
        <w:jc w:val="left"/>
        <w:outlineLvl w:val="4"/>
      </w:pPr>
      <w:bookmarkStart w:name="heading_129" w:id="129"/>
      <w:r>
        <w:rPr>
          <w:rFonts w:eastAsia="等线" w:ascii="Arial" w:cs="Arial" w:hAnsi="Arial"/>
          <w:b w:val="true"/>
          <w:sz w:val="24"/>
        </w:rPr>
        <w:t>Roles and business rules</w:t>
      </w:r>
      <w:bookmarkEnd w:id="12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Finance/Grace only.</w:t>
      </w:r>
    </w:p>
    <w:p>
      <w:pPr>
        <w:numPr>
          <w:numId w:val="25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mismatched payer before matching.</w:t>
      </w:r>
    </w:p>
    <w:p>
      <w:pPr>
        <w:numPr>
          <w:numId w:val="25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ambiguous match post without confirmation.</w:t>
      </w:r>
    </w:p>
    <w:p>
      <w:pPr>
        <w:numPr>
          <w:numId w:val="25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match is genuinely correct.</w:t>
      </w:r>
    </w:p>
    <w:p>
      <w:pPr>
        <w:numPr>
          <w:numId w:val="26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match is ambiguous or the payer can't be resolved.</w:t>
      </w:r>
    </w:p>
    <w:p>
      <w:pPr>
        <w:pStyle w:val="5"/>
        <w:spacing w:before="240" w:after="120" w:line="288" w:lineRule="auto"/>
        <w:ind w:left="0"/>
        <w:jc w:val="left"/>
        <w:outlineLvl w:val="4"/>
      </w:pPr>
      <w:bookmarkStart w:name="heading_130" w:id="130"/>
      <w:r>
        <w:rPr>
          <w:rFonts w:eastAsia="等线" w:ascii="Arial" w:cs="Arial" w:hAnsi="Arial"/>
          <w:b w:val="true"/>
          <w:sz w:val="24"/>
        </w:rPr>
        <w:t>Your goal</w:t>
      </w:r>
      <w:bookmarkEnd w:id="130"/>
    </w:p>
    <w:p>
      <w:pPr>
        <w:spacing w:before="120" w:after="120" w:line="288" w:lineRule="auto"/>
        <w:ind w:left="0"/>
        <w:jc w:val="left"/>
      </w:pPr>
      <w:r>
        <w:rPr>
          <w:rFonts w:eastAsia="等线" w:ascii="Arial" w:cs="Arial" w:hAnsi="Arial"/>
          <w:sz w:val="22"/>
        </w:rPr>
        <w:t>Get MAIA's suggested match, confirm it, and see the invoice knock off correctly — and confirm a mismatched payer or partial payment is never silently auto-matched.</w:t>
      </w:r>
    </w:p>
    <w:p>
      <w:pPr>
        <w:pStyle w:val="5"/>
        <w:spacing w:before="240" w:after="120" w:line="288" w:lineRule="auto"/>
        <w:ind w:left="0"/>
        <w:jc w:val="left"/>
        <w:outlineLvl w:val="4"/>
      </w:pPr>
      <w:bookmarkStart w:name="heading_131" w:id="131"/>
      <w:r>
        <w:rPr>
          <w:rFonts w:eastAsia="等线" w:ascii="Arial" w:cs="Arial" w:hAnsi="Arial"/>
          <w:b w:val="true"/>
          <w:sz w:val="24"/>
        </w:rPr>
        <w:t>Say it your way</w:t>
      </w:r>
      <w:bookmarkEnd w:id="131"/>
    </w:p>
    <w:p>
      <w:pPr>
        <w:numPr>
          <w:numId w:val="261"/>
        </w:numPr>
        <w:spacing w:before="120" w:after="120" w:line="288" w:lineRule="auto"/>
        <w:ind w:left="0"/>
        <w:jc w:val="left"/>
      </w:pPr>
      <w:r>
        <w:rPr>
          <w:rFonts w:eastAsia="等线" w:ascii="Arial" w:cs="Arial" w:hAnsi="Arial"/>
          <w:sz w:val="22"/>
        </w:rPr>
        <w:t>"payment RM2000 came in from XS BBQ ENTERPRISE, check against invoice"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32" w:id="132"/>
      <w:r>
        <w:rPr>
          <w:rFonts w:eastAsia="等线" w:ascii="Arial" w:cs="Arial" w:hAnsi="Arial"/>
          <w:b w:val="true"/>
          <w:sz w:val="24"/>
        </w:rPr>
        <w:t>Win conditions</w:t>
      </w:r>
      <w:bookmarkEnd w:id="132"/>
    </w:p>
    <w:p>
      <w:pPr>
        <w:numPr>
          <w:numId w:val="262"/>
        </w:numPr>
        <w:spacing w:before="120" w:after="120" w:line="288" w:lineRule="auto"/>
        <w:ind w:left="0"/>
        <w:jc w:val="left"/>
      </w:pPr>
      <w:r>
        <w:rPr>
          <w:rFonts w:eastAsia="等线" w:ascii="Arial" w:cs="Arial" w:hAnsi="Arial"/>
          <w:sz w:val="22"/>
        </w:rPr>
        <w:t>MAIA suggests the correct invoice match automatically for the clean case.</w:t>
      </w:r>
    </w:p>
    <w:p>
      <w:pPr>
        <w:numPr>
          <w:numId w:val="263"/>
        </w:numPr>
        <w:spacing w:before="120" w:after="120" w:line="288" w:lineRule="auto"/>
        <w:ind w:left="0"/>
        <w:jc w:val="left"/>
      </w:pPr>
      <w:r>
        <w:rPr>
          <w:rFonts w:eastAsia="等线" w:ascii="Arial" w:cs="Arial" w:hAnsi="Arial"/>
          <w:sz w:val="22"/>
        </w:rPr>
        <w:t>Nothing updates until confirmed.</w:t>
      </w:r>
    </w:p>
    <w:p>
      <w:pPr>
        <w:numPr>
          <w:numId w:val="264"/>
        </w:numPr>
        <w:spacing w:before="120" w:after="120" w:line="288" w:lineRule="auto"/>
        <w:ind w:left="0"/>
        <w:jc w:val="left"/>
      </w:pPr>
      <w:r>
        <w:rPr>
          <w:rFonts w:eastAsia="等线" w:ascii="Arial" w:cs="Arial" w:hAnsi="Arial"/>
          <w:sz w:val="22"/>
        </w:rPr>
        <w:t>A mismatched payer name is flagged, not auto-mapped.</w:t>
      </w:r>
    </w:p>
    <w:p>
      <w:pPr>
        <w:numPr>
          <w:numId w:val="265"/>
        </w:numPr>
        <w:spacing w:before="120" w:after="120" w:line="288" w:lineRule="auto"/>
        <w:ind w:left="0"/>
        <w:jc w:val="left"/>
      </w:pPr>
      <w:r>
        <w:rPr>
          <w:rFonts w:eastAsia="等线" w:ascii="Arial" w:cs="Arial" w:hAnsi="Arial"/>
          <w:sz w:val="22"/>
        </w:rPr>
        <w:t>A partial payment is allocated only after confirm, showing the correct remaining balance.</w:t>
      </w:r>
    </w:p>
    <w:p>
      <w:pPr>
        <w:pStyle w:val="5"/>
        <w:spacing w:before="240" w:after="120" w:line="288" w:lineRule="auto"/>
        <w:ind w:left="0"/>
        <w:jc w:val="left"/>
        <w:outlineLvl w:val="4"/>
      </w:pPr>
      <w:bookmarkStart w:name="heading_133" w:id="133"/>
      <w:r>
        <w:rPr>
          <w:rFonts w:eastAsia="等线" w:ascii="Arial" w:cs="Arial" w:hAnsi="Arial"/>
          <w:b w:val="true"/>
          <w:sz w:val="24"/>
        </w:rPr>
        <w:t>It should stop and ask you if</w:t>
      </w:r>
      <w:bookmarkEnd w:id="133"/>
    </w:p>
    <w:p>
      <w:pPr>
        <w:numPr>
          <w:numId w:val="266"/>
        </w:numPr>
        <w:spacing w:before="120" w:after="120" w:line="288" w:lineRule="auto"/>
        <w:ind w:left="0"/>
        <w:jc w:val="left"/>
      </w:pPr>
      <w:r>
        <w:rPr>
          <w:rFonts w:eastAsia="等线" w:ascii="Arial" w:cs="Arial" w:hAnsi="Arial"/>
          <w:sz w:val="22"/>
        </w:rPr>
        <w:t>the match is ambiguous;</w:t>
      </w:r>
    </w:p>
    <w:p>
      <w:pPr>
        <w:numPr>
          <w:numId w:val="267"/>
        </w:numPr>
        <w:spacing w:before="120" w:after="120" w:line="288" w:lineRule="auto"/>
        <w:ind w:left="0"/>
        <w:jc w:val="left"/>
      </w:pPr>
      <w:r>
        <w:rPr>
          <w:rFonts w:eastAsia="等线" w:ascii="Arial" w:cs="Arial" w:hAnsi="Arial"/>
          <w:sz w:val="22"/>
        </w:rPr>
        <w:t>the payer name doesn't match the invoiced customer.</w:t>
      </w:r>
    </w:p>
    <w:p>
      <w:pPr>
        <w:pStyle w:val="5"/>
        <w:spacing w:before="240" w:after="120" w:line="288" w:lineRule="auto"/>
        <w:ind w:left="0"/>
        <w:jc w:val="left"/>
        <w:outlineLvl w:val="4"/>
      </w:pPr>
      <w:bookmarkStart w:name="heading_134" w:id="134"/>
      <w:r>
        <w:rPr>
          <w:rFonts w:eastAsia="等线" w:ascii="Arial" w:cs="Arial" w:hAnsi="Arial"/>
          <w:b w:val="true"/>
          <w:sz w:val="24"/>
        </w:rPr>
        <w:t>If something breaks mid-way</w:t>
      </w:r>
      <w:bookmarkEnd w:id="134"/>
    </w:p>
    <w:p>
      <w:pPr>
        <w:spacing w:before="120" w:after="120" w:line="288" w:lineRule="auto"/>
        <w:ind w:left="0"/>
        <w:jc w:val="left"/>
      </w:pPr>
      <w:r>
        <w:rPr>
          <w:rFonts w:eastAsia="等线" w:ascii="Arial" w:cs="Arial" w:hAnsi="Arial"/>
          <w:sz w:val="22"/>
        </w:rPr>
        <w:t>It flags the uncertainty rather than posting a guess.</w:t>
      </w:r>
    </w:p>
    <w:p>
      <w:pPr>
        <w:pStyle w:val="5"/>
        <w:spacing w:before="240" w:after="120" w:line="288" w:lineRule="auto"/>
        <w:ind w:left="0"/>
        <w:jc w:val="left"/>
        <w:outlineLvl w:val="4"/>
      </w:pPr>
      <w:bookmarkStart w:name="heading_135" w:id="135"/>
      <w:r>
        <w:rPr>
          <w:rFonts w:eastAsia="等线" w:ascii="Arial" w:cs="Arial" w:hAnsi="Arial"/>
          <w:b w:val="true"/>
          <w:sz w:val="24"/>
        </w:rPr>
        <w:t>Sabotage bonus (+10 XP)</w:t>
      </w:r>
      <w:bookmarkEnd w:id="135"/>
    </w:p>
    <w:p>
      <w:pPr>
        <w:numPr>
          <w:numId w:val="268"/>
        </w:numPr>
        <w:spacing w:before="120" w:after="120" w:line="288" w:lineRule="auto"/>
        <w:ind w:left="0"/>
        <w:jc w:val="left"/>
      </w:pPr>
      <w:r>
        <w:rPr>
          <w:rFonts w:eastAsia="等线" w:ascii="Arial" w:cs="Arial" w:hAnsi="Arial"/>
          <w:sz w:val="22"/>
        </w:rPr>
        <w:t>Upload a slip with no clear reference at all and see what it does.</w:t>
      </w:r>
    </w:p>
    <w:p>
      <w:pPr>
        <w:pStyle w:val="5"/>
        <w:spacing w:before="240" w:after="120" w:line="288" w:lineRule="auto"/>
        <w:ind w:left="0"/>
        <w:jc w:val="left"/>
        <w:outlineLvl w:val="4"/>
      </w:pPr>
      <w:bookmarkStart w:name="heading_136" w:id="136"/>
      <w:r>
        <w:rPr>
          <w:rFonts w:eastAsia="等线" w:ascii="Arial" w:cs="Arial" w:hAnsi="Arial"/>
          <w:b w:val="true"/>
          <w:sz w:val="24"/>
        </w:rPr>
        <w:t>Poke it</w:t>
      </w:r>
      <w:bookmarkEnd w:id="136"/>
    </w:p>
    <w:p>
      <w:pPr>
        <w:numPr>
          <w:numId w:val="269"/>
        </w:numPr>
        <w:spacing w:before="120" w:after="120" w:line="288" w:lineRule="auto"/>
        <w:ind w:left="0"/>
        <w:jc w:val="left"/>
      </w:pPr>
      <w:r>
        <w:rPr>
          <w:rFonts w:eastAsia="等线" w:ascii="Arial" w:cs="Arial" w:hAnsi="Arial"/>
          <w:sz w:val="22"/>
        </w:rPr>
        <w:t xml:space="preserve">Does it show you </w:t>
      </w:r>
      <w:r>
        <w:rPr>
          <w:rFonts w:eastAsia="等线" w:ascii="Arial" w:cs="Arial" w:hAnsi="Arial"/>
          <w:i w:val="true"/>
          <w:sz w:val="22"/>
        </w:rPr>
        <w:t>why</w:t>
      </w:r>
      <w:r>
        <w:rPr>
          <w:rFonts w:eastAsia="等线" w:ascii="Arial" w:cs="Arial" w:hAnsi="Arial"/>
          <w:sz w:val="22"/>
        </w:rPr>
        <w:t xml:space="preserve"> it thinks this is the match?</w:t>
      </w:r>
    </w:p>
    <w:p>
      <w:pPr>
        <w:numPr>
          <w:numId w:val="270"/>
        </w:numPr>
        <w:spacing w:before="120" w:after="120" w:line="288" w:lineRule="auto"/>
        <w:ind w:left="0"/>
        <w:jc w:val="left"/>
      </w:pPr>
      <w:r>
        <w:rPr>
          <w:rFonts w:eastAsia="等线" w:ascii="Arial" w:cs="Arial" w:hAnsi="Arial"/>
          <w:sz w:val="22"/>
        </w:rPr>
        <w:t>Does the remaining-balance figure update everywhere it's shown, consistently?</w:t>
      </w:r>
    </w:p>
    <w:p>
      <w:pPr>
        <w:pStyle w:val="5"/>
        <w:spacing w:before="240" w:after="120" w:line="288" w:lineRule="auto"/>
        <w:ind w:left="0"/>
        <w:jc w:val="left"/>
        <w:outlineLvl w:val="4"/>
      </w:pPr>
      <w:bookmarkStart w:name="heading_137" w:id="137"/>
      <w:r>
        <w:rPr>
          <w:rFonts w:eastAsia="等线" w:ascii="Arial" w:cs="Arial" w:hAnsi="Arial"/>
          <w:b w:val="true"/>
          <w:sz w:val="24"/>
        </w:rPr>
        <w:t>Loot to capture</w:t>
      </w:r>
      <w:bookmarkEnd w:id="137"/>
    </w:p>
    <w:p>
      <w:pPr>
        <w:numPr>
          <w:numId w:val="271"/>
        </w:numPr>
        <w:spacing w:before="120" w:after="120" w:line="288" w:lineRule="auto"/>
        <w:ind w:left="0"/>
        <w:jc w:val="left"/>
      </w:pPr>
      <w:r>
        <w:rPr>
          <w:rFonts w:eastAsia="等线" w:ascii="Arial" w:cs="Arial" w:hAnsi="Arial"/>
          <w:sz w:val="22"/>
        </w:rPr>
        <w:t>The matched invoice number, screenshot of the confirm step, and the remaining-balance screen for the partial case.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8" w:id="138"/>
      <w:r>
        <w:rPr>
          <w:rFonts w:eastAsia="等线" w:ascii="Arial" w:cs="Arial" w:hAnsi="Arial"/>
          <w:b w:val="true"/>
          <w:sz w:val="28"/>
        </w:rPr>
        <w:t>Mission M-05 — Price Control · ★ · 10 XP · ~10 min</w:t>
      </w:r>
      <w:bookmarkEnd w:id="13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Owner/Price Controller</w:t>
        <w:br/>
      </w:r>
      <w:r>
        <w:rPr>
          <w:rFonts w:eastAsia="等线" w:ascii="Arial" w:cs="Arial" w:hAnsi="Arial"/>
          <w:b w:val="true"/>
          <w:sz w:val="22"/>
        </w:rPr>
        <w:t>Covers:</w:t>
      </w:r>
      <w:r>
        <w:rPr>
          <w:rFonts w:eastAsia="等线" w:ascii="Arial" w:cs="Arial" w:hAnsi="Arial"/>
          <w:sz w:val="22"/>
        </w:rPr>
        <w:t xml:space="preserve"> HP-05, HP-05b, HP-06 · SL-03</w:t>
        <w:br/>
      </w:r>
      <w:r>
        <w:rPr>
          <w:rFonts w:eastAsia="等线" w:ascii="Arial" w:cs="Arial" w:hAnsi="Arial"/>
          <w:b w:val="true"/>
          <w:sz w:val="22"/>
        </w:rPr>
        <w:t>Mission type:</w:t>
      </w:r>
      <w:r>
        <w:rPr>
          <w:rFonts w:eastAsia="等线" w:ascii="Arial" w:cs="Arial" w:hAnsi="Arial"/>
          <w:sz w:val="22"/>
        </w:rPr>
        <w:t xml:space="preserve"> Core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Active testing in progress.</w:t>
            </w:r>
            <w:r>
              <w:rPr>
                <w:rFonts w:eastAsia="等线" w:ascii="Arial" w:cs="Arial" w:hAnsi="Arial"/>
                <w:color w:val="646a73"/>
                <w:sz w:val="22"/>
              </w:rPr>
              <w:t xml:space="preserve"> Bulk price update just finished build this week and is being tested today (2026-07-15), targeting closure before tomorrow's client training. Run this mission with extra scrutiny — if you hit a failure, report it immediately; this is the last chance to catch it before the client sees it.</w:t>
            </w:r>
          </w:p>
        </w:tc>
      </w:tr>
    </w:tbl>
    <w:p>
      <w:pPr>
        <w:pStyle w:val="5"/>
        <w:spacing w:before="240" w:after="120" w:line="288" w:lineRule="auto"/>
        <w:ind w:left="0"/>
        <w:jc w:val="left"/>
        <w:outlineLvl w:val="4"/>
      </w:pPr>
      <w:bookmarkStart w:name="heading_139" w:id="139"/>
      <w:r>
        <w:rPr>
          <w:rFonts w:eastAsia="等线" w:ascii="Arial" w:cs="Arial" w:hAnsi="Arial"/>
          <w:b w:val="true"/>
          <w:sz w:val="24"/>
        </w:rPr>
        <w:t>The situation</w:t>
      </w:r>
      <w:bookmarkEnd w:id="139"/>
    </w:p>
    <w:p>
      <w:pPr>
        <w:spacing w:before="120" w:after="120" w:line="288" w:lineRule="auto"/>
        <w:ind w:left="0"/>
        <w:jc w:val="left"/>
      </w:pPr>
      <w:r>
        <w:rPr>
          <w:rFonts w:eastAsia="等线" w:ascii="Arial" w:cs="Arial" w:hAnsi="Arial"/>
          <w:sz w:val="22"/>
        </w:rPr>
        <w:t>Prices moved on a batch of SKUs. Right now this lives in a WhatsApp image you made with ChatGPT — you want it to actually live somewhere enforced. Sometimes it's a bulk template upload; other times you just want to bump one item's price ad-hoc from the desktop.</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valid price-update template is available; desktop app access is confirmed.</w:t>
      </w:r>
    </w:p>
    <w:p>
      <w:pPr>
        <w:pStyle w:val="5"/>
        <w:spacing w:before="240" w:after="120" w:line="288" w:lineRule="auto"/>
        <w:ind w:left="0"/>
        <w:jc w:val="left"/>
        <w:outlineLvl w:val="4"/>
      </w:pPr>
      <w:bookmarkStart w:name="heading_140" w:id="140"/>
      <w:r>
        <w:rPr>
          <w:rFonts w:eastAsia="等线" w:ascii="Arial" w:cs="Arial" w:hAnsi="Arial"/>
          <w:b w:val="true"/>
          <w:sz w:val="24"/>
        </w:rPr>
        <w:t>Input recipe</w:t>
      </w:r>
      <w:bookmarkEnd w:id="14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price update template (Excel) + desktop-app direct edit</w:t>
      </w:r>
    </w:p>
    <w:p>
      <w:pPr>
        <w:spacing w:before="120" w:after="120" w:line="288" w:lineRule="auto"/>
        <w:ind w:left="0"/>
        <w:jc w:val="left"/>
      </w:pPr>
      <w:r>
        <w:rPr>
          <w:rFonts w:eastAsia="等线" w:ascii="Arial" w:cs="Arial" w:hAnsi="Arial"/>
          <w:b w:val="true"/>
          <w:sz w:val="22"/>
        </w:rPr>
        <w:t>Choose or prepare:</w:t>
      </w:r>
    </w:p>
    <w:p>
      <w:pPr>
        <w:numPr>
          <w:numId w:val="272"/>
        </w:numPr>
        <w:spacing w:before="120" w:after="120" w:line="288" w:lineRule="auto"/>
        <w:ind w:left="0"/>
        <w:jc w:val="left"/>
      </w:pPr>
      <w:r>
        <w:rPr>
          <w:rFonts w:eastAsia="等线" w:ascii="Arial" w:cs="Arial" w:hAnsi="Arial"/>
          <w:sz w:val="22"/>
        </w:rPr>
        <w:t>Real SKUs from the item export with new prices, e.g. CHICKEN SBB TH RM14.00→RM15.50/kg (bulk template).</w:t>
      </w:r>
    </w:p>
    <w:p>
      <w:pPr>
        <w:numPr>
          <w:numId w:val="273"/>
        </w:numPr>
        <w:spacing w:before="120" w:after="120" w:line="288" w:lineRule="auto"/>
        <w:ind w:left="0"/>
        <w:jc w:val="left"/>
      </w:pPr>
      <w:r>
        <w:rPr>
          <w:rFonts w:eastAsia="等线" w:ascii="Arial" w:cs="Arial" w:hAnsi="Arial"/>
          <w:sz w:val="22"/>
        </w:rPr>
        <w:t>A separate single-item ad-hoc adjustment, e.g. CHICKEN BONELESS LEG RM10.70→RM12.00/kg (desktop).</w:t>
      </w:r>
    </w:p>
    <w:p>
      <w:pPr>
        <w:numPr>
          <w:numId w:val="274"/>
        </w:numPr>
        <w:spacing w:before="120" w:after="120" w:line="288" w:lineRule="auto"/>
        <w:ind w:left="0"/>
        <w:jc w:val="left"/>
      </w:pPr>
      <w:r>
        <w:rPr>
          <w:rFonts w:eastAsia="等线" w:ascii="Arial" w:cs="Arial" w:hAnsi="Arial"/>
          <w:sz w:val="22"/>
        </w:rPr>
        <w:t>A customer with a configured customer-specific fixed price for the third check.</w:t>
      </w:r>
    </w:p>
    <w:p>
      <w:pPr>
        <w:spacing w:before="120" w:after="120" w:line="288" w:lineRule="auto"/>
        <w:ind w:left="0"/>
        <w:jc w:val="left"/>
      </w:pPr>
      <w:r>
        <w:rPr>
          <w:rFonts w:eastAsia="等线" w:ascii="Arial" w:cs="Arial" w:hAnsi="Arial"/>
          <w:b w:val="true"/>
          <w:sz w:val="22"/>
        </w:rPr>
        <w:t>Your chosen data must satisfy:</w:t>
      </w:r>
    </w:p>
    <w:p>
      <w:pPr>
        <w:numPr>
          <w:numId w:val="275"/>
        </w:numPr>
        <w:spacing w:before="120" w:after="120" w:line="288" w:lineRule="auto"/>
        <w:ind w:left="0"/>
        <w:jc w:val="left"/>
      </w:pPr>
      <w:r>
        <w:rPr>
          <w:rFonts w:eastAsia="等线" w:ascii="Arial" w:cs="Arial" w:hAnsi="Arial"/>
          <w:sz w:val="22"/>
        </w:rPr>
        <w:t>SKUs must exist and be active.</w:t>
      </w:r>
    </w:p>
    <w:p>
      <w:pPr>
        <w:numPr>
          <w:numId w:val="276"/>
        </w:numPr>
        <w:spacing w:before="120" w:after="120" w:line="288" w:lineRule="auto"/>
        <w:ind w:left="0"/>
        <w:jc w:val="left"/>
      </w:pPr>
      <w:r>
        <w:rPr>
          <w:rFonts w:eastAsia="等线" w:ascii="Arial" w:cs="Arial" w:hAnsi="Arial"/>
          <w:sz w:val="22"/>
        </w:rPr>
        <w:t>The customer-specific price case must have an actual configured fixed price to verify auto-application.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41" w:id="141"/>
      <w:r>
        <w:rPr>
          <w:rFonts w:eastAsia="等线" w:ascii="Arial" w:cs="Arial" w:hAnsi="Arial"/>
          <w:b w:val="true"/>
          <w:sz w:val="24"/>
        </w:rPr>
        <w:t>Roles and business rules</w:t>
      </w:r>
      <w:bookmarkEnd w:id="14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David (price controller) only for desktop ad-hoc adjustments; David/admin for template upload.</w:t>
      </w:r>
    </w:p>
    <w:p>
      <w:pPr>
        <w:numPr>
          <w:numId w:val="27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new SO for a changed item picks up the latest price.</w:t>
      </w:r>
    </w:p>
    <w:p>
      <w:pPr>
        <w:numPr>
          <w:numId w:val="27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old price linger in a new SO after an update.</w:t>
      </w:r>
    </w:p>
    <w:p>
      <w:pPr>
        <w:numPr>
          <w:numId w:val="27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template's row count and changes look right.</w:t>
      </w:r>
    </w:p>
    <w:p>
      <w:pPr>
        <w:numPr>
          <w:numId w:val="28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42" w:id="142"/>
      <w:r>
        <w:rPr>
          <w:rFonts w:eastAsia="等线" w:ascii="Arial" w:cs="Arial" w:hAnsi="Arial"/>
          <w:b w:val="true"/>
          <w:sz w:val="24"/>
        </w:rPr>
        <w:t>Your goal</w:t>
      </w:r>
      <w:bookmarkEnd w:id="142"/>
    </w:p>
    <w:p>
      <w:pPr>
        <w:spacing w:before="120" w:after="120" w:line="288" w:lineRule="auto"/>
        <w:ind w:left="0"/>
        <w:jc w:val="left"/>
      </w:pPr>
      <w:r>
        <w:rPr>
          <w:rFonts w:eastAsia="等线" w:ascii="Arial" w:cs="Arial" w:hAnsi="Arial"/>
          <w:sz w:val="22"/>
        </w:rPr>
        <w:t>Upload the price template and confirm a new SO picks up the updated price; separately, adjust a single item's price directly on the desktop and confirm that takes effect too; confirm a customer-specific fixed price auto-applies without manual entry.</w:t>
      </w:r>
    </w:p>
    <w:p>
      <w:pPr>
        <w:pStyle w:val="5"/>
        <w:spacing w:before="240" w:after="120" w:line="288" w:lineRule="auto"/>
        <w:ind w:left="0"/>
        <w:jc w:val="left"/>
        <w:outlineLvl w:val="4"/>
      </w:pPr>
      <w:bookmarkStart w:name="heading_143" w:id="143"/>
      <w:r>
        <w:rPr>
          <w:rFonts w:eastAsia="等线" w:ascii="Arial" w:cs="Arial" w:hAnsi="Arial"/>
          <w:b w:val="true"/>
          <w:sz w:val="24"/>
        </w:rPr>
        <w:t>Say it your way</w:t>
      </w:r>
      <w:bookmarkEnd w:id="143"/>
    </w:p>
    <w:p>
      <w:pPr>
        <w:numPr>
          <w:numId w:val="281"/>
        </w:numPr>
        <w:spacing w:before="120" w:after="120" w:line="288" w:lineRule="auto"/>
        <w:ind w:left="0"/>
        <w:jc w:val="left"/>
      </w:pPr>
      <w:r>
        <w:rPr>
          <w:rFonts w:eastAsia="等线" w:ascii="Arial" w:cs="Arial" w:hAnsi="Arial"/>
          <w:sz w:val="22"/>
        </w:rPr>
        <w:t>"updated prices, upload now"</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44" w:id="144"/>
      <w:r>
        <w:rPr>
          <w:rFonts w:eastAsia="等线" w:ascii="Arial" w:cs="Arial" w:hAnsi="Arial"/>
          <w:b w:val="true"/>
          <w:sz w:val="24"/>
        </w:rPr>
        <w:t>Win conditions</w:t>
      </w:r>
      <w:bookmarkEnd w:id="144"/>
    </w:p>
    <w:p>
      <w:pPr>
        <w:numPr>
          <w:numId w:val="282"/>
        </w:numPr>
        <w:spacing w:before="120" w:after="120" w:line="288" w:lineRule="auto"/>
        <w:ind w:left="0"/>
        <w:jc w:val="left"/>
      </w:pPr>
      <w:r>
        <w:rPr>
          <w:rFonts w:eastAsia="等线" w:ascii="Arial" w:cs="Arial" w:hAnsi="Arial"/>
          <w:sz w:val="22"/>
        </w:rPr>
        <w:t>Template upload changes prices in MAIA.</w:t>
      </w:r>
    </w:p>
    <w:p>
      <w:pPr>
        <w:numPr>
          <w:numId w:val="283"/>
        </w:numPr>
        <w:spacing w:before="120" w:after="120" w:line="288" w:lineRule="auto"/>
        <w:ind w:left="0"/>
        <w:jc w:val="left"/>
      </w:pPr>
      <w:r>
        <w:rPr>
          <w:rFonts w:eastAsia="等线" w:ascii="Arial" w:cs="Arial" w:hAnsi="Arial"/>
          <w:sz w:val="22"/>
        </w:rPr>
        <w:t>A new SO for a changed item uses the new price, not the old one.</w:t>
      </w:r>
    </w:p>
    <w:p>
      <w:pPr>
        <w:numPr>
          <w:numId w:val="284"/>
        </w:numPr>
        <w:spacing w:before="120" w:after="120" w:line="288" w:lineRule="auto"/>
        <w:ind w:left="0"/>
        <w:jc w:val="left"/>
      </w:pPr>
      <w:r>
        <w:rPr>
          <w:rFonts w:eastAsia="等线" w:ascii="Arial" w:cs="Arial" w:hAnsi="Arial"/>
          <w:sz w:val="22"/>
        </w:rPr>
        <w:t>The desktop ad-hoc adjustment (as price controller) also updates the item's price immediately.</w:t>
      </w:r>
    </w:p>
    <w:p>
      <w:pPr>
        <w:numPr>
          <w:numId w:val="285"/>
        </w:numPr>
        <w:spacing w:before="120" w:after="120" w:line="288" w:lineRule="auto"/>
        <w:ind w:left="0"/>
        <w:jc w:val="left"/>
      </w:pPr>
      <w:r>
        <w:rPr>
          <w:rFonts w:eastAsia="等线" w:ascii="Arial" w:cs="Arial" w:hAnsi="Arial"/>
          <w:sz w:val="22"/>
        </w:rPr>
        <w:t>A customer-specific fixed price auto-applies on a new SO without manual entry.</w:t>
      </w:r>
    </w:p>
    <w:p>
      <w:pPr>
        <w:pStyle w:val="5"/>
        <w:spacing w:before="240" w:after="120" w:line="288" w:lineRule="auto"/>
        <w:ind w:left="0"/>
        <w:jc w:val="left"/>
        <w:outlineLvl w:val="4"/>
      </w:pPr>
      <w:bookmarkStart w:name="heading_145" w:id="145"/>
      <w:r>
        <w:rPr>
          <w:rFonts w:eastAsia="等线" w:ascii="Arial" w:cs="Arial" w:hAnsi="Arial"/>
          <w:b w:val="true"/>
          <w:sz w:val="24"/>
        </w:rPr>
        <w:t>It should stop and ask you if</w:t>
      </w:r>
      <w:bookmarkEnd w:id="145"/>
    </w:p>
    <w:p>
      <w:pPr>
        <w:numPr>
          <w:numId w:val="286"/>
        </w:numPr>
        <w:spacing w:before="120" w:after="120" w:line="288" w:lineRule="auto"/>
        <w:ind w:left="0"/>
        <w:jc w:val="left"/>
      </w:pPr>
      <w:r>
        <w:rPr>
          <w:rFonts w:eastAsia="等线" w:ascii="Arial" w:cs="Arial" w:hAnsi="Arial"/>
          <w:sz w:val="22"/>
        </w:rPr>
        <w:t>the template has errors (see M-06 for that path).</w:t>
      </w:r>
    </w:p>
    <w:p>
      <w:pPr>
        <w:pStyle w:val="5"/>
        <w:spacing w:before="240" w:after="120" w:line="288" w:lineRule="auto"/>
        <w:ind w:left="0"/>
        <w:jc w:val="left"/>
        <w:outlineLvl w:val="4"/>
      </w:pPr>
      <w:bookmarkStart w:name="heading_146" w:id="146"/>
      <w:r>
        <w:rPr>
          <w:rFonts w:eastAsia="等线" w:ascii="Arial" w:cs="Arial" w:hAnsi="Arial"/>
          <w:b w:val="true"/>
          <w:sz w:val="24"/>
        </w:rPr>
        <w:t>If something breaks mid-way</w:t>
      </w:r>
      <w:bookmarkEnd w:id="146"/>
    </w:p>
    <w:p>
      <w:pPr>
        <w:spacing w:before="120" w:after="120" w:line="288" w:lineRule="auto"/>
        <w:ind w:left="0"/>
        <w:jc w:val="left"/>
      </w:pPr>
      <w:r>
        <w:rPr>
          <w:rFonts w:eastAsia="等线" w:ascii="Arial" w:cs="Arial" w:hAnsi="Arial"/>
          <w:sz w:val="22"/>
        </w:rPr>
        <w:t>It tells you which rows succeeded/failed.</w:t>
      </w:r>
    </w:p>
    <w:p>
      <w:pPr>
        <w:pStyle w:val="5"/>
        <w:spacing w:before="240" w:after="120" w:line="288" w:lineRule="auto"/>
        <w:ind w:left="0"/>
        <w:jc w:val="left"/>
        <w:outlineLvl w:val="4"/>
      </w:pPr>
      <w:bookmarkStart w:name="heading_147" w:id="147"/>
      <w:r>
        <w:rPr>
          <w:rFonts w:eastAsia="等线" w:ascii="Arial" w:cs="Arial" w:hAnsi="Arial"/>
          <w:b w:val="true"/>
          <w:sz w:val="24"/>
        </w:rPr>
        <w:t>Sabotage bonus (+10 XP)</w:t>
      </w:r>
      <w:bookmarkEnd w:id="147"/>
    </w:p>
    <w:p>
      <w:pPr>
        <w:numPr>
          <w:numId w:val="287"/>
        </w:numPr>
        <w:spacing w:before="120" w:after="120" w:line="288" w:lineRule="auto"/>
        <w:ind w:left="0"/>
        <w:jc w:val="left"/>
      </w:pPr>
      <w:r>
        <w:rPr>
          <w:rFonts w:eastAsia="等线" w:ascii="Arial" w:cs="Arial" w:hAnsi="Arial"/>
          <w:sz w:val="22"/>
        </w:rPr>
        <w:t>Include one SKU that doesn't exist in SQL yet.</w:t>
      </w:r>
    </w:p>
    <w:p>
      <w:pPr>
        <w:pStyle w:val="5"/>
        <w:spacing w:before="240" w:after="120" w:line="288" w:lineRule="auto"/>
        <w:ind w:left="0"/>
        <w:jc w:val="left"/>
        <w:outlineLvl w:val="4"/>
      </w:pPr>
      <w:bookmarkStart w:name="heading_148" w:id="148"/>
      <w:r>
        <w:rPr>
          <w:rFonts w:eastAsia="等线" w:ascii="Arial" w:cs="Arial" w:hAnsi="Arial"/>
          <w:b w:val="true"/>
          <w:sz w:val="24"/>
        </w:rPr>
        <w:t>Poke it</w:t>
      </w:r>
      <w:bookmarkEnd w:id="148"/>
    </w:p>
    <w:p>
      <w:pPr>
        <w:numPr>
          <w:numId w:val="288"/>
        </w:numPr>
        <w:spacing w:before="120" w:after="120" w:line="288" w:lineRule="auto"/>
        <w:ind w:left="0"/>
        <w:jc w:val="left"/>
      </w:pPr>
      <w:r>
        <w:rPr>
          <w:rFonts w:eastAsia="等线" w:ascii="Arial" w:cs="Arial" w:hAnsi="Arial"/>
          <w:sz w:val="22"/>
        </w:rPr>
        <w:t>Does the old price linger anywhere — quotes, drafts — after the update?</w:t>
      </w:r>
    </w:p>
    <w:p>
      <w:pPr>
        <w:numPr>
          <w:numId w:val="289"/>
        </w:numPr>
        <w:spacing w:before="120" w:after="120" w:line="288" w:lineRule="auto"/>
        <w:ind w:left="0"/>
        <w:jc w:val="left"/>
      </w:pPr>
      <w:r>
        <w:rPr>
          <w:rFonts w:eastAsia="等线" w:ascii="Arial" w:cs="Arial" w:hAnsi="Arial"/>
          <w:sz w:val="22"/>
        </w:rPr>
        <w:t>Does the desktop ad-hoc adjustment override a price just set by template upload?</w:t>
      </w:r>
    </w:p>
    <w:p>
      <w:pPr>
        <w:pStyle w:val="5"/>
        <w:spacing w:before="240" w:after="120" w:line="288" w:lineRule="auto"/>
        <w:ind w:left="0"/>
        <w:jc w:val="left"/>
        <w:outlineLvl w:val="4"/>
      </w:pPr>
      <w:bookmarkStart w:name="heading_149" w:id="149"/>
      <w:r>
        <w:rPr>
          <w:rFonts w:eastAsia="等线" w:ascii="Arial" w:cs="Arial" w:hAnsi="Arial"/>
          <w:b w:val="true"/>
          <w:sz w:val="24"/>
        </w:rPr>
        <w:t>Loot to capture</w:t>
      </w:r>
      <w:bookmarkEnd w:id="149"/>
    </w:p>
    <w:p>
      <w:pPr>
        <w:numPr>
          <w:numId w:val="290"/>
        </w:numPr>
        <w:spacing w:before="120" w:after="120" w:line="288" w:lineRule="auto"/>
        <w:ind w:left="0"/>
        <w:jc w:val="left"/>
      </w:pPr>
      <w:r>
        <w:rPr>
          <w:rFonts w:eastAsia="等线" w:ascii="Arial" w:cs="Arial" w:hAnsi="Arial"/>
          <w:sz w:val="22"/>
        </w:rPr>
        <w:t>The updated price on the new SO, screenshot of the upload result, and the desktop adjustment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0" w:id="150"/>
      <w:r>
        <w:rPr>
          <w:rFonts w:eastAsia="等线" w:ascii="Arial" w:cs="Arial" w:hAnsi="Arial"/>
          <w:b w:val="true"/>
          <w:sz w:val="28"/>
        </w:rPr>
        <w:t>Mission M-06 — The Broken Template · ★★ · 20 XP · ~12 min</w:t>
      </w:r>
      <w:bookmarkEnd w:id="15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Owner</w:t>
        <w:br/>
      </w:r>
      <w:r>
        <w:rPr>
          <w:rFonts w:eastAsia="等线" w:ascii="Arial" w:cs="Arial" w:hAnsi="Arial"/>
          <w:b w:val="true"/>
          <w:sz w:val="22"/>
        </w:rPr>
        <w:t>Covers:</w:t>
      </w:r>
      <w:r>
        <w:rPr>
          <w:rFonts w:eastAsia="等线" w:ascii="Arial" w:cs="Arial" w:hAnsi="Arial"/>
          <w:sz w:val="22"/>
        </w:rPr>
        <w:t xml:space="preserve"> UP-07, UP-20, UP-21, UP-22 · SL-03</w:t>
        <w:br/>
      </w:r>
      <w:r>
        <w:rPr>
          <w:rFonts w:eastAsia="等线" w:ascii="Arial" w:cs="Arial" w:hAnsi="Arial"/>
          <w:b w:val="true"/>
          <w:sz w:val="22"/>
        </w:rPr>
        <w:t>Mission type:</w:t>
      </w:r>
      <w:r>
        <w:rPr>
          <w:rFonts w:eastAsia="等线" w:ascii="Arial" w:cs="Arial" w:hAnsi="Arial"/>
          <w:sz w:val="22"/>
        </w:rPr>
        <w:t xml:space="preserve"> Edge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Active testing in progress.</w:t>
            </w:r>
            <w:r>
              <w:rPr>
                <w:rFonts w:eastAsia="等线" w:ascii="Arial" w:cs="Arial" w:hAnsi="Arial"/>
                <w:color w:val="646a73"/>
                <w:sz w:val="22"/>
              </w:rPr>
              <w:t xml:space="preserve"> Same feature as M-05 — being tested today (2026-07-15), targeting closure before tomorrow's client training. High-value mission right now: this is exactly where a bad-data bug would surface.</w:t>
            </w:r>
          </w:p>
        </w:tc>
      </w:tr>
    </w:tbl>
    <w:p>
      <w:pPr>
        <w:pStyle w:val="5"/>
        <w:spacing w:before="240" w:after="120" w:line="288" w:lineRule="auto"/>
        <w:ind w:left="0"/>
        <w:jc w:val="left"/>
        <w:outlineLvl w:val="4"/>
      </w:pPr>
      <w:bookmarkStart w:name="heading_151" w:id="151"/>
      <w:r>
        <w:rPr>
          <w:rFonts w:eastAsia="等线" w:ascii="Arial" w:cs="Arial" w:hAnsi="Arial"/>
          <w:b w:val="true"/>
          <w:sz w:val="24"/>
        </w:rPr>
        <w:t>The situation</w:t>
      </w:r>
      <w:bookmarkEnd w:id="151"/>
    </w:p>
    <w:p>
      <w:pPr>
        <w:spacing w:before="120" w:after="120" w:line="288" w:lineRule="auto"/>
        <w:ind w:left="0"/>
        <w:jc w:val="left"/>
      </w:pPr>
      <w:r>
        <w:rPr>
          <w:rFonts w:eastAsia="等线" w:ascii="Arial" w:cs="Arial" w:hAnsi="Arial"/>
          <w:sz w:val="22"/>
        </w:rPr>
        <w:t>This price template has real problems: a missing SKU column, an invalid SKU, wrong UOM, a negative price, or the same SKU twice at two different prices. You also want to check that a below-floor price entry, and an ungrouped customer, both get caught.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Corrupting existing valid prices with bad upload data is a direct threat to David's core fear — money silently going wrong.</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price template with deliberate errors is available.</w:t>
      </w:r>
    </w:p>
    <w:p>
      <w:pPr>
        <w:pStyle w:val="5"/>
        <w:spacing w:before="240" w:after="120" w:line="288" w:lineRule="auto"/>
        <w:ind w:left="0"/>
        <w:jc w:val="left"/>
        <w:outlineLvl w:val="4"/>
      </w:pPr>
      <w:bookmarkStart w:name="heading_152" w:id="152"/>
      <w:r>
        <w:rPr>
          <w:rFonts w:eastAsia="等线" w:ascii="Arial" w:cs="Arial" w:hAnsi="Arial"/>
          <w:b w:val="true"/>
          <w:sz w:val="24"/>
        </w:rPr>
        <w:t>Input recipe</w:t>
      </w:r>
      <w:bookmarkEnd w:id="15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broken price update template</w:t>
      </w:r>
    </w:p>
    <w:p>
      <w:pPr>
        <w:spacing w:before="120" w:after="120" w:line="288" w:lineRule="auto"/>
        <w:ind w:left="0"/>
        <w:jc w:val="left"/>
      </w:pPr>
      <w:r>
        <w:rPr>
          <w:rFonts w:eastAsia="等线" w:ascii="Arial" w:cs="Arial" w:hAnsi="Arial"/>
          <w:b w:val="true"/>
          <w:sz w:val="22"/>
        </w:rPr>
        <w:t>Choose or prepare:</w:t>
      </w:r>
    </w:p>
    <w:p>
      <w:pPr>
        <w:numPr>
          <w:numId w:val="291"/>
        </w:numPr>
        <w:spacing w:before="120" w:after="120" w:line="288" w:lineRule="auto"/>
        <w:ind w:left="0"/>
        <w:jc w:val="left"/>
      </w:pPr>
      <w:r>
        <w:rPr>
          <w:rFonts w:eastAsia="等线" w:ascii="Arial" w:cs="Arial" w:hAnsi="Arial"/>
          <w:sz w:val="22"/>
        </w:rPr>
        <w:t>Build or use a template with: missing SKU column, invalid SKU, wrong UOM, negative price, and a duplicate SKU at two prices.</w:t>
      </w:r>
    </w:p>
    <w:p>
      <w:pPr>
        <w:numPr>
          <w:numId w:val="292"/>
        </w:numPr>
        <w:spacing w:before="120" w:after="120" w:line="288" w:lineRule="auto"/>
        <w:ind w:left="0"/>
        <w:jc w:val="left"/>
      </w:pPr>
      <w:r>
        <w:rPr>
          <w:rFonts w:eastAsia="等线" w:ascii="Arial" w:cs="Arial" w:hAnsi="Arial"/>
          <w:sz w:val="22"/>
        </w:rPr>
        <w:t>A real item with a configured price floor, and an attempt to sell below it.</w:t>
      </w:r>
    </w:p>
    <w:p>
      <w:pPr>
        <w:numPr>
          <w:numId w:val="293"/>
        </w:numPr>
        <w:spacing w:before="120" w:after="120" w:line="288" w:lineRule="auto"/>
        <w:ind w:left="0"/>
        <w:jc w:val="left"/>
      </w:pPr>
      <w:r>
        <w:rPr>
          <w:rFonts w:eastAsia="等线" w:ascii="Arial" w:cs="Arial" w:hAnsi="Arial"/>
          <w:sz w:val="22"/>
        </w:rPr>
        <w:t>A customer with no assigned wholesale/retail price group.</w:t>
      </w:r>
    </w:p>
    <w:p>
      <w:pPr>
        <w:spacing w:before="120" w:after="120" w:line="288" w:lineRule="auto"/>
        <w:ind w:left="0"/>
        <w:jc w:val="left"/>
      </w:pPr>
      <w:r>
        <w:rPr>
          <w:rFonts w:eastAsia="等线" w:ascii="Arial" w:cs="Arial" w:hAnsi="Arial"/>
          <w:b w:val="true"/>
          <w:sz w:val="22"/>
        </w:rPr>
        <w:t>Your chosen data must satisfy:</w:t>
      </w:r>
    </w:p>
    <w:p>
      <w:pPr>
        <w:numPr>
          <w:numId w:val="294"/>
        </w:numPr>
        <w:spacing w:before="120" w:after="120" w:line="288" w:lineRule="auto"/>
        <w:ind w:left="0"/>
        <w:jc w:val="left"/>
      </w:pPr>
      <w:r>
        <w:rPr>
          <w:rFonts w:eastAsia="等线" w:ascii="Arial" w:cs="Arial" w:hAnsi="Arial"/>
          <w:sz w:val="22"/>
        </w:rPr>
        <w:t>The broken rows must be genuinely invalid, not just unusual.</w:t>
      </w:r>
    </w:p>
    <w:p>
      <w:pPr>
        <w:numPr>
          <w:numId w:val="295"/>
        </w:numPr>
        <w:spacing w:before="120" w:after="120" w:line="288" w:lineRule="auto"/>
        <w:ind w:left="0"/>
        <w:jc w:val="left"/>
      </w:pPr>
      <w:r>
        <w:rPr>
          <w:rFonts w:eastAsia="等线" w:ascii="Arial" w:cs="Arial" w:hAnsi="Arial"/>
          <w:sz w:val="22"/>
        </w:rPr>
        <w:t>The floor-price item must have an actual configured minimum.</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53" w:id="153"/>
      <w:r>
        <w:rPr>
          <w:rFonts w:eastAsia="等线" w:ascii="Arial" w:cs="Arial" w:hAnsi="Arial"/>
          <w:b w:val="true"/>
          <w:sz w:val="24"/>
        </w:rPr>
        <w:t>Roles and business rules</w:t>
      </w:r>
      <w:bookmarkEnd w:id="15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David/admin for template upload; Sales rep for the below-floor attempt.</w:t>
      </w:r>
    </w:p>
    <w:p>
      <w:pPr>
        <w:numPr>
          <w:numId w:val="29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existing valid prices survive a bad upload untouched.</w:t>
      </w:r>
    </w:p>
    <w:p>
      <w:pPr>
        <w:numPr>
          <w:numId w:val="29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bad row silently corrupt good data; let a below-floor price go through.</w:t>
      </w:r>
    </w:p>
    <w:p>
      <w:pPr>
        <w:numPr>
          <w:numId w:val="29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review validation errors before accepting a template.</w:t>
      </w:r>
    </w:p>
    <w:p>
      <w:pPr>
        <w:numPr>
          <w:numId w:val="29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customer has no price group.</w:t>
      </w:r>
    </w:p>
    <w:p>
      <w:pPr>
        <w:pStyle w:val="5"/>
        <w:spacing w:before="240" w:after="120" w:line="288" w:lineRule="auto"/>
        <w:ind w:left="0"/>
        <w:jc w:val="left"/>
        <w:outlineLvl w:val="4"/>
      </w:pPr>
      <w:bookmarkStart w:name="heading_154" w:id="154"/>
      <w:r>
        <w:rPr>
          <w:rFonts w:eastAsia="等线" w:ascii="Arial" w:cs="Arial" w:hAnsi="Arial"/>
          <w:b w:val="true"/>
          <w:sz w:val="24"/>
        </w:rPr>
        <w:t>Your goal</w:t>
      </w:r>
      <w:bookmarkEnd w:id="154"/>
    </w:p>
    <w:p>
      <w:pPr>
        <w:spacing w:before="120" w:after="120" w:line="288" w:lineRule="auto"/>
        <w:ind w:left="0"/>
        <w:jc w:val="left"/>
      </w:pPr>
      <w:r>
        <w:rPr>
          <w:rFonts w:eastAsia="等线" w:ascii="Arial" w:cs="Arial" w:hAnsi="Arial"/>
          <w:sz w:val="22"/>
        </w:rPr>
        <w:t>Confirm MAIA rejects invalid rows with row-level errors without touching existing valid prices, flags the duplicate-SKU conflict, blocks below-floor pricing, and flags a missing price group rather than guessing.</w:t>
      </w:r>
    </w:p>
    <w:p>
      <w:pPr>
        <w:pStyle w:val="5"/>
        <w:spacing w:before="240" w:after="120" w:line="288" w:lineRule="auto"/>
        <w:ind w:left="0"/>
        <w:jc w:val="left"/>
        <w:outlineLvl w:val="4"/>
      </w:pPr>
      <w:bookmarkStart w:name="heading_155" w:id="155"/>
      <w:r>
        <w:rPr>
          <w:rFonts w:eastAsia="等线" w:ascii="Arial" w:cs="Arial" w:hAnsi="Arial"/>
          <w:b w:val="true"/>
          <w:sz w:val="24"/>
        </w:rPr>
        <w:t>Say it your way</w:t>
      </w:r>
      <w:bookmarkEnd w:id="155"/>
    </w:p>
    <w:p>
      <w:pPr>
        <w:numPr>
          <w:numId w:val="300"/>
        </w:numPr>
        <w:spacing w:before="120" w:after="120" w:line="288" w:lineRule="auto"/>
        <w:ind w:left="0"/>
        <w:jc w:val="left"/>
      </w:pPr>
      <w:r>
        <w:rPr>
          <w:rFonts w:eastAsia="等线" w:ascii="Arial" w:cs="Arial" w:hAnsi="Arial"/>
          <w:sz w:val="22"/>
        </w:rPr>
        <w:t>"upload this price file, some rows might be wrong"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56" w:id="156"/>
      <w:r>
        <w:rPr>
          <w:rFonts w:eastAsia="等线" w:ascii="Arial" w:cs="Arial" w:hAnsi="Arial"/>
          <w:b w:val="true"/>
          <w:sz w:val="24"/>
        </w:rPr>
        <w:t>Win conditions</w:t>
      </w:r>
      <w:bookmarkEnd w:id="156"/>
    </w:p>
    <w:p>
      <w:pPr>
        <w:numPr>
          <w:numId w:val="301"/>
        </w:numPr>
        <w:spacing w:before="120" w:after="120" w:line="288" w:lineRule="auto"/>
        <w:ind w:left="0"/>
        <w:jc w:val="left"/>
      </w:pPr>
      <w:r>
        <w:rPr>
          <w:rFonts w:eastAsia="等线" w:ascii="Arial" w:cs="Arial" w:hAnsi="Arial"/>
          <w:sz w:val="22"/>
        </w:rPr>
        <w:t>Invalid rows/file are rejected with row-level errors; existing prices are not overwritten by bad data.</w:t>
      </w:r>
    </w:p>
    <w:p>
      <w:pPr>
        <w:numPr>
          <w:numId w:val="302"/>
        </w:numPr>
        <w:spacing w:before="120" w:after="120" w:line="288" w:lineRule="auto"/>
        <w:ind w:left="0"/>
        <w:jc w:val="left"/>
      </w:pPr>
      <w:r>
        <w:rPr>
          <w:rFonts w:eastAsia="等线" w:ascii="Arial" w:cs="Arial" w:hAnsi="Arial"/>
          <w:sz w:val="22"/>
        </w:rPr>
        <w:t>Duplicate/conflicting SKU rows are flagged, requiring correction before acceptance.</w:t>
      </w:r>
    </w:p>
    <w:p>
      <w:pPr>
        <w:numPr>
          <w:numId w:val="303"/>
        </w:numPr>
        <w:spacing w:before="120" w:after="120" w:line="288" w:lineRule="auto"/>
        <w:ind w:left="0"/>
        <w:jc w:val="left"/>
      </w:pPr>
      <w:r>
        <w:rPr>
          <w:rFonts w:eastAsia="等线" w:ascii="Arial" w:cs="Arial" w:hAnsi="Arial"/>
          <w:sz w:val="22"/>
        </w:rPr>
        <w:t>A below-floor price entry is blocked or clearly flagged.</w:t>
      </w:r>
    </w:p>
    <w:p>
      <w:pPr>
        <w:numPr>
          <w:numId w:val="304"/>
        </w:numPr>
        <w:spacing w:before="120" w:after="120" w:line="288" w:lineRule="auto"/>
        <w:ind w:left="0"/>
        <w:jc w:val="left"/>
      </w:pPr>
      <w:r>
        <w:rPr>
          <w:rFonts w:eastAsia="等线" w:ascii="Arial" w:cs="Arial" w:hAnsi="Arial"/>
          <w:sz w:val="22"/>
        </w:rPr>
        <w:t>An ungrouped customer's pricing attempt is flagged, requiring assignment or an authorised decision.</w:t>
      </w:r>
    </w:p>
    <w:p>
      <w:pPr>
        <w:pStyle w:val="5"/>
        <w:spacing w:before="240" w:after="120" w:line="288" w:lineRule="auto"/>
        <w:ind w:left="0"/>
        <w:jc w:val="left"/>
        <w:outlineLvl w:val="4"/>
      </w:pPr>
      <w:bookmarkStart w:name="heading_157" w:id="157"/>
      <w:r>
        <w:rPr>
          <w:rFonts w:eastAsia="等线" w:ascii="Arial" w:cs="Arial" w:hAnsi="Arial"/>
          <w:b w:val="true"/>
          <w:sz w:val="24"/>
        </w:rPr>
        <w:t>It should stop and ask you if</w:t>
      </w:r>
      <w:bookmarkEnd w:id="157"/>
    </w:p>
    <w:p>
      <w:pPr>
        <w:numPr>
          <w:numId w:val="305"/>
        </w:numPr>
        <w:spacing w:before="120" w:after="120" w:line="288" w:lineRule="auto"/>
        <w:ind w:left="0"/>
        <w:jc w:val="left"/>
      </w:pPr>
      <w:r>
        <w:rPr>
          <w:rFonts w:eastAsia="等线" w:ascii="Arial" w:cs="Arial" w:hAnsi="Arial"/>
          <w:sz w:val="22"/>
        </w:rPr>
        <w:t>the template has row-level errors;</w:t>
      </w:r>
    </w:p>
    <w:p>
      <w:pPr>
        <w:numPr>
          <w:numId w:val="306"/>
        </w:numPr>
        <w:spacing w:before="120" w:after="120" w:line="288" w:lineRule="auto"/>
        <w:ind w:left="0"/>
        <w:jc w:val="left"/>
      </w:pPr>
      <w:r>
        <w:rPr>
          <w:rFonts w:eastAsia="等线" w:ascii="Arial" w:cs="Arial" w:hAnsi="Arial"/>
          <w:sz w:val="22"/>
        </w:rPr>
        <w:t>the customer has no price group;</w:t>
      </w:r>
    </w:p>
    <w:p>
      <w:pPr>
        <w:numPr>
          <w:numId w:val="307"/>
        </w:numPr>
        <w:spacing w:before="120" w:after="120" w:line="288" w:lineRule="auto"/>
        <w:ind w:left="0"/>
        <w:jc w:val="left"/>
      </w:pPr>
      <w:r>
        <w:rPr>
          <w:rFonts w:eastAsia="等线" w:ascii="Arial" w:cs="Arial" w:hAnsi="Arial"/>
          <w:sz w:val="22"/>
        </w:rPr>
        <w:t>a price is below the configured floor.</w:t>
      </w:r>
    </w:p>
    <w:p>
      <w:pPr>
        <w:pStyle w:val="5"/>
        <w:spacing w:before="240" w:after="120" w:line="288" w:lineRule="auto"/>
        <w:ind w:left="0"/>
        <w:jc w:val="left"/>
        <w:outlineLvl w:val="4"/>
      </w:pPr>
      <w:bookmarkStart w:name="heading_158" w:id="158"/>
      <w:r>
        <w:rPr>
          <w:rFonts w:eastAsia="等线" w:ascii="Arial" w:cs="Arial" w:hAnsi="Arial"/>
          <w:b w:val="true"/>
          <w:sz w:val="24"/>
        </w:rPr>
        <w:t>If something breaks mid-way</w:t>
      </w:r>
      <w:bookmarkEnd w:id="158"/>
    </w:p>
    <w:p>
      <w:pPr>
        <w:spacing w:before="120" w:after="120" w:line="288" w:lineRule="auto"/>
        <w:ind w:left="0"/>
        <w:jc w:val="left"/>
      </w:pPr>
      <w:r>
        <w:rPr>
          <w:rFonts w:eastAsia="等线" w:ascii="Arial" w:cs="Arial" w:hAnsi="Arial"/>
          <w:sz w:val="22"/>
        </w:rPr>
        <w:t xml:space="preserve">If valid existing prices get corrupted, that's a </w:t>
      </w:r>
      <w:r>
        <w:rPr>
          <w:rFonts w:eastAsia="等线" w:ascii="Arial" w:cs="Arial" w:hAnsi="Arial"/>
          <w:b w:val="true"/>
          <w:sz w:val="22"/>
        </w:rPr>
        <w:t>P2</w:t>
      </w:r>
      <w:r>
        <w:rPr>
          <w:rFonts w:eastAsia="等线" w:ascii="Arial" w:cs="Arial" w:hAnsi="Arial"/>
          <w:sz w:val="22"/>
        </w:rPr>
        <w:t xml:space="preserve">. If it silently picks one of the duplicate prices instead of flagging, that's also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159" w:id="159"/>
      <w:r>
        <w:rPr>
          <w:rFonts w:eastAsia="等线" w:ascii="Arial" w:cs="Arial" w:hAnsi="Arial"/>
          <w:b w:val="true"/>
          <w:sz w:val="24"/>
        </w:rPr>
        <w:t>Sabotage bonus (+10 XP)</w:t>
      </w:r>
      <w:bookmarkEnd w:id="159"/>
    </w:p>
    <w:p>
      <w:pPr>
        <w:numPr>
          <w:numId w:val="308"/>
        </w:numPr>
        <w:spacing w:before="120" w:after="120" w:line="288" w:lineRule="auto"/>
        <w:ind w:left="0"/>
        <w:jc w:val="left"/>
      </w:pPr>
      <w:r>
        <w:rPr>
          <w:rFonts w:eastAsia="等线" w:ascii="Arial" w:cs="Arial" w:hAnsi="Arial"/>
          <w:sz w:val="22"/>
        </w:rPr>
        <w:t>Mix a few valid rows in among the bad ones and see whether valid rows still get applied.</w:t>
      </w:r>
    </w:p>
    <w:p>
      <w:pPr>
        <w:numPr>
          <w:numId w:val="309"/>
        </w:numPr>
        <w:spacing w:before="120" w:after="120" w:line="288" w:lineRule="auto"/>
        <w:ind w:left="0"/>
        <w:jc w:val="left"/>
      </w:pPr>
      <w:r>
        <w:rPr>
          <w:rFonts w:eastAsia="等线" w:ascii="Arial" w:cs="Arial" w:hAnsi="Arial"/>
          <w:sz w:val="22"/>
        </w:rPr>
        <w:t>Make the two duplicate prices only a few cents apart.</w:t>
      </w:r>
    </w:p>
    <w:p>
      <w:pPr>
        <w:pStyle w:val="5"/>
        <w:spacing w:before="240" w:after="120" w:line="288" w:lineRule="auto"/>
        <w:ind w:left="0"/>
        <w:jc w:val="left"/>
        <w:outlineLvl w:val="4"/>
      </w:pPr>
      <w:bookmarkStart w:name="heading_160" w:id="160"/>
      <w:r>
        <w:rPr>
          <w:rFonts w:eastAsia="等线" w:ascii="Arial" w:cs="Arial" w:hAnsi="Arial"/>
          <w:b w:val="true"/>
          <w:sz w:val="24"/>
        </w:rPr>
        <w:t>Poke it</w:t>
      </w:r>
      <w:bookmarkEnd w:id="160"/>
    </w:p>
    <w:p>
      <w:pPr>
        <w:numPr>
          <w:numId w:val="310"/>
        </w:numPr>
        <w:spacing w:before="120" w:after="120" w:line="288" w:lineRule="auto"/>
        <w:ind w:left="0"/>
        <w:jc w:val="left"/>
      </w:pPr>
      <w:r>
        <w:rPr>
          <w:rFonts w:eastAsia="等线" w:ascii="Arial" w:cs="Arial" w:hAnsi="Arial"/>
          <w:sz w:val="22"/>
        </w:rPr>
        <w:t>Do the valid rows in a mixed file get applied, or does one bad row kill the whole upload?</w:t>
      </w:r>
    </w:p>
    <w:p>
      <w:pPr>
        <w:numPr>
          <w:numId w:val="311"/>
        </w:numPr>
        <w:spacing w:before="120" w:after="120" w:line="288" w:lineRule="auto"/>
        <w:ind w:left="0"/>
        <w:jc w:val="left"/>
      </w:pPr>
      <w:r>
        <w:rPr>
          <w:rFonts w:eastAsia="等线" w:ascii="Arial" w:cs="Arial" w:hAnsi="Arial"/>
          <w:sz w:val="22"/>
        </w:rPr>
        <w:t>Can you get around the floor block by editing the SO after creation?</w:t>
      </w:r>
    </w:p>
    <w:p>
      <w:pPr>
        <w:pStyle w:val="5"/>
        <w:spacing w:before="240" w:after="120" w:line="288" w:lineRule="auto"/>
        <w:ind w:left="0"/>
        <w:jc w:val="left"/>
        <w:outlineLvl w:val="4"/>
      </w:pPr>
      <w:bookmarkStart w:name="heading_161" w:id="161"/>
      <w:r>
        <w:rPr>
          <w:rFonts w:eastAsia="等线" w:ascii="Arial" w:cs="Arial" w:hAnsi="Arial"/>
          <w:b w:val="true"/>
          <w:sz w:val="24"/>
        </w:rPr>
        <w:t>Loot to capture</w:t>
      </w:r>
      <w:bookmarkEnd w:id="161"/>
    </w:p>
    <w:p>
      <w:pPr>
        <w:numPr>
          <w:numId w:val="312"/>
        </w:numPr>
        <w:spacing w:before="120" w:after="120" w:line="288" w:lineRule="auto"/>
        <w:ind w:left="0"/>
        <w:jc w:val="left"/>
      </w:pPr>
      <w:r>
        <w:rPr>
          <w:rFonts w:eastAsia="等线" w:ascii="Arial" w:cs="Arial" w:hAnsi="Arial"/>
          <w:sz w:val="22"/>
        </w:rPr>
        <w:t>Screenshot of the row-level errors, the duplicate-conflict flag, the floor-price block, and the missing-group flag.</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2" w:id="162"/>
      <w:r>
        <w:rPr>
          <w:rFonts w:eastAsia="等线" w:ascii="Arial" w:cs="Arial" w:hAnsi="Arial"/>
          <w:b w:val="true"/>
          <w:sz w:val="28"/>
        </w:rPr>
        <w:t>Mission M-07 — Under the Limit, Over the Limit · ★★ · 20 XP · ~12 min</w:t>
      </w:r>
      <w:bookmarkEnd w:id="16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HP-07 · UP-05, UP-06 · SL-04</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63" w:id="163"/>
      <w:r>
        <w:rPr>
          <w:rFonts w:eastAsia="等线" w:ascii="Arial" w:cs="Arial" w:hAnsi="Arial"/>
          <w:b w:val="true"/>
          <w:sz w:val="24"/>
        </w:rPr>
        <w:t>The situation</w:t>
      </w:r>
      <w:bookmarkEnd w:id="163"/>
    </w:p>
    <w:p>
      <w:pPr>
        <w:spacing w:before="120" w:after="120" w:line="288" w:lineRule="auto"/>
        <w:ind w:left="0"/>
        <w:jc w:val="left"/>
      </w:pPr>
      <w:r>
        <w:rPr>
          <w:rFonts w:eastAsia="等线" w:ascii="Arial" w:cs="Arial" w:hAnsi="Arial"/>
          <w:sz w:val="22"/>
        </w:rPr>
        <w:t>One customer is comfortably within their credit limit — that should be unremarkable. Another pushes well past their limit, and you're tempted to just approve it yourself and move on.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Letting an over-limit order through unchecked, or letting anyone but David approve it, is a direct P1/P2 risk.</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One customer within credit limit; one customer with a configured credit limit low enough to breach with a normal order.</w:t>
      </w:r>
    </w:p>
    <w:p>
      <w:pPr>
        <w:pStyle w:val="5"/>
        <w:spacing w:before="240" w:after="120" w:line="288" w:lineRule="auto"/>
        <w:ind w:left="0"/>
        <w:jc w:val="left"/>
        <w:outlineLvl w:val="4"/>
      </w:pPr>
      <w:bookmarkStart w:name="heading_164" w:id="164"/>
      <w:r>
        <w:rPr>
          <w:rFonts w:eastAsia="等线" w:ascii="Arial" w:cs="Arial" w:hAnsi="Arial"/>
          <w:b w:val="true"/>
          <w:sz w:val="24"/>
        </w:rPr>
        <w:t>Input recipe</w:t>
      </w:r>
      <w:bookmarkEnd w:id="16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SO creation attempts</w:t>
      </w:r>
    </w:p>
    <w:p>
      <w:pPr>
        <w:spacing w:before="120" w:after="120" w:line="288" w:lineRule="auto"/>
        <w:ind w:left="0"/>
        <w:jc w:val="left"/>
      </w:pPr>
      <w:r>
        <w:rPr>
          <w:rFonts w:eastAsia="等线" w:ascii="Arial" w:cs="Arial" w:hAnsi="Arial"/>
          <w:b w:val="true"/>
          <w:sz w:val="22"/>
        </w:rPr>
        <w:t>Choose or prepare:</w:t>
      </w:r>
    </w:p>
    <w:p>
      <w:pPr>
        <w:numPr>
          <w:numId w:val="313"/>
        </w:numPr>
        <w:spacing w:before="120" w:after="120" w:line="288" w:lineRule="auto"/>
        <w:ind w:left="0"/>
        <w:jc w:val="left"/>
      </w:pPr>
      <w:r>
        <w:rPr>
          <w:rFonts w:eastAsia="等线" w:ascii="Arial" w:cs="Arial" w:hAnsi="Arial"/>
          <w:sz w:val="22"/>
        </w:rPr>
        <w:t>A customer comfortably within their credit limit.</w:t>
      </w:r>
    </w:p>
    <w:p>
      <w:pPr>
        <w:numPr>
          <w:numId w:val="314"/>
        </w:numPr>
        <w:spacing w:before="120" w:after="120" w:line="288" w:lineRule="auto"/>
        <w:ind w:left="0"/>
        <w:jc w:val="left"/>
      </w:pPr>
      <w:r>
        <w:rPr>
          <w:rFonts w:eastAsia="等线" w:ascii="Arial" w:cs="Arial" w:hAnsi="Arial"/>
          <w:sz w:val="22"/>
        </w:rPr>
        <w:t>A customer whose credit limit you can realistically breach with a normal-size order.</w:t>
      </w:r>
    </w:p>
    <w:p>
      <w:pPr>
        <w:spacing w:before="120" w:after="120" w:line="288" w:lineRule="auto"/>
        <w:ind w:left="0"/>
        <w:jc w:val="left"/>
      </w:pPr>
      <w:r>
        <w:rPr>
          <w:rFonts w:eastAsia="等线" w:ascii="Arial" w:cs="Arial" w:hAnsi="Arial"/>
          <w:b w:val="true"/>
          <w:sz w:val="22"/>
        </w:rPr>
        <w:t>Your chosen data must satisfy:</w:t>
      </w:r>
    </w:p>
    <w:p>
      <w:pPr>
        <w:numPr>
          <w:numId w:val="315"/>
        </w:numPr>
        <w:spacing w:before="120" w:after="120" w:line="288" w:lineRule="auto"/>
        <w:ind w:left="0"/>
        <w:jc w:val="left"/>
      </w:pPr>
      <w:r>
        <w:rPr>
          <w:rFonts w:eastAsia="等线" w:ascii="Arial" w:cs="Arial" w:hAnsi="Arial"/>
          <w:sz w:val="22"/>
        </w:rPr>
        <w:t>Both customers must have a real configured credit limit.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65" w:id="165"/>
      <w:r>
        <w:rPr>
          <w:rFonts w:eastAsia="等线" w:ascii="Arial" w:cs="Arial" w:hAnsi="Arial"/>
          <w:b w:val="true"/>
          <w:sz w:val="24"/>
        </w:rPr>
        <w:t>Roles and business rules</w:t>
      </w:r>
      <w:bookmarkEnd w:id="16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 creates; David is the only valid approver for an override.</w:t>
      </w:r>
    </w:p>
    <w:p>
      <w:pPr>
        <w:numPr>
          <w:numId w:val="31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credit status before submitting.</w:t>
      </w:r>
    </w:p>
    <w:p>
      <w:pPr>
        <w:numPr>
          <w:numId w:val="31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self-approve an over-limit order as a rep.</w:t>
      </w:r>
    </w:p>
    <w:p>
      <w:pPr>
        <w:numPr>
          <w:numId w:val="31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verify the customer's remaining credit.</w:t>
      </w:r>
    </w:p>
    <w:p>
      <w:pPr>
        <w:numPr>
          <w:numId w:val="31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order breaches the limit.</w:t>
      </w:r>
    </w:p>
    <w:p>
      <w:pPr>
        <w:pStyle w:val="5"/>
        <w:spacing w:before="240" w:after="120" w:line="288" w:lineRule="auto"/>
        <w:ind w:left="0"/>
        <w:jc w:val="left"/>
        <w:outlineLvl w:val="4"/>
      </w:pPr>
      <w:bookmarkStart w:name="heading_166" w:id="166"/>
      <w:r>
        <w:rPr>
          <w:rFonts w:eastAsia="等线" w:ascii="Arial" w:cs="Arial" w:hAnsi="Arial"/>
          <w:b w:val="true"/>
          <w:sz w:val="24"/>
        </w:rPr>
        <w:t>Your goal</w:t>
      </w:r>
      <w:bookmarkEnd w:id="166"/>
    </w:p>
    <w:p>
      <w:pPr>
        <w:spacing w:before="120" w:after="120" w:line="288" w:lineRule="auto"/>
        <w:ind w:left="0"/>
        <w:jc w:val="left"/>
      </w:pPr>
      <w:r>
        <w:rPr>
          <w:rFonts w:eastAsia="等线" w:ascii="Arial" w:cs="Arial" w:hAnsi="Arial"/>
          <w:sz w:val="22"/>
        </w:rPr>
        <w:t>Submit the within-limit order and confirm it goes through with zero friction; then submit the over-limit order and confirm it's blocked, routed to David, and cannot be self-approved.</w:t>
      </w:r>
    </w:p>
    <w:p>
      <w:pPr>
        <w:pStyle w:val="5"/>
        <w:spacing w:before="240" w:after="120" w:line="288" w:lineRule="auto"/>
        <w:ind w:left="0"/>
        <w:jc w:val="left"/>
        <w:outlineLvl w:val="4"/>
      </w:pPr>
      <w:bookmarkStart w:name="heading_167" w:id="167"/>
      <w:r>
        <w:rPr>
          <w:rFonts w:eastAsia="等线" w:ascii="Arial" w:cs="Arial" w:hAnsi="Arial"/>
          <w:b w:val="true"/>
          <w:sz w:val="24"/>
        </w:rPr>
        <w:t>Say it your way</w:t>
      </w:r>
      <w:bookmarkEnd w:id="167"/>
    </w:p>
    <w:p>
      <w:pPr>
        <w:numPr>
          <w:numId w:val="320"/>
        </w:numPr>
        <w:spacing w:before="120" w:after="120" w:line="288" w:lineRule="auto"/>
        <w:ind w:left="0"/>
        <w:jc w:val="left"/>
      </w:pPr>
      <w:r>
        <w:rPr>
          <w:rFonts w:eastAsia="等线" w:ascii="Arial" w:cs="Arial" w:hAnsi="Arial"/>
          <w:sz w:val="22"/>
        </w:rPr>
        <w:t>"order for RESTORAN APOLO - MIXED RICE, well within limit"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68" w:id="168"/>
      <w:r>
        <w:rPr>
          <w:rFonts w:eastAsia="等线" w:ascii="Arial" w:cs="Arial" w:hAnsi="Arial"/>
          <w:b w:val="true"/>
          <w:sz w:val="24"/>
        </w:rPr>
        <w:t>Win conditions</w:t>
      </w:r>
      <w:bookmarkEnd w:id="168"/>
    </w:p>
    <w:p>
      <w:pPr>
        <w:numPr>
          <w:numId w:val="321"/>
        </w:numPr>
        <w:spacing w:before="120" w:after="120" w:line="288" w:lineRule="auto"/>
        <w:ind w:left="0"/>
        <w:jc w:val="left"/>
      </w:pPr>
      <w:r>
        <w:rPr>
          <w:rFonts w:eastAsia="等线" w:ascii="Arial" w:cs="Arial" w:hAnsi="Arial"/>
          <w:sz w:val="22"/>
        </w:rPr>
        <w:t>The within-limit SO submits normally, no block.</w:t>
      </w:r>
    </w:p>
    <w:p>
      <w:pPr>
        <w:numPr>
          <w:numId w:val="322"/>
        </w:numPr>
        <w:spacing w:before="120" w:after="120" w:line="288" w:lineRule="auto"/>
        <w:ind w:left="0"/>
        <w:jc w:val="left"/>
      </w:pPr>
      <w:r>
        <w:rPr>
          <w:rFonts w:eastAsia="等线" w:ascii="Arial" w:cs="Arial" w:hAnsi="Arial"/>
          <w:sz w:val="22"/>
        </w:rPr>
        <w:t>The over-limit SO is blocked, not just warned.</w:t>
      </w:r>
    </w:p>
    <w:p>
      <w:pPr>
        <w:numPr>
          <w:numId w:val="323"/>
        </w:numPr>
        <w:spacing w:before="120" w:after="120" w:line="288" w:lineRule="auto"/>
        <w:ind w:left="0"/>
        <w:jc w:val="left"/>
      </w:pPr>
      <w:r>
        <w:rPr>
          <w:rFonts w:eastAsia="等线" w:ascii="Arial" w:cs="Arial" w:hAnsi="Arial"/>
          <w:sz w:val="22"/>
        </w:rPr>
        <w:t>David is notified as approver.</w:t>
      </w:r>
    </w:p>
    <w:p>
      <w:pPr>
        <w:numPr>
          <w:numId w:val="324"/>
        </w:numPr>
        <w:spacing w:before="120" w:after="120" w:line="288" w:lineRule="auto"/>
        <w:ind w:left="0"/>
        <w:jc w:val="left"/>
      </w:pPr>
      <w:r>
        <w:rPr>
          <w:rFonts w:eastAsia="等线" w:ascii="Arial" w:cs="Arial" w:hAnsi="Arial"/>
          <w:sz w:val="22"/>
        </w:rPr>
        <w:t>Self-approval by the rep is refused; the override is recorded once David approves.</w:t>
      </w:r>
    </w:p>
    <w:p>
      <w:pPr>
        <w:pStyle w:val="5"/>
        <w:spacing w:before="240" w:after="120" w:line="288" w:lineRule="auto"/>
        <w:ind w:left="0"/>
        <w:jc w:val="left"/>
        <w:outlineLvl w:val="4"/>
      </w:pPr>
      <w:bookmarkStart w:name="heading_169" w:id="169"/>
      <w:r>
        <w:rPr>
          <w:rFonts w:eastAsia="等线" w:ascii="Arial" w:cs="Arial" w:hAnsi="Arial"/>
          <w:b w:val="true"/>
          <w:sz w:val="24"/>
        </w:rPr>
        <w:t>It should stop and ask you if</w:t>
      </w:r>
      <w:bookmarkEnd w:id="169"/>
    </w:p>
    <w:p>
      <w:pPr>
        <w:numPr>
          <w:numId w:val="325"/>
        </w:numPr>
        <w:spacing w:before="120" w:after="120" w:line="288" w:lineRule="auto"/>
        <w:ind w:left="0"/>
        <w:jc w:val="left"/>
      </w:pPr>
      <w:r>
        <w:rPr>
          <w:rFonts w:eastAsia="等线" w:ascii="Arial" w:cs="Arial" w:hAnsi="Arial"/>
          <w:sz w:val="22"/>
        </w:rPr>
        <w:t>the order breaches the credit limit.</w:t>
      </w:r>
    </w:p>
    <w:p>
      <w:pPr>
        <w:pStyle w:val="5"/>
        <w:spacing w:before="240" w:after="120" w:line="288" w:lineRule="auto"/>
        <w:ind w:left="0"/>
        <w:jc w:val="left"/>
        <w:outlineLvl w:val="4"/>
      </w:pPr>
      <w:bookmarkStart w:name="heading_170" w:id="170"/>
      <w:r>
        <w:rPr>
          <w:rFonts w:eastAsia="等线" w:ascii="Arial" w:cs="Arial" w:hAnsi="Arial"/>
          <w:b w:val="true"/>
          <w:sz w:val="24"/>
        </w:rPr>
        <w:t>If something breaks mid-way</w:t>
      </w:r>
      <w:bookmarkEnd w:id="170"/>
    </w:p>
    <w:p>
      <w:pPr>
        <w:spacing w:before="120" w:after="120" w:line="288" w:lineRule="auto"/>
        <w:ind w:left="0"/>
        <w:jc w:val="left"/>
      </w:pPr>
      <w:r>
        <w:rPr>
          <w:rFonts w:eastAsia="等线" w:ascii="Arial" w:cs="Arial" w:hAnsi="Arial"/>
          <w:sz w:val="22"/>
        </w:rPr>
        <w:t xml:space="preserve">n/a for the within-limit case (a block here would itself be a bug). For the over-limit case, any successful self-approval is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171" w:id="171"/>
      <w:r>
        <w:rPr>
          <w:rFonts w:eastAsia="等线" w:ascii="Arial" w:cs="Arial" w:hAnsi="Arial"/>
          <w:b w:val="true"/>
          <w:sz w:val="24"/>
        </w:rPr>
        <w:t>Sabotage bonus (+10 XP)</w:t>
      </w:r>
      <w:bookmarkEnd w:id="171"/>
    </w:p>
    <w:p>
      <w:pPr>
        <w:numPr>
          <w:numId w:val="326"/>
        </w:numPr>
        <w:spacing w:before="120" w:after="120" w:line="288" w:lineRule="auto"/>
        <w:ind w:left="0"/>
        <w:jc w:val="left"/>
      </w:pPr>
      <w:r>
        <w:rPr>
          <w:rFonts w:eastAsia="等线" w:ascii="Arial" w:cs="Arial" w:hAnsi="Arial"/>
          <w:sz w:val="22"/>
        </w:rPr>
        <w:t>Submit the within-limit order right at the exact boundary.</w:t>
      </w:r>
    </w:p>
    <w:p>
      <w:pPr>
        <w:numPr>
          <w:numId w:val="327"/>
        </w:numPr>
        <w:spacing w:before="120" w:after="120" w:line="288" w:lineRule="auto"/>
        <w:ind w:left="0"/>
        <w:jc w:val="left"/>
      </w:pPr>
      <w:r>
        <w:rPr>
          <w:rFonts w:eastAsia="等线" w:ascii="Arial" w:cs="Arial" w:hAnsi="Arial"/>
          <w:sz w:val="22"/>
        </w:rPr>
        <w:t>Try resubmitting the same over-limit order twice.</w:t>
      </w:r>
    </w:p>
    <w:p>
      <w:pPr>
        <w:pStyle w:val="5"/>
        <w:spacing w:before="240" w:after="120" w:line="288" w:lineRule="auto"/>
        <w:ind w:left="0"/>
        <w:jc w:val="left"/>
        <w:outlineLvl w:val="4"/>
      </w:pPr>
      <w:bookmarkStart w:name="heading_172" w:id="172"/>
      <w:r>
        <w:rPr>
          <w:rFonts w:eastAsia="等线" w:ascii="Arial" w:cs="Arial" w:hAnsi="Arial"/>
          <w:b w:val="true"/>
          <w:sz w:val="24"/>
        </w:rPr>
        <w:t>Poke it</w:t>
      </w:r>
      <w:bookmarkEnd w:id="172"/>
    </w:p>
    <w:p>
      <w:pPr>
        <w:numPr>
          <w:numId w:val="328"/>
        </w:numPr>
        <w:spacing w:before="120" w:after="120" w:line="288" w:lineRule="auto"/>
        <w:ind w:left="0"/>
        <w:jc w:val="left"/>
      </w:pPr>
      <w:r>
        <w:rPr>
          <w:rFonts w:eastAsia="等线" w:ascii="Arial" w:cs="Arial" w:hAnsi="Arial"/>
          <w:sz w:val="22"/>
        </w:rPr>
        <w:t>Does it show remaining credit anywhere?</w:t>
      </w:r>
    </w:p>
    <w:p>
      <w:pPr>
        <w:numPr>
          <w:numId w:val="329"/>
        </w:numPr>
        <w:spacing w:before="120" w:after="120" w:line="288" w:lineRule="auto"/>
        <w:ind w:left="0"/>
        <w:jc w:val="left"/>
      </w:pPr>
      <w:r>
        <w:rPr>
          <w:rFonts w:eastAsia="等线" w:ascii="Arial" w:cs="Arial" w:hAnsi="Arial"/>
          <w:sz w:val="22"/>
        </w:rPr>
        <w:t>What does the block message actually say to you as the rep?</w:t>
      </w:r>
    </w:p>
    <w:p>
      <w:pPr>
        <w:pStyle w:val="5"/>
        <w:spacing w:before="240" w:after="120" w:line="288" w:lineRule="auto"/>
        <w:ind w:left="0"/>
        <w:jc w:val="left"/>
        <w:outlineLvl w:val="4"/>
      </w:pPr>
      <w:bookmarkStart w:name="heading_173" w:id="173"/>
      <w:r>
        <w:rPr>
          <w:rFonts w:eastAsia="等线" w:ascii="Arial" w:cs="Arial" w:hAnsi="Arial"/>
          <w:b w:val="true"/>
          <w:sz w:val="24"/>
        </w:rPr>
        <w:t>Loot to capture</w:t>
      </w:r>
      <w:bookmarkEnd w:id="173"/>
    </w:p>
    <w:p>
      <w:pPr>
        <w:numPr>
          <w:numId w:val="330"/>
        </w:numPr>
        <w:spacing w:before="120" w:after="120" w:line="288" w:lineRule="auto"/>
        <w:ind w:left="0"/>
        <w:jc w:val="left"/>
      </w:pPr>
      <w:r>
        <w:rPr>
          <w:rFonts w:eastAsia="等线" w:ascii="Arial" w:cs="Arial" w:hAnsi="Arial"/>
          <w:sz w:val="22"/>
        </w:rPr>
        <w:t>SO number for the clean case; screenshot of the block + David notification for the over-limit case.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74" w:id="174"/>
      <w:r>
        <w:rPr>
          <w:rFonts w:eastAsia="等线" w:ascii="Arial" w:cs="Arial" w:hAnsi="Arial"/>
          <w:b w:val="true"/>
          <w:sz w:val="28"/>
        </w:rPr>
        <w:t>Mission M-08 — My Customers Only · ★ · 10 XP · ~6 min</w:t>
      </w:r>
      <w:bookmarkEnd w:id="17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HP-08 · UP-10 · SL-05</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75" w:id="175"/>
      <w:r>
        <w:rPr>
          <w:rFonts w:eastAsia="等线" w:ascii="Arial" w:cs="Arial" w:hAnsi="Arial"/>
          <w:b w:val="true"/>
          <w:sz w:val="24"/>
        </w:rPr>
        <w:t>The situation</w:t>
      </w:r>
      <w:bookmarkEnd w:id="175"/>
    </w:p>
    <w:p>
      <w:pPr>
        <w:spacing w:before="120" w:after="120" w:line="288" w:lineRule="auto"/>
        <w:ind w:left="0"/>
        <w:jc w:val="left"/>
      </w:pPr>
      <w:r>
        <w:rPr>
          <w:rFonts w:eastAsia="等线" w:ascii="Arial" w:cs="Arial" w:hAnsi="Arial"/>
          <w:sz w:val="22"/>
        </w:rPr>
        <w:t>You manage your own book of customers. You shouldn't need to see, or be shown, anyone else's — including if you deliberately try.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At least two sales reps' customer sets exist and are distinguishable.</w:t>
      </w:r>
    </w:p>
    <w:p>
      <w:pPr>
        <w:pStyle w:val="5"/>
        <w:spacing w:before="240" w:after="120" w:line="288" w:lineRule="auto"/>
        <w:ind w:left="0"/>
        <w:jc w:val="left"/>
        <w:outlineLvl w:val="4"/>
      </w:pPr>
      <w:bookmarkStart w:name="heading_176" w:id="176"/>
      <w:r>
        <w:rPr>
          <w:rFonts w:eastAsia="等线" w:ascii="Arial" w:cs="Arial" w:hAnsi="Arial"/>
          <w:b w:val="true"/>
          <w:sz w:val="24"/>
        </w:rPr>
        <w:t>Input recipe</w:t>
      </w:r>
      <w:bookmarkEnd w:id="17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customer records</w:t>
      </w:r>
    </w:p>
    <w:p>
      <w:pPr>
        <w:spacing w:before="120" w:after="120" w:line="288" w:lineRule="auto"/>
        <w:ind w:left="0"/>
        <w:jc w:val="left"/>
      </w:pPr>
      <w:r>
        <w:rPr>
          <w:rFonts w:eastAsia="等线" w:ascii="Arial" w:cs="Arial" w:hAnsi="Arial"/>
          <w:b w:val="true"/>
          <w:sz w:val="22"/>
        </w:rPr>
        <w:t>Choose or prepare:</w:t>
      </w:r>
    </w:p>
    <w:p>
      <w:pPr>
        <w:numPr>
          <w:numId w:val="331"/>
        </w:numPr>
        <w:spacing w:before="120" w:after="120" w:line="288" w:lineRule="auto"/>
        <w:ind w:left="0"/>
        <w:jc w:val="left"/>
      </w:pPr>
      <w:r>
        <w:rPr>
          <w:rFonts w:eastAsia="等线" w:ascii="Arial" w:cs="Arial" w:hAnsi="Arial"/>
          <w:sz w:val="22"/>
        </w:rPr>
        <w:t>Log in as one rep; identify a customer known to belong to a different rep.</w:t>
      </w:r>
    </w:p>
    <w:p>
      <w:pPr>
        <w:spacing w:before="120" w:after="120" w:line="288" w:lineRule="auto"/>
        <w:ind w:left="0"/>
        <w:jc w:val="left"/>
      </w:pPr>
      <w:r>
        <w:rPr>
          <w:rFonts w:eastAsia="等线" w:ascii="Arial" w:cs="Arial" w:hAnsi="Arial"/>
          <w:b w:val="true"/>
          <w:sz w:val="22"/>
        </w:rPr>
        <w:t>Your chosen data must satisfy:</w:t>
      </w:r>
    </w:p>
    <w:p>
      <w:pPr>
        <w:numPr>
          <w:numId w:val="332"/>
        </w:numPr>
        <w:spacing w:before="120" w:after="120" w:line="288" w:lineRule="auto"/>
        <w:ind w:left="0"/>
        <w:jc w:val="left"/>
      </w:pPr>
      <w:r>
        <w:rPr>
          <w:rFonts w:eastAsia="等线" w:ascii="Arial" w:cs="Arial" w:hAnsi="Arial"/>
          <w:sz w:val="22"/>
        </w:rPr>
        <w:t>The "other rep's customer" must be genuinely assigned to someone else.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77" w:id="177"/>
      <w:r>
        <w:rPr>
          <w:rFonts w:eastAsia="等线" w:ascii="Arial" w:cs="Arial" w:hAnsi="Arial"/>
          <w:b w:val="true"/>
          <w:sz w:val="24"/>
        </w:rPr>
        <w:t>Roles and business rules</w:t>
      </w:r>
      <w:bookmarkEnd w:id="17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 rep, tested both ways (own vs another's).</w:t>
      </w:r>
    </w:p>
    <w:p>
      <w:pPr>
        <w:numPr>
          <w:numId w:val="33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to see only my own customers.</w:t>
      </w:r>
    </w:p>
    <w:p>
      <w:pPr>
        <w:numPr>
          <w:numId w:val="33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to see another rep's customer data, even via a partial/fuzzy search.</w:t>
      </w:r>
    </w:p>
    <w:p>
      <w:pPr>
        <w:numPr>
          <w:numId w:val="33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33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78" w:id="178"/>
      <w:r>
        <w:rPr>
          <w:rFonts w:eastAsia="等线" w:ascii="Arial" w:cs="Arial" w:hAnsi="Arial"/>
          <w:b w:val="true"/>
          <w:sz w:val="24"/>
        </w:rPr>
        <w:t>Your goal</w:t>
      </w:r>
      <w:bookmarkEnd w:id="178"/>
    </w:p>
    <w:p>
      <w:pPr>
        <w:spacing w:before="120" w:after="120" w:line="288" w:lineRule="auto"/>
        <w:ind w:left="0"/>
        <w:jc w:val="left"/>
      </w:pPr>
      <w:r>
        <w:rPr>
          <w:rFonts w:eastAsia="等线" w:ascii="Arial" w:cs="Arial" w:hAnsi="Arial"/>
          <w:sz w:val="22"/>
        </w:rPr>
        <w:t>Confirm you only see your own customers, and confirm you're denied access to another rep's customer.</w:t>
      </w:r>
    </w:p>
    <w:p>
      <w:pPr>
        <w:pStyle w:val="5"/>
        <w:spacing w:before="240" w:after="120" w:line="288" w:lineRule="auto"/>
        <w:ind w:left="0"/>
        <w:jc w:val="left"/>
        <w:outlineLvl w:val="4"/>
      </w:pPr>
      <w:bookmarkStart w:name="heading_179" w:id="179"/>
      <w:r>
        <w:rPr>
          <w:rFonts w:eastAsia="等线" w:ascii="Arial" w:cs="Arial" w:hAnsi="Arial"/>
          <w:b w:val="true"/>
          <w:sz w:val="24"/>
        </w:rPr>
        <w:t>Say it your way</w:t>
      </w:r>
      <w:bookmarkEnd w:id="179"/>
    </w:p>
    <w:p>
      <w:pPr>
        <w:numPr>
          <w:numId w:val="337"/>
        </w:numPr>
        <w:spacing w:before="120" w:after="120" w:line="288" w:lineRule="auto"/>
        <w:ind w:left="0"/>
        <w:jc w:val="left"/>
      </w:pPr>
      <w:r>
        <w:rPr>
          <w:rFonts w:eastAsia="等线" w:ascii="Arial" w:cs="Arial" w:hAnsi="Arial"/>
          <w:sz w:val="22"/>
        </w:rPr>
        <w:t>n/a — this is a lookup/search mission, not a message-based one.</w:t>
      </w:r>
    </w:p>
    <w:p>
      <w:pPr>
        <w:pStyle w:val="5"/>
        <w:spacing w:before="240" w:after="120" w:line="288" w:lineRule="auto"/>
        <w:ind w:left="0"/>
        <w:jc w:val="left"/>
        <w:outlineLvl w:val="4"/>
      </w:pPr>
      <w:bookmarkStart w:name="heading_180" w:id="180"/>
      <w:r>
        <w:rPr>
          <w:rFonts w:eastAsia="等线" w:ascii="Arial" w:cs="Arial" w:hAnsi="Arial"/>
          <w:b w:val="true"/>
          <w:sz w:val="24"/>
        </w:rPr>
        <w:t>Win conditions</w:t>
      </w:r>
      <w:bookmarkEnd w:id="180"/>
    </w:p>
    <w:p>
      <w:pPr>
        <w:numPr>
          <w:numId w:val="338"/>
        </w:numPr>
        <w:spacing w:before="120" w:after="120" w:line="288" w:lineRule="auto"/>
        <w:ind w:left="0"/>
        <w:jc w:val="left"/>
      </w:pPr>
      <w:r>
        <w:rPr>
          <w:rFonts w:eastAsia="等线" w:ascii="Arial" w:cs="Arial" w:hAnsi="Arial"/>
          <w:sz w:val="22"/>
        </w:rPr>
        <w:t>Only your own customers appear when you list/search.</w:t>
      </w:r>
    </w:p>
    <w:p>
      <w:pPr>
        <w:numPr>
          <w:numId w:val="339"/>
        </w:numPr>
        <w:spacing w:before="120" w:after="120" w:line="288" w:lineRule="auto"/>
        <w:ind w:left="0"/>
        <w:jc w:val="left"/>
      </w:pPr>
      <w:r>
        <w:rPr>
          <w:rFonts w:eastAsia="等线" w:ascii="Arial" w:cs="Arial" w:hAnsi="Arial"/>
          <w:sz w:val="22"/>
        </w:rPr>
        <w:t>Access to another rep's customer is denied — no data leaks through.</w:t>
      </w:r>
    </w:p>
    <w:p>
      <w:pPr>
        <w:pStyle w:val="5"/>
        <w:spacing w:before="240" w:after="120" w:line="288" w:lineRule="auto"/>
        <w:ind w:left="0"/>
        <w:jc w:val="left"/>
        <w:outlineLvl w:val="4"/>
      </w:pPr>
      <w:bookmarkStart w:name="heading_181" w:id="181"/>
      <w:r>
        <w:rPr>
          <w:rFonts w:eastAsia="等线" w:ascii="Arial" w:cs="Arial" w:hAnsi="Arial"/>
          <w:b w:val="true"/>
          <w:sz w:val="24"/>
        </w:rPr>
        <w:t>It should stop and ask you if</w:t>
      </w:r>
      <w:bookmarkEnd w:id="181"/>
    </w:p>
    <w:p>
      <w:pPr>
        <w:numPr>
          <w:numId w:val="340"/>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182" w:id="182"/>
      <w:r>
        <w:rPr>
          <w:rFonts w:eastAsia="等线" w:ascii="Arial" w:cs="Arial" w:hAnsi="Arial"/>
          <w:b w:val="true"/>
          <w:sz w:val="24"/>
        </w:rPr>
        <w:t>If something breaks mid-way</w:t>
      </w:r>
      <w:bookmarkEnd w:id="182"/>
    </w:p>
    <w:p>
      <w:pPr>
        <w:spacing w:before="120" w:after="120" w:line="288" w:lineRule="auto"/>
        <w:ind w:left="0"/>
        <w:jc w:val="left"/>
      </w:pPr>
      <w:r>
        <w:rPr>
          <w:rFonts w:eastAsia="等线" w:ascii="Arial" w:cs="Arial" w:hAnsi="Arial"/>
          <w:sz w:val="22"/>
        </w:rPr>
        <w:t xml:space="preserve">n/a — any leaked data here is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183" w:id="183"/>
      <w:r>
        <w:rPr>
          <w:rFonts w:eastAsia="等线" w:ascii="Arial" w:cs="Arial" w:hAnsi="Arial"/>
          <w:b w:val="true"/>
          <w:sz w:val="24"/>
        </w:rPr>
        <w:t>Sabotage bonus (+10 XP)</w:t>
      </w:r>
      <w:bookmarkEnd w:id="183"/>
    </w:p>
    <w:p>
      <w:pPr>
        <w:numPr>
          <w:numId w:val="341"/>
        </w:numPr>
        <w:spacing w:before="120" w:after="120" w:line="288" w:lineRule="auto"/>
        <w:ind w:left="0"/>
        <w:jc w:val="left"/>
      </w:pPr>
      <w:r>
        <w:rPr>
          <w:rFonts w:eastAsia="等线" w:ascii="Arial" w:cs="Arial" w:hAnsi="Arial"/>
          <w:sz w:val="22"/>
        </w:rPr>
        <w:t>Search using a customer name you know belongs to another rep, including a partial/fuzzy version.</w:t>
      </w:r>
    </w:p>
    <w:p>
      <w:pPr>
        <w:pStyle w:val="5"/>
        <w:spacing w:before="240" w:after="120" w:line="288" w:lineRule="auto"/>
        <w:ind w:left="0"/>
        <w:jc w:val="left"/>
        <w:outlineLvl w:val="4"/>
      </w:pPr>
      <w:bookmarkStart w:name="heading_184" w:id="184"/>
      <w:r>
        <w:rPr>
          <w:rFonts w:eastAsia="等线" w:ascii="Arial" w:cs="Arial" w:hAnsi="Arial"/>
          <w:b w:val="true"/>
          <w:sz w:val="24"/>
        </w:rPr>
        <w:t>Poke it</w:t>
      </w:r>
      <w:bookmarkEnd w:id="184"/>
    </w:p>
    <w:p>
      <w:pPr>
        <w:numPr>
          <w:numId w:val="342"/>
        </w:numPr>
        <w:spacing w:before="120" w:after="120" w:line="288" w:lineRule="auto"/>
        <w:ind w:left="0"/>
        <w:jc w:val="left"/>
      </w:pPr>
      <w:r>
        <w:rPr>
          <w:rFonts w:eastAsia="等线" w:ascii="Arial" w:cs="Arial" w:hAnsi="Arial"/>
          <w:sz w:val="22"/>
        </w:rPr>
        <w:t>Does a fuzzy/partial name search leak another rep's customer into results?</w:t>
      </w:r>
    </w:p>
    <w:p>
      <w:pPr>
        <w:pStyle w:val="5"/>
        <w:spacing w:before="240" w:after="120" w:line="288" w:lineRule="auto"/>
        <w:ind w:left="0"/>
        <w:jc w:val="left"/>
        <w:outlineLvl w:val="4"/>
      </w:pPr>
      <w:bookmarkStart w:name="heading_185" w:id="185"/>
      <w:r>
        <w:rPr>
          <w:rFonts w:eastAsia="等线" w:ascii="Arial" w:cs="Arial" w:hAnsi="Arial"/>
          <w:b w:val="true"/>
          <w:sz w:val="24"/>
        </w:rPr>
        <w:t>Loot to capture</w:t>
      </w:r>
      <w:bookmarkEnd w:id="185"/>
    </w:p>
    <w:p>
      <w:pPr>
        <w:numPr>
          <w:numId w:val="343"/>
        </w:numPr>
        <w:spacing w:before="120" w:after="120" w:line="288" w:lineRule="auto"/>
        <w:ind w:left="0"/>
        <w:jc w:val="left"/>
      </w:pPr>
      <w:r>
        <w:rPr>
          <w:rFonts w:eastAsia="等线" w:ascii="Arial" w:cs="Arial" w:hAnsi="Arial"/>
          <w:sz w:val="22"/>
        </w:rPr>
        <w:t>Screenshot of your own customer list and the denied-access attempt.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6" w:id="186"/>
      <w:r>
        <w:rPr>
          <w:rFonts w:eastAsia="等线" w:ascii="Arial" w:cs="Arial" w:hAnsi="Arial"/>
          <w:b w:val="true"/>
          <w:sz w:val="28"/>
        </w:rPr>
        <w:t>Mission M-09 — Three Documents, One Order · ★★ · 15 XP · ~12 min</w:t>
      </w:r>
      <w:bookmarkEnd w:id="18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(SO) + Grace, Finance Manager (DO + Invoice)</w:t>
        <w:br/>
      </w:r>
      <w:r>
        <w:rPr>
          <w:rFonts w:eastAsia="等线" w:ascii="Arial" w:cs="Arial" w:hAnsi="Arial"/>
          <w:b w:val="true"/>
          <w:sz w:val="22"/>
        </w:rPr>
        <w:t>Covers:</w:t>
      </w:r>
      <w:r>
        <w:rPr>
          <w:rFonts w:eastAsia="等线" w:ascii="Arial" w:cs="Arial" w:hAnsi="Arial"/>
          <w:sz w:val="22"/>
        </w:rPr>
        <w:t xml:space="preserve"> HP-09 · UP-08, UP-09, UP-35 · SL-07</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87" w:id="187"/>
      <w:r>
        <w:rPr>
          <w:rFonts w:eastAsia="等线" w:ascii="Arial" w:cs="Arial" w:hAnsi="Arial"/>
          <w:b w:val="true"/>
          <w:sz w:val="24"/>
        </w:rPr>
        <w:t>The situation</w:t>
      </w:r>
      <w:bookmarkEnd w:id="187"/>
    </w:p>
    <w:p>
      <w:pPr>
        <w:spacing w:before="120" w:after="120" w:line="288" w:lineRule="auto"/>
        <w:ind w:left="0"/>
        <w:jc w:val="left"/>
      </w:pPr>
      <w:r>
        <w:rPr>
          <w:rFonts w:eastAsia="等线" w:ascii="Arial" w:cs="Arial" w:hAnsi="Arial"/>
          <w:sz w:val="22"/>
        </w:rPr>
        <w:t xml:space="preserve">An order is confirmed. You need SO, DO, and Invoice — and you want to check each one before it goes anywhere. You also want to confirm MAIA won't let you double-invoice the same order, or invoice more than the DO actually shipped. </w:t>
      </w:r>
      <w:r>
        <w:rPr>
          <w:rFonts w:eastAsia="等线" w:ascii="Arial" w:cs="Arial" w:hAnsi="Arial"/>
          <w:b w:val="true"/>
          <w:sz w:val="22"/>
        </w:rPr>
        <w:t>And critically:</w:t>
      </w:r>
      <w:r>
        <w:rPr>
          <w:rFonts w:eastAsia="等线" w:ascii="Arial" w:cs="Arial" w:hAnsi="Arial"/>
          <w:sz w:val="22"/>
        </w:rPr>
        <w:t xml:space="preserve"> once Grace submits the amended SO, MAIA does </w:t>
      </w:r>
      <w:r>
        <w:rPr>
          <w:rFonts w:eastAsia="等线" w:ascii="Arial" w:cs="Arial" w:hAnsi="Arial"/>
          <w:b w:val="true"/>
          <w:sz w:val="22"/>
        </w:rPr>
        <w:t>not</w:t>
      </w:r>
      <w:r>
        <w:rPr>
          <w:rFonts w:eastAsia="等线" w:ascii="Arial" w:cs="Arial" w:hAnsi="Arial"/>
          <w:sz w:val="22"/>
        </w:rPr>
        <w:t xml:space="preserve"> automatically generate the Invoice/DN — she has to explicitly ask for them.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 (2026-07-27):</w:t>
            </w:r>
            <w:r>
              <w:rPr>
                <w:rFonts w:eastAsia="等线" w:ascii="Arial" w:cs="Arial" w:hAnsi="Arial"/>
                <w:color w:val="646a73"/>
                <w:sz w:val="22"/>
              </w:rPr>
              <w:t xml:space="preserve"> if MAIA silently auto-generates documents Grace hasn't asked for, that breaks her explicit control point. If it silently does nothing and gives no reminder, orders stall invisibly. Both failure modes are real risks.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confirmed order exists, with a known DO quantity.</w:t>
      </w:r>
    </w:p>
    <w:p>
      <w:pPr>
        <w:pStyle w:val="5"/>
        <w:spacing w:before="240" w:after="120" w:line="288" w:lineRule="auto"/>
        <w:ind w:left="0"/>
        <w:jc w:val="left"/>
        <w:outlineLvl w:val="4"/>
      </w:pPr>
      <w:bookmarkStart w:name="heading_188" w:id="188"/>
      <w:r>
        <w:rPr>
          <w:rFonts w:eastAsia="等线" w:ascii="Arial" w:cs="Arial" w:hAnsi="Arial"/>
          <w:b w:val="true"/>
          <w:sz w:val="24"/>
        </w:rPr>
        <w:t>Input recipe</w:t>
      </w:r>
      <w:bookmarkEnd w:id="18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confirmed SO</w:t>
      </w:r>
    </w:p>
    <w:p>
      <w:pPr>
        <w:spacing w:before="120" w:after="120" w:line="288" w:lineRule="auto"/>
        <w:ind w:left="0"/>
        <w:jc w:val="left"/>
      </w:pPr>
      <w:r>
        <w:rPr>
          <w:rFonts w:eastAsia="等线" w:ascii="Arial" w:cs="Arial" w:hAnsi="Arial"/>
          <w:b w:val="true"/>
          <w:sz w:val="22"/>
        </w:rPr>
        <w:t>Choose or prepare:</w:t>
      </w:r>
    </w:p>
    <w:p>
      <w:pPr>
        <w:numPr>
          <w:numId w:val="344"/>
        </w:numPr>
        <w:spacing w:before="120" w:after="120" w:line="288" w:lineRule="auto"/>
        <w:ind w:left="0"/>
        <w:jc w:val="left"/>
      </w:pPr>
      <w:r>
        <w:rPr>
          <w:rFonts w:eastAsia="等线" w:ascii="Arial" w:cs="Arial" w:hAnsi="Arial"/>
          <w:sz w:val="22"/>
        </w:rPr>
        <w:t>Any confirmed order from a prior mission, or a fresh one.</w:t>
      </w:r>
    </w:p>
    <w:p>
      <w:pPr>
        <w:spacing w:before="120" w:after="120" w:line="288" w:lineRule="auto"/>
        <w:ind w:left="0"/>
        <w:jc w:val="left"/>
      </w:pPr>
      <w:r>
        <w:rPr>
          <w:rFonts w:eastAsia="等线" w:ascii="Arial" w:cs="Arial" w:hAnsi="Arial"/>
          <w:b w:val="true"/>
          <w:sz w:val="22"/>
        </w:rPr>
        <w:t>Your chosen data must satisfy:</w:t>
      </w:r>
    </w:p>
    <w:p>
      <w:pPr>
        <w:numPr>
          <w:numId w:val="345"/>
        </w:numPr>
        <w:spacing w:before="120" w:after="120" w:line="288" w:lineRule="auto"/>
        <w:ind w:left="0"/>
        <w:jc w:val="left"/>
      </w:pPr>
      <w:r>
        <w:rPr>
          <w:rFonts w:eastAsia="等线" w:ascii="Arial" w:cs="Arial" w:hAnsi="Arial"/>
          <w:sz w:val="22"/>
        </w:rPr>
        <w:t>The SO must be genuinely confirmed with a known final quantity.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89" w:id="189"/>
      <w:r>
        <w:rPr>
          <w:rFonts w:eastAsia="等线" w:ascii="Arial" w:cs="Arial" w:hAnsi="Arial"/>
          <w:b w:val="true"/>
          <w:sz w:val="24"/>
        </w:rPr>
        <w:t>Roles and business rules</w:t>
      </w:r>
      <w:bookmarkEnd w:id="18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Sales/Admin submits the SO; Grace creates/submits the DO and Invoice, and must explicitly request their generation.</w:t>
      </w:r>
    </w:p>
    <w:p>
      <w:pPr>
        <w:numPr>
          <w:numId w:val="34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each document before it's sent anywhere; confirm Grace has explicitly asked MAIA to generate the Invoice/DN before expecting them to exist.</w:t>
      </w:r>
    </w:p>
    <w:p>
      <w:pPr>
        <w:numPr>
          <w:numId w:val="34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generate a second invoice on an already-submitted SO; invoice more than the DO quantity; expect the Invoice/DN to appear automatically just because the amended SO was submitted.</w:t>
      </w:r>
    </w:p>
    <w:p>
      <w:pPr>
        <w:numPr>
          <w:numId w:val="34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all three documents agree on quantity/price.</w:t>
      </w:r>
    </w:p>
    <w:p>
      <w:pPr>
        <w:numPr>
          <w:numId w:val="34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90" w:id="190"/>
      <w:r>
        <w:rPr>
          <w:rFonts w:eastAsia="等线" w:ascii="Arial" w:cs="Arial" w:hAnsi="Arial"/>
          <w:b w:val="true"/>
          <w:sz w:val="24"/>
        </w:rPr>
        <w:t>Your goal</w:t>
      </w:r>
      <w:bookmarkEnd w:id="190"/>
    </w:p>
    <w:p>
      <w:pPr>
        <w:spacing w:before="120" w:after="120" w:line="288" w:lineRule="auto"/>
        <w:ind w:left="0"/>
        <w:jc w:val="left"/>
      </w:pPr>
      <w:r>
        <w:rPr>
          <w:rFonts w:eastAsia="等线" w:ascii="Arial" w:cs="Arial" w:hAnsi="Arial"/>
          <w:sz w:val="22"/>
        </w:rPr>
        <w:t>Generate all three PDFs and confirm they're reviewable and consistent; then try to create a duplicate invoice and an over-DO-quantity invoice, and confirm both are blocked; separately, confirm that submitting the amended SO alone does NOT auto-generate the Invoice/DN.</w:t>
      </w:r>
    </w:p>
    <w:p>
      <w:pPr>
        <w:pStyle w:val="5"/>
        <w:spacing w:before="240" w:after="120" w:line="288" w:lineRule="auto"/>
        <w:ind w:left="0"/>
        <w:jc w:val="left"/>
        <w:outlineLvl w:val="4"/>
      </w:pPr>
      <w:bookmarkStart w:name="heading_191" w:id="191"/>
      <w:r>
        <w:rPr>
          <w:rFonts w:eastAsia="等线" w:ascii="Arial" w:cs="Arial" w:hAnsi="Arial"/>
          <w:b w:val="true"/>
          <w:sz w:val="24"/>
        </w:rPr>
        <w:t>Say it your way</w:t>
      </w:r>
      <w:bookmarkEnd w:id="191"/>
    </w:p>
    <w:p>
      <w:pPr>
        <w:numPr>
          <w:numId w:val="350"/>
        </w:numPr>
        <w:spacing w:before="120" w:after="120" w:line="288" w:lineRule="auto"/>
        <w:ind w:left="0"/>
        <w:jc w:val="left"/>
      </w:pPr>
      <w:r>
        <w:rPr>
          <w:rFonts w:eastAsia="等线" w:ascii="Arial" w:cs="Arial" w:hAnsi="Arial"/>
          <w:sz w:val="22"/>
        </w:rPr>
        <w:t>"generate the documents for this order"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92" w:id="192"/>
      <w:r>
        <w:rPr>
          <w:rFonts w:eastAsia="等线" w:ascii="Arial" w:cs="Arial" w:hAnsi="Arial"/>
          <w:b w:val="true"/>
          <w:sz w:val="24"/>
        </w:rPr>
        <w:t>Win conditions</w:t>
      </w:r>
      <w:bookmarkEnd w:id="192"/>
    </w:p>
    <w:p>
      <w:pPr>
        <w:numPr>
          <w:numId w:val="351"/>
        </w:numPr>
        <w:spacing w:before="120" w:after="120" w:line="288" w:lineRule="auto"/>
        <w:ind w:left="0"/>
        <w:jc w:val="left"/>
      </w:pPr>
      <w:r>
        <w:rPr>
          <w:rFonts w:eastAsia="等线" w:ascii="Arial" w:cs="Arial" w:hAnsi="Arial"/>
          <w:sz w:val="22"/>
        </w:rPr>
        <w:t>All three PDFs render with correct header, customer, line items, totals.</w:t>
      </w:r>
    </w:p>
    <w:p>
      <w:pPr>
        <w:numPr>
          <w:numId w:val="352"/>
        </w:numPr>
        <w:spacing w:before="120" w:after="120" w:line="288" w:lineRule="auto"/>
        <w:ind w:left="0"/>
        <w:jc w:val="left"/>
      </w:pPr>
      <w:r>
        <w:rPr>
          <w:rFonts w:eastAsia="等线" w:ascii="Arial" w:cs="Arial" w:hAnsi="Arial"/>
          <w:sz w:val="22"/>
        </w:rPr>
        <w:t>You can review before anything is sent.</w:t>
      </w:r>
    </w:p>
    <w:p>
      <w:pPr>
        <w:numPr>
          <w:numId w:val="353"/>
        </w:numPr>
        <w:spacing w:before="120" w:after="120" w:line="288" w:lineRule="auto"/>
        <w:ind w:left="0"/>
        <w:jc w:val="left"/>
      </w:pPr>
      <w:r>
        <w:rPr>
          <w:rFonts w:eastAsia="等线" w:ascii="Arial" w:cs="Arial" w:hAnsi="Arial"/>
          <w:sz w:val="22"/>
        </w:rPr>
        <w:t>A second invoice attempt on the same SO is blocked.</w:t>
      </w:r>
    </w:p>
    <w:p>
      <w:pPr>
        <w:numPr>
          <w:numId w:val="354"/>
        </w:numPr>
        <w:spacing w:before="120" w:after="120" w:line="288" w:lineRule="auto"/>
        <w:ind w:left="0"/>
        <w:jc w:val="left"/>
      </w:pPr>
      <w:r>
        <w:rPr>
          <w:rFonts w:eastAsia="等线" w:ascii="Arial" w:cs="Arial" w:hAnsi="Arial"/>
          <w:sz w:val="22"/>
        </w:rPr>
        <w:t>Invoicing more than the DO quantity is prevented.</w:t>
      </w:r>
    </w:p>
    <w:p>
      <w:pPr>
        <w:numPr>
          <w:numId w:val="355"/>
        </w:numPr>
        <w:spacing w:before="120" w:after="120" w:line="288" w:lineRule="auto"/>
        <w:ind w:left="0"/>
        <w:jc w:val="left"/>
      </w:pPr>
      <w:r>
        <w:rPr>
          <w:rFonts w:eastAsia="等线" w:ascii="Arial" w:cs="Arial" w:hAnsi="Arial"/>
          <w:sz w:val="22"/>
        </w:rPr>
        <w:t>Submitting the amended SO does NOT by itself generate the Invoice/DN — Grace must explicitly request generation, and MAIA reminds her if she hasn't yet.</w:t>
      </w:r>
    </w:p>
    <w:p>
      <w:pPr>
        <w:pStyle w:val="5"/>
        <w:spacing w:before="240" w:after="120" w:line="288" w:lineRule="auto"/>
        <w:ind w:left="0"/>
        <w:jc w:val="left"/>
        <w:outlineLvl w:val="4"/>
      </w:pPr>
      <w:bookmarkStart w:name="heading_193" w:id="193"/>
      <w:r>
        <w:rPr>
          <w:rFonts w:eastAsia="等线" w:ascii="Arial" w:cs="Arial" w:hAnsi="Arial"/>
          <w:b w:val="true"/>
          <w:sz w:val="24"/>
        </w:rPr>
        <w:t>It should stop and ask you if</w:t>
      </w:r>
      <w:bookmarkEnd w:id="193"/>
    </w:p>
    <w:p>
      <w:pPr>
        <w:numPr>
          <w:numId w:val="356"/>
        </w:numPr>
        <w:spacing w:before="120" w:after="120" w:line="288" w:lineRule="auto"/>
        <w:ind w:left="0"/>
        <w:jc w:val="left"/>
      </w:pPr>
      <w:r>
        <w:rPr>
          <w:rFonts w:eastAsia="等线" w:ascii="Arial" w:cs="Arial" w:hAnsi="Arial"/>
          <w:sz w:val="22"/>
        </w:rPr>
        <w:t>any required field is missing.</w:t>
      </w:r>
    </w:p>
    <w:p>
      <w:pPr>
        <w:pStyle w:val="5"/>
        <w:spacing w:before="240" w:after="120" w:line="288" w:lineRule="auto"/>
        <w:ind w:left="0"/>
        <w:jc w:val="left"/>
        <w:outlineLvl w:val="4"/>
      </w:pPr>
      <w:bookmarkStart w:name="heading_194" w:id="194"/>
      <w:r>
        <w:rPr>
          <w:rFonts w:eastAsia="等线" w:ascii="Arial" w:cs="Arial" w:hAnsi="Arial"/>
          <w:b w:val="true"/>
          <w:sz w:val="24"/>
        </w:rPr>
        <w:t>If something breaks mid-way</w:t>
      </w:r>
      <w:bookmarkEnd w:id="194"/>
    </w:p>
    <w:p>
      <w:pPr>
        <w:spacing w:before="120" w:after="120" w:line="288" w:lineRule="auto"/>
        <w:ind w:left="0"/>
        <w:jc w:val="left"/>
      </w:pPr>
      <w:r>
        <w:rPr>
          <w:rFonts w:eastAsia="等线" w:ascii="Arial" w:cs="Arial" w:hAnsi="Arial"/>
          <w:sz w:val="22"/>
        </w:rPr>
        <w:t>It tells you which document failed to generate and why.</w:t>
      </w:r>
    </w:p>
    <w:p>
      <w:pPr>
        <w:pStyle w:val="5"/>
        <w:spacing w:before="240" w:after="120" w:line="288" w:lineRule="auto"/>
        <w:ind w:left="0"/>
        <w:jc w:val="left"/>
        <w:outlineLvl w:val="4"/>
      </w:pPr>
      <w:bookmarkStart w:name="heading_195" w:id="195"/>
      <w:r>
        <w:rPr>
          <w:rFonts w:eastAsia="等线" w:ascii="Arial" w:cs="Arial" w:hAnsi="Arial"/>
          <w:b w:val="true"/>
          <w:sz w:val="24"/>
        </w:rPr>
        <w:t>Sabotage bonus (+10 XP)</w:t>
      </w:r>
      <w:bookmarkEnd w:id="195"/>
    </w:p>
    <w:p>
      <w:pPr>
        <w:numPr>
          <w:numId w:val="357"/>
        </w:numPr>
        <w:spacing w:before="120" w:after="120" w:line="288" w:lineRule="auto"/>
        <w:ind w:left="0"/>
        <w:jc w:val="left"/>
      </w:pPr>
      <w:r>
        <w:rPr>
          <w:rFonts w:eastAsia="等线" w:ascii="Arial" w:cs="Arial" w:hAnsi="Arial"/>
          <w:sz w:val="22"/>
        </w:rPr>
        <w:t>Try to send before reviewing.</w:t>
      </w:r>
    </w:p>
    <w:p>
      <w:pPr>
        <w:numPr>
          <w:numId w:val="358"/>
        </w:numPr>
        <w:spacing w:before="120" w:after="120" w:line="288" w:lineRule="auto"/>
        <w:ind w:left="0"/>
        <w:jc w:val="left"/>
      </w:pPr>
      <w:r>
        <w:rPr>
          <w:rFonts w:eastAsia="等线" w:ascii="Arial" w:cs="Arial" w:hAnsi="Arial"/>
          <w:sz w:val="22"/>
        </w:rPr>
        <w:t>Try creating the duplicate invoice from a slightly different screen/path.</w:t>
      </w:r>
    </w:p>
    <w:p>
      <w:pPr>
        <w:pStyle w:val="5"/>
        <w:spacing w:before="240" w:after="120" w:line="288" w:lineRule="auto"/>
        <w:ind w:left="0"/>
        <w:jc w:val="left"/>
        <w:outlineLvl w:val="4"/>
      </w:pPr>
      <w:bookmarkStart w:name="heading_196" w:id="196"/>
      <w:r>
        <w:rPr>
          <w:rFonts w:eastAsia="等线" w:ascii="Arial" w:cs="Arial" w:hAnsi="Arial"/>
          <w:b w:val="true"/>
          <w:sz w:val="24"/>
        </w:rPr>
        <w:t>Poke it</w:t>
      </w:r>
      <w:bookmarkEnd w:id="196"/>
    </w:p>
    <w:p>
      <w:pPr>
        <w:numPr>
          <w:numId w:val="359"/>
        </w:numPr>
        <w:spacing w:before="120" w:after="120" w:line="288" w:lineRule="auto"/>
        <w:ind w:left="0"/>
        <w:jc w:val="left"/>
      </w:pPr>
      <w:r>
        <w:rPr>
          <w:rFonts w:eastAsia="等线" w:ascii="Arial" w:cs="Arial" w:hAnsi="Arial"/>
          <w:sz w:val="22"/>
        </w:rPr>
        <w:t>Do the three documents agree with each other on quantity and price?</w:t>
      </w:r>
    </w:p>
    <w:p>
      <w:pPr>
        <w:numPr>
          <w:numId w:val="360"/>
        </w:numPr>
        <w:spacing w:before="120" w:after="120" w:line="288" w:lineRule="auto"/>
        <w:ind w:left="0"/>
        <w:jc w:val="left"/>
      </w:pPr>
      <w:r>
        <w:rPr>
          <w:rFonts w:eastAsia="等线" w:ascii="Arial" w:cs="Arial" w:hAnsi="Arial"/>
          <w:sz w:val="22"/>
        </w:rPr>
        <w:t>Does the duplicate-block error tell you the existing invoice number?</w:t>
      </w:r>
    </w:p>
    <w:p>
      <w:pPr>
        <w:pStyle w:val="5"/>
        <w:spacing w:before="240" w:after="120" w:line="288" w:lineRule="auto"/>
        <w:ind w:left="0"/>
        <w:jc w:val="left"/>
        <w:outlineLvl w:val="4"/>
      </w:pPr>
      <w:bookmarkStart w:name="heading_197" w:id="197"/>
      <w:r>
        <w:rPr>
          <w:rFonts w:eastAsia="等线" w:ascii="Arial" w:cs="Arial" w:hAnsi="Arial"/>
          <w:b w:val="true"/>
          <w:sz w:val="24"/>
        </w:rPr>
        <w:t>Loot to capture</w:t>
      </w:r>
      <w:bookmarkEnd w:id="197"/>
    </w:p>
    <w:p>
      <w:pPr>
        <w:numPr>
          <w:numId w:val="361"/>
        </w:numPr>
        <w:spacing w:before="120" w:after="120" w:line="288" w:lineRule="auto"/>
        <w:ind w:left="0"/>
        <w:jc w:val="left"/>
      </w:pPr>
      <w:r>
        <w:rPr>
          <w:rFonts w:eastAsia="等线" w:ascii="Arial" w:cs="Arial" w:hAnsi="Arial"/>
          <w:sz w:val="22"/>
        </w:rPr>
        <w:t>The three PDFs/screenshots, and the blocked-duplicate/over-quantity screenshots.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98" w:id="198"/>
      <w:r>
        <w:rPr>
          <w:rFonts w:eastAsia="等线" w:ascii="Arial" w:cs="Arial" w:hAnsi="Arial"/>
          <w:b w:val="true"/>
          <w:sz w:val="28"/>
        </w:rPr>
        <w:t>Mission M-10 — The Word "Invoice" Matters · ★ · 10 XP · ~8 min</w:t>
      </w:r>
      <w:bookmarkEnd w:id="19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HP-10 · UP-27 · NS-04</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99" w:id="199"/>
      <w:r>
        <w:rPr>
          <w:rFonts w:eastAsia="等线" w:ascii="Arial" w:cs="Arial" w:hAnsi="Arial"/>
          <w:b w:val="true"/>
          <w:sz w:val="24"/>
        </w:rPr>
        <w:t>The situation</w:t>
      </w:r>
      <w:bookmarkEnd w:id="199"/>
    </w:p>
    <w:p>
      <w:pPr>
        <w:spacing w:before="120" w:after="120" w:line="288" w:lineRule="auto"/>
        <w:ind w:left="0"/>
        <w:jc w:val="left"/>
      </w:pPr>
      <w:r>
        <w:rPr>
          <w:rFonts w:eastAsia="等线" w:ascii="Arial" w:cs="Arial" w:hAnsi="Arial"/>
          <w:sz w:val="22"/>
        </w:rPr>
        <w:t>A customer's financier won't accept a Sales Order for a deposit — they need a document with the word "invoice" on it. You also want to check what happens if the customer's billing detail is missing.</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confirmed SO exists; a separate customer with no billing address on file.</w:t>
      </w:r>
    </w:p>
    <w:p>
      <w:pPr>
        <w:pStyle w:val="5"/>
        <w:spacing w:before="240" w:after="120" w:line="288" w:lineRule="auto"/>
        <w:ind w:left="0"/>
        <w:jc w:val="left"/>
        <w:outlineLvl w:val="4"/>
      </w:pPr>
      <w:bookmarkStart w:name="heading_200" w:id="200"/>
      <w:r>
        <w:rPr>
          <w:rFonts w:eastAsia="等线" w:ascii="Arial" w:cs="Arial" w:hAnsi="Arial"/>
          <w:b w:val="true"/>
          <w:sz w:val="24"/>
        </w:rPr>
        <w:t>Input recipe</w:t>
      </w:r>
      <w:bookmarkEnd w:id="20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confirmed SO</w:t>
      </w:r>
    </w:p>
    <w:p>
      <w:pPr>
        <w:spacing w:before="120" w:after="120" w:line="288" w:lineRule="auto"/>
        <w:ind w:left="0"/>
        <w:jc w:val="left"/>
      </w:pPr>
      <w:r>
        <w:rPr>
          <w:rFonts w:eastAsia="等线" w:ascii="Arial" w:cs="Arial" w:hAnsi="Arial"/>
          <w:b w:val="true"/>
          <w:sz w:val="22"/>
        </w:rPr>
        <w:t>Choose or prepare:</w:t>
      </w:r>
    </w:p>
    <w:p>
      <w:pPr>
        <w:numPr>
          <w:numId w:val="362"/>
        </w:numPr>
        <w:spacing w:before="120" w:after="120" w:line="288" w:lineRule="auto"/>
        <w:ind w:left="0"/>
        <w:jc w:val="left"/>
      </w:pPr>
      <w:r>
        <w:rPr>
          <w:rFonts w:eastAsia="等线" w:ascii="Arial" w:cs="Arial" w:hAnsi="Arial"/>
          <w:sz w:val="22"/>
        </w:rPr>
        <w:t>One customer with complete billing detail.</w:t>
      </w:r>
    </w:p>
    <w:p>
      <w:pPr>
        <w:numPr>
          <w:numId w:val="363"/>
        </w:numPr>
        <w:spacing w:before="120" w:after="120" w:line="288" w:lineRule="auto"/>
        <w:ind w:left="0"/>
        <w:jc w:val="left"/>
      </w:pPr>
      <w:r>
        <w:rPr>
          <w:rFonts w:eastAsia="等线" w:ascii="Arial" w:cs="Arial" w:hAnsi="Arial"/>
          <w:sz w:val="22"/>
        </w:rPr>
        <w:t>One customer missing billing detail.</w:t>
      </w:r>
    </w:p>
    <w:p>
      <w:pPr>
        <w:spacing w:before="120" w:after="120" w:line="288" w:lineRule="auto"/>
        <w:ind w:left="0"/>
        <w:jc w:val="left"/>
      </w:pPr>
      <w:r>
        <w:rPr>
          <w:rFonts w:eastAsia="等线" w:ascii="Arial" w:cs="Arial" w:hAnsi="Arial"/>
          <w:b w:val="true"/>
          <w:sz w:val="22"/>
        </w:rPr>
        <w:t>Your chosen data must satisfy:</w:t>
      </w:r>
    </w:p>
    <w:p>
      <w:pPr>
        <w:numPr>
          <w:numId w:val="364"/>
        </w:numPr>
        <w:spacing w:before="120" w:after="120" w:line="288" w:lineRule="auto"/>
        <w:ind w:left="0"/>
        <w:jc w:val="left"/>
      </w:pPr>
      <w:r>
        <w:rPr>
          <w:rFonts w:eastAsia="等线" w:ascii="Arial" w:cs="Arial" w:hAnsi="Arial"/>
          <w:sz w:val="22"/>
        </w:rPr>
        <w:t>The second customer must genuinely lack billing address data.</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01" w:id="201"/>
      <w:r>
        <w:rPr>
          <w:rFonts w:eastAsia="等线" w:ascii="Arial" w:cs="Arial" w:hAnsi="Arial"/>
          <w:b w:val="true"/>
          <w:sz w:val="24"/>
        </w:rPr>
        <w:t>Roles and business rules</w:t>
      </w:r>
      <w:bookmarkEnd w:id="20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w:t>
      </w:r>
    </w:p>
    <w:p>
      <w:pPr>
        <w:numPr>
          <w:numId w:val="36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billing detail is present before generating a Pro Forma Invoice.</w:t>
      </w:r>
    </w:p>
    <w:p>
      <w:pPr>
        <w:numPr>
          <w:numId w:val="36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generate a blank/invalid proforma.</w:t>
      </w:r>
    </w:p>
    <w:p>
      <w:pPr>
        <w:numPr>
          <w:numId w:val="36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36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billing detail is missing.</w:t>
      </w:r>
    </w:p>
    <w:p>
      <w:pPr>
        <w:pStyle w:val="5"/>
        <w:spacing w:before="240" w:after="120" w:line="288" w:lineRule="auto"/>
        <w:ind w:left="0"/>
        <w:jc w:val="left"/>
        <w:outlineLvl w:val="4"/>
      </w:pPr>
      <w:bookmarkStart w:name="heading_202" w:id="202"/>
      <w:r>
        <w:rPr>
          <w:rFonts w:eastAsia="等线" w:ascii="Arial" w:cs="Arial" w:hAnsi="Arial"/>
          <w:b w:val="true"/>
          <w:sz w:val="24"/>
        </w:rPr>
        <w:t>Your goal</w:t>
      </w:r>
      <w:bookmarkEnd w:id="202"/>
    </w:p>
    <w:p>
      <w:pPr>
        <w:spacing w:before="120" w:after="120" w:line="288" w:lineRule="auto"/>
        <w:ind w:left="0"/>
        <w:jc w:val="left"/>
      </w:pPr>
      <w:r>
        <w:rPr>
          <w:rFonts w:eastAsia="等线" w:ascii="Arial" w:cs="Arial" w:hAnsi="Arial"/>
          <w:sz w:val="22"/>
        </w:rPr>
        <w:t>Generate a Pro Forma Invoice from the confirmed SO and confirm it's explicitly titled that; then attempt the same for a customer with no billing detail and confirm MAIA flags the gap instead of producing a broken document.</w:t>
      </w:r>
    </w:p>
    <w:p>
      <w:pPr>
        <w:pStyle w:val="5"/>
        <w:spacing w:before="240" w:after="120" w:line="288" w:lineRule="auto"/>
        <w:ind w:left="0"/>
        <w:jc w:val="left"/>
        <w:outlineLvl w:val="4"/>
      </w:pPr>
      <w:bookmarkStart w:name="heading_203" w:id="203"/>
      <w:r>
        <w:rPr>
          <w:rFonts w:eastAsia="等线" w:ascii="Arial" w:cs="Arial" w:hAnsi="Arial"/>
          <w:b w:val="true"/>
          <w:sz w:val="24"/>
        </w:rPr>
        <w:t>Say it your way</w:t>
      </w:r>
      <w:bookmarkEnd w:id="203"/>
    </w:p>
    <w:p>
      <w:pPr>
        <w:numPr>
          <w:numId w:val="369"/>
        </w:numPr>
        <w:spacing w:before="120" w:after="120" w:line="288" w:lineRule="auto"/>
        <w:ind w:left="0"/>
        <w:jc w:val="left"/>
      </w:pPr>
      <w:r>
        <w:rPr>
          <w:rFonts w:eastAsia="等线" w:ascii="Arial" w:cs="Arial" w:hAnsi="Arial"/>
          <w:sz w:val="22"/>
        </w:rPr>
        <w:t>"need a pro forma for the deposit"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04" w:id="204"/>
      <w:r>
        <w:rPr>
          <w:rFonts w:eastAsia="等线" w:ascii="Arial" w:cs="Arial" w:hAnsi="Arial"/>
          <w:b w:val="true"/>
          <w:sz w:val="24"/>
        </w:rPr>
        <w:t>Win conditions</w:t>
      </w:r>
      <w:bookmarkEnd w:id="204"/>
    </w:p>
    <w:p>
      <w:pPr>
        <w:numPr>
          <w:numId w:val="370"/>
        </w:numPr>
        <w:spacing w:before="120" w:after="120" w:line="288" w:lineRule="auto"/>
        <w:ind w:left="0"/>
        <w:jc w:val="left"/>
      </w:pPr>
      <w:r>
        <w:rPr>
          <w:rFonts w:eastAsia="等线" w:ascii="Arial" w:cs="Arial" w:hAnsi="Arial"/>
          <w:sz w:val="22"/>
        </w:rPr>
        <w:t>A document titled "Pro Forma Invoice" is produced with correct order detail.</w:t>
      </w:r>
    </w:p>
    <w:p>
      <w:pPr>
        <w:numPr>
          <w:numId w:val="371"/>
        </w:numPr>
        <w:spacing w:before="120" w:after="120" w:line="288" w:lineRule="auto"/>
        <w:ind w:left="0"/>
        <w:jc w:val="left"/>
      </w:pPr>
      <w:r>
        <w:rPr>
          <w:rFonts w:eastAsia="等线" w:ascii="Arial" w:cs="Arial" w:hAnsi="Arial"/>
          <w:sz w:val="22"/>
        </w:rPr>
        <w:t>The missing-billing-detail case is flagged, not silently generated as a blank document.</w:t>
      </w:r>
    </w:p>
    <w:p>
      <w:pPr>
        <w:pStyle w:val="5"/>
        <w:spacing w:before="240" w:after="120" w:line="288" w:lineRule="auto"/>
        <w:ind w:left="0"/>
        <w:jc w:val="left"/>
        <w:outlineLvl w:val="4"/>
      </w:pPr>
      <w:bookmarkStart w:name="heading_205" w:id="205"/>
      <w:r>
        <w:rPr>
          <w:rFonts w:eastAsia="等线" w:ascii="Arial" w:cs="Arial" w:hAnsi="Arial"/>
          <w:b w:val="true"/>
          <w:sz w:val="24"/>
        </w:rPr>
        <w:t>It should stop and ask you if</w:t>
      </w:r>
      <w:bookmarkEnd w:id="205"/>
    </w:p>
    <w:p>
      <w:pPr>
        <w:numPr>
          <w:numId w:val="372"/>
        </w:numPr>
        <w:spacing w:before="120" w:after="120" w:line="288" w:lineRule="auto"/>
        <w:ind w:left="0"/>
        <w:jc w:val="left"/>
      </w:pPr>
      <w:r>
        <w:rPr>
          <w:rFonts w:eastAsia="等线" w:ascii="Arial" w:cs="Arial" w:hAnsi="Arial"/>
          <w:sz w:val="22"/>
        </w:rPr>
        <w:t>billing detail is missing.</w:t>
      </w:r>
    </w:p>
    <w:p>
      <w:pPr>
        <w:pStyle w:val="5"/>
        <w:spacing w:before="240" w:after="120" w:line="288" w:lineRule="auto"/>
        <w:ind w:left="0"/>
        <w:jc w:val="left"/>
        <w:outlineLvl w:val="4"/>
      </w:pPr>
      <w:bookmarkStart w:name="heading_206" w:id="206"/>
      <w:r>
        <w:rPr>
          <w:rFonts w:eastAsia="等线" w:ascii="Arial" w:cs="Arial" w:hAnsi="Arial"/>
          <w:b w:val="true"/>
          <w:sz w:val="24"/>
        </w:rPr>
        <w:t>If something breaks mid-way</w:t>
      </w:r>
      <w:bookmarkEnd w:id="206"/>
    </w:p>
    <w:p>
      <w:pPr>
        <w:spacing w:before="120" w:after="120" w:line="288" w:lineRule="auto"/>
        <w:ind w:left="0"/>
        <w:jc w:val="left"/>
      </w:pPr>
      <w:r>
        <w:rPr>
          <w:rFonts w:eastAsia="等线" w:ascii="Arial" w:cs="Arial" w:hAnsi="Arial"/>
          <w:sz w:val="22"/>
        </w:rPr>
        <w:t>It names what's missing rather than producing a blank doc.</w:t>
      </w:r>
    </w:p>
    <w:p>
      <w:pPr>
        <w:pStyle w:val="5"/>
        <w:spacing w:before="240" w:after="120" w:line="288" w:lineRule="auto"/>
        <w:ind w:left="0"/>
        <w:jc w:val="left"/>
        <w:outlineLvl w:val="4"/>
      </w:pPr>
      <w:bookmarkStart w:name="heading_207" w:id="207"/>
      <w:r>
        <w:rPr>
          <w:rFonts w:eastAsia="等线" w:ascii="Arial" w:cs="Arial" w:hAnsi="Arial"/>
          <w:b w:val="true"/>
          <w:sz w:val="24"/>
        </w:rPr>
        <w:t>Sabotage bonus (+10 XP)</w:t>
      </w:r>
      <w:bookmarkEnd w:id="207"/>
    </w:p>
    <w:p>
      <w:pPr>
        <w:numPr>
          <w:numId w:val="373"/>
        </w:numPr>
        <w:spacing w:before="120" w:after="120" w:line="288" w:lineRule="auto"/>
        <w:ind w:left="0"/>
        <w:jc w:val="left"/>
      </w:pPr>
      <w:r>
        <w:rPr>
          <w:rFonts w:eastAsia="等线" w:ascii="Arial" w:cs="Arial" w:hAnsi="Arial"/>
          <w:sz w:val="22"/>
        </w:rPr>
        <w:t>Request it for a 100% deposit case, not the usual 30%.</w:t>
      </w:r>
    </w:p>
    <w:p>
      <w:pPr>
        <w:pStyle w:val="5"/>
        <w:spacing w:before="240" w:after="120" w:line="288" w:lineRule="auto"/>
        <w:ind w:left="0"/>
        <w:jc w:val="left"/>
        <w:outlineLvl w:val="4"/>
      </w:pPr>
      <w:bookmarkStart w:name="heading_208" w:id="208"/>
      <w:r>
        <w:rPr>
          <w:rFonts w:eastAsia="等线" w:ascii="Arial" w:cs="Arial" w:hAnsi="Arial"/>
          <w:b w:val="true"/>
          <w:sz w:val="24"/>
        </w:rPr>
        <w:t>Poke it</w:t>
      </w:r>
      <w:bookmarkEnd w:id="208"/>
    </w:p>
    <w:p>
      <w:pPr>
        <w:numPr>
          <w:numId w:val="374"/>
        </w:numPr>
        <w:spacing w:before="120" w:after="120" w:line="288" w:lineRule="auto"/>
        <w:ind w:left="0"/>
        <w:jc w:val="left"/>
      </w:pPr>
      <w:r>
        <w:rPr>
          <w:rFonts w:eastAsia="等线" w:ascii="Arial" w:cs="Arial" w:hAnsi="Arial"/>
          <w:sz w:val="22"/>
        </w:rPr>
        <w:t>Does the pro forma reconcile against the real invoice later?</w:t>
      </w:r>
    </w:p>
    <w:p>
      <w:pPr>
        <w:pStyle w:val="5"/>
        <w:spacing w:before="240" w:after="120" w:line="288" w:lineRule="auto"/>
        <w:ind w:left="0"/>
        <w:jc w:val="left"/>
        <w:outlineLvl w:val="4"/>
      </w:pPr>
      <w:bookmarkStart w:name="heading_209" w:id="209"/>
      <w:r>
        <w:rPr>
          <w:rFonts w:eastAsia="等线" w:ascii="Arial" w:cs="Arial" w:hAnsi="Arial"/>
          <w:b w:val="true"/>
          <w:sz w:val="24"/>
        </w:rPr>
        <w:t>Loot to capture</w:t>
      </w:r>
      <w:bookmarkEnd w:id="209"/>
    </w:p>
    <w:p>
      <w:pPr>
        <w:numPr>
          <w:numId w:val="375"/>
        </w:numPr>
        <w:spacing w:before="120" w:after="120" w:line="288" w:lineRule="auto"/>
        <w:ind w:left="0"/>
        <w:jc w:val="left"/>
      </w:pPr>
      <w:r>
        <w:rPr>
          <w:rFonts w:eastAsia="等线" w:ascii="Arial" w:cs="Arial" w:hAnsi="Arial"/>
          <w:sz w:val="22"/>
        </w:rPr>
        <w:t>The Pro Forma Invoice PDF, and the missing-billing-detail flag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10" w:id="210"/>
      <w:r>
        <w:rPr>
          <w:rFonts w:eastAsia="等线" w:ascii="Arial" w:cs="Arial" w:hAnsi="Arial"/>
          <w:b w:val="true"/>
          <w:sz w:val="28"/>
        </w:rPr>
        <w:t>Mission M-11 — Reverse It, Return It · ★★ · 20 XP · ~14 min</w:t>
      </w:r>
      <w:bookmarkEnd w:id="21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Grace, Finance Manager</w:t>
        <w:br/>
      </w:r>
      <w:r>
        <w:rPr>
          <w:rFonts w:eastAsia="等线" w:ascii="Arial" w:cs="Arial" w:hAnsi="Arial"/>
          <w:b w:val="true"/>
          <w:sz w:val="22"/>
        </w:rPr>
        <w:t>Covers:</w:t>
      </w:r>
      <w:r>
        <w:rPr>
          <w:rFonts w:eastAsia="等线" w:ascii="Arial" w:cs="Arial" w:hAnsi="Arial"/>
          <w:sz w:val="22"/>
        </w:rPr>
        <w:t xml:space="preserve"> HP-11, HP-11b · UP-25, UP-26, UP-33 · SL-07, SL-04</w:t>
        <w:br/>
      </w:r>
      <w:r>
        <w:rPr>
          <w:rFonts w:eastAsia="等线" w:ascii="Arial" w:cs="Arial" w:hAnsi="Arial"/>
          <w:b w:val="true"/>
          <w:sz w:val="22"/>
        </w:rPr>
        <w:t>Mission type:</w:t>
      </w:r>
      <w:r>
        <w:rPr>
          <w:rFonts w:eastAsia="等线" w:ascii="Arial" w:cs="Arial" w:hAnsi="Arial"/>
          <w:sz w:val="22"/>
        </w:rPr>
        <w:t xml:space="preserve"> Core + Edge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WIP — DO NOT TEST THIS ROUND.</w:t>
            </w:r>
            <w:r>
              <w:rPr>
                <w:rFonts w:eastAsia="等线" w:ascii="Arial" w:cs="Arial" w:hAnsi="Arial"/>
                <w:color w:val="646a73"/>
                <w:sz w:val="22"/>
              </w:rPr>
              <w:t xml:space="preserve"> Per the 14 Jul Training Plan post-mortem there's a known SQL/MAIA mismatch on Credit Notes. </w:t>
            </w:r>
            <w:r>
              <w:rPr>
                <w:rFonts w:eastAsia="等线" w:ascii="Arial" w:cs="Arial" w:hAnsi="Arial"/>
                <w:b w:val="true"/>
                <w:color w:val="646a73"/>
                <w:sz w:val="22"/>
              </w:rPr>
              <w:t>Confirmed 2026-07-27 by the client's own 16/17 Jul training feedback: Credit Note is NOT BUILT yet</w:t>
            </w:r>
            <w:r>
              <w:rPr>
                <w:rFonts w:eastAsia="等线" w:ascii="Arial" w:cs="Arial" w:hAnsi="Arial"/>
                <w:color w:val="646a73"/>
                <w:sz w:val="22"/>
              </w:rPr>
              <w:t xml:space="preserve">, explicitly flagged as a next-round priority — this is not just a mismatch to fix, the feature itself isn't shipped. The client has been told plainly to keep doing CN the way they currently do in SQL until this ships. Running this mission now will either produce a known-broken result (wasting your time) or a false confidence read. </w:t>
            </w:r>
            <w:r>
              <w:rPr>
                <w:rFonts w:eastAsia="等线" w:ascii="Arial" w:cs="Arial" w:hAnsi="Arial"/>
                <w:b w:val="true"/>
                <w:color w:val="646a73"/>
                <w:sz w:val="22"/>
              </w:rPr>
              <w:t>Leave this mission card as reference for once it ships; do not run it this round.</w:t>
            </w:r>
          </w:p>
        </w:tc>
      </w:tr>
    </w:tbl>
    <w:p>
      <w:pPr>
        <w:pStyle w:val="5"/>
        <w:spacing w:before="240" w:after="120" w:line="288" w:lineRule="auto"/>
        <w:ind w:left="0"/>
        <w:jc w:val="left"/>
        <w:outlineLvl w:val="4"/>
      </w:pPr>
      <w:bookmarkStart w:name="heading_211" w:id="211"/>
      <w:r>
        <w:rPr>
          <w:rFonts w:eastAsia="等线" w:ascii="Arial" w:cs="Arial" w:hAnsi="Arial"/>
          <w:b w:val="true"/>
          <w:sz w:val="24"/>
        </w:rPr>
        <w:t>The situation</w:t>
      </w:r>
      <w:bookmarkEnd w:id="211"/>
    </w:p>
    <w:p>
      <w:pPr>
        <w:spacing w:before="120" w:after="120" w:line="288" w:lineRule="auto"/>
        <w:ind w:left="0"/>
        <w:jc w:val="left"/>
      </w:pPr>
      <w:r>
        <w:rPr>
          <w:rFonts w:eastAsia="等线" w:ascii="Arial" w:cs="Arial" w:hAnsi="Arial"/>
          <w:sz w:val="22"/>
        </w:rPr>
        <w:t>An invoice needs correcting. Sometimes it's a real return — goods coming back, stock needs to reflect that. Sometimes it's just a billing fix — nothing physically comes back. MAIA treats these as two different doctypes, and you need to pick the right one — and confirm a regular sales rep can't do either without proper rights.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submitted invoice exists; a correction reason is agreed.</w:t>
      </w:r>
    </w:p>
    <w:p>
      <w:pPr>
        <w:pStyle w:val="5"/>
        <w:spacing w:before="240" w:after="120" w:line="288" w:lineRule="auto"/>
        <w:ind w:left="0"/>
        <w:jc w:val="left"/>
        <w:outlineLvl w:val="4"/>
      </w:pPr>
      <w:bookmarkStart w:name="heading_212" w:id="212"/>
      <w:r>
        <w:rPr>
          <w:rFonts w:eastAsia="等线" w:ascii="Arial" w:cs="Arial" w:hAnsi="Arial"/>
          <w:b w:val="true"/>
          <w:sz w:val="24"/>
        </w:rPr>
        <w:t>Input recipe</w:t>
      </w:r>
      <w:bookmarkEnd w:id="21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submitted invoice</w:t>
      </w:r>
    </w:p>
    <w:p>
      <w:pPr>
        <w:spacing w:before="120" w:after="120" w:line="288" w:lineRule="auto"/>
        <w:ind w:left="0"/>
        <w:jc w:val="left"/>
      </w:pPr>
      <w:r>
        <w:rPr>
          <w:rFonts w:eastAsia="等线" w:ascii="Arial" w:cs="Arial" w:hAnsi="Arial"/>
          <w:b w:val="true"/>
          <w:sz w:val="22"/>
        </w:rPr>
        <w:t>Choose or prepare:</w:t>
      </w:r>
    </w:p>
    <w:p>
      <w:pPr>
        <w:numPr>
          <w:numId w:val="376"/>
        </w:numPr>
        <w:spacing w:before="120" w:after="120" w:line="288" w:lineRule="auto"/>
        <w:ind w:left="0"/>
        <w:jc w:val="left"/>
      </w:pPr>
      <w:r>
        <w:rPr>
          <w:rFonts w:eastAsia="等线" w:ascii="Arial" w:cs="Arial" w:hAnsi="Arial"/>
          <w:sz w:val="22"/>
        </w:rPr>
        <w:t>One invoice for a goods-return case (SCN).</w:t>
      </w:r>
    </w:p>
    <w:p>
      <w:pPr>
        <w:numPr>
          <w:numId w:val="377"/>
        </w:numPr>
        <w:spacing w:before="120" w:after="120" w:line="288" w:lineRule="auto"/>
        <w:ind w:left="0"/>
        <w:jc w:val="left"/>
      </w:pPr>
      <w:r>
        <w:rPr>
          <w:rFonts w:eastAsia="等线" w:ascii="Arial" w:cs="Arial" w:hAnsi="Arial"/>
          <w:sz w:val="22"/>
        </w:rPr>
        <w:t>One invoice for a pricing-only correction, no goods returned (CCN).</w:t>
      </w:r>
    </w:p>
    <w:p>
      <w:pPr>
        <w:spacing w:before="120" w:after="120" w:line="288" w:lineRule="auto"/>
        <w:ind w:left="0"/>
        <w:jc w:val="left"/>
      </w:pPr>
      <w:r>
        <w:rPr>
          <w:rFonts w:eastAsia="等线" w:ascii="Arial" w:cs="Arial" w:hAnsi="Arial"/>
          <w:b w:val="true"/>
          <w:sz w:val="22"/>
        </w:rPr>
        <w:t>Your chosen data must satisfy:</w:t>
      </w:r>
    </w:p>
    <w:p>
      <w:pPr>
        <w:numPr>
          <w:numId w:val="378"/>
        </w:numPr>
        <w:spacing w:before="120" w:after="120" w:line="288" w:lineRule="auto"/>
        <w:ind w:left="0"/>
        <w:jc w:val="left"/>
      </w:pPr>
      <w:r>
        <w:rPr>
          <w:rFonts w:eastAsia="等线" w:ascii="Arial" w:cs="Arial" w:hAnsi="Arial"/>
          <w:sz w:val="22"/>
        </w:rPr>
        <w:t>Both invoices must be genuinely submitted, not draft.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13" w:id="213"/>
      <w:r>
        <w:rPr>
          <w:rFonts w:eastAsia="等线" w:ascii="Arial" w:cs="Arial" w:hAnsi="Arial"/>
          <w:b w:val="true"/>
          <w:sz w:val="24"/>
        </w:rPr>
        <w:t>Roles and business rules</w:t>
      </w:r>
      <w:bookmarkEnd w:id="21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Finance/Grace for CN issuance; a Sales rep must be refused.</w:t>
      </w:r>
    </w:p>
    <w:p>
      <w:pPr>
        <w:numPr>
          <w:numId w:val="37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reference the original invoice + a stated reason.</w:t>
      </w:r>
    </w:p>
    <w:p>
      <w:pPr>
        <w:numPr>
          <w:numId w:val="38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sales rep independently issue a CN; leave reason/reference blank and submit.</w:t>
      </w:r>
    </w:p>
    <w:p>
      <w:pPr>
        <w:numPr>
          <w:numId w:val="38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whether stock needs to move (SCN) or not (CCN).</w:t>
      </w:r>
    </w:p>
    <w:p>
      <w:pPr>
        <w:numPr>
          <w:numId w:val="38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CN type is unclear.</w:t>
      </w:r>
    </w:p>
    <w:p>
      <w:pPr>
        <w:pStyle w:val="5"/>
        <w:spacing w:before="240" w:after="120" w:line="288" w:lineRule="auto"/>
        <w:ind w:left="0"/>
        <w:jc w:val="left"/>
        <w:outlineLvl w:val="4"/>
      </w:pPr>
      <w:bookmarkStart w:name="heading_214" w:id="214"/>
      <w:r>
        <w:rPr>
          <w:rFonts w:eastAsia="等线" w:ascii="Arial" w:cs="Arial" w:hAnsi="Arial"/>
          <w:b w:val="true"/>
          <w:sz w:val="24"/>
        </w:rPr>
        <w:t>Your goal</w:t>
      </w:r>
      <w:bookmarkEnd w:id="214"/>
    </w:p>
    <w:p>
      <w:pPr>
        <w:spacing w:before="120" w:after="120" w:line="288" w:lineRule="auto"/>
        <w:ind w:left="0"/>
        <w:jc w:val="left"/>
      </w:pPr>
      <w:r>
        <w:rPr>
          <w:rFonts w:eastAsia="等线" w:ascii="Arial" w:cs="Arial" w:hAnsi="Arial"/>
          <w:sz w:val="22"/>
        </w:rPr>
        <w:t>Raise an SCN for the goods-return case and confirm it reverses billing AND returns stock; raise a CCN for the pricing-only case and confirm billing is knocked off with no stock movement; confirm a sales rep is refused when attempting either; confirm a blank submission is refused.</w:t>
      </w:r>
    </w:p>
    <w:p>
      <w:pPr>
        <w:pStyle w:val="5"/>
        <w:spacing w:before="240" w:after="120" w:line="288" w:lineRule="auto"/>
        <w:ind w:left="0"/>
        <w:jc w:val="left"/>
        <w:outlineLvl w:val="4"/>
      </w:pPr>
      <w:bookmarkStart w:name="heading_215" w:id="215"/>
      <w:r>
        <w:rPr>
          <w:rFonts w:eastAsia="等线" w:ascii="Arial" w:cs="Arial" w:hAnsi="Arial"/>
          <w:b w:val="true"/>
          <w:sz w:val="24"/>
        </w:rPr>
        <w:t>Say it your way</w:t>
      </w:r>
      <w:bookmarkEnd w:id="215"/>
    </w:p>
    <w:p>
      <w:pPr>
        <w:numPr>
          <w:numId w:val="383"/>
        </w:numPr>
        <w:spacing w:before="120" w:after="120" w:line="288" w:lineRule="auto"/>
        <w:ind w:left="0"/>
        <w:jc w:val="left"/>
      </w:pPr>
      <w:r>
        <w:rPr>
          <w:rFonts w:eastAsia="等线" w:ascii="Arial" w:cs="Arial" w:hAnsi="Arial"/>
          <w:sz w:val="22"/>
        </w:rPr>
        <w:t>"need to CN this invoice, weight correction, goods coming back"</w:t>
      </w:r>
    </w:p>
    <w:p>
      <w:pPr>
        <w:numPr>
          <w:numId w:val="384"/>
        </w:numPr>
        <w:spacing w:before="120" w:after="120" w:line="288" w:lineRule="auto"/>
        <w:ind w:left="0"/>
        <w:jc w:val="left"/>
      </w:pPr>
      <w:r>
        <w:rPr>
          <w:rFonts w:eastAsia="等线" w:ascii="Arial" w:cs="Arial" w:hAnsi="Arial"/>
          <w:sz w:val="22"/>
        </w:rPr>
        <w:t>"CN this invoice, pricing only, nothing returned"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16" w:id="216"/>
      <w:r>
        <w:rPr>
          <w:rFonts w:eastAsia="等线" w:ascii="Arial" w:cs="Arial" w:hAnsi="Arial"/>
          <w:b w:val="true"/>
          <w:sz w:val="24"/>
        </w:rPr>
        <w:t>Win conditions</w:t>
      </w:r>
      <w:bookmarkEnd w:id="216"/>
    </w:p>
    <w:p>
      <w:pPr>
        <w:numPr>
          <w:numId w:val="385"/>
        </w:numPr>
        <w:spacing w:before="120" w:after="120" w:line="288" w:lineRule="auto"/>
        <w:ind w:left="0"/>
        <w:jc w:val="left"/>
      </w:pPr>
      <w:r>
        <w:rPr>
          <w:rFonts w:eastAsia="等线" w:ascii="Arial" w:cs="Arial" w:hAnsi="Arial"/>
          <w:sz w:val="22"/>
        </w:rPr>
        <w:t xml:space="preserve">SCN case: references the original invoice + reason; billing reversed; stock moves </w:t>
      </w:r>
      <w:r>
        <w:rPr>
          <w:rFonts w:eastAsia="等线" w:ascii="Arial" w:cs="Arial" w:hAnsi="Arial"/>
          <w:b w:val="true"/>
          <w:sz w:val="22"/>
        </w:rPr>
        <w:t>inbound only at SCN issuance</w:t>
      </w:r>
      <w:r>
        <w:rPr>
          <w:rFonts w:eastAsia="等线" w:ascii="Arial" w:cs="Arial" w:hAnsi="Arial"/>
          <w:sz w:val="22"/>
        </w:rPr>
        <w:t xml:space="preserve"> (not before); PDF viewable.</w:t>
      </w:r>
    </w:p>
    <w:p>
      <w:pPr>
        <w:numPr>
          <w:numId w:val="386"/>
        </w:numPr>
        <w:spacing w:before="120" w:after="120" w:line="288" w:lineRule="auto"/>
        <w:ind w:left="0"/>
        <w:jc w:val="left"/>
      </w:pPr>
      <w:r>
        <w:rPr>
          <w:rFonts w:eastAsia="等线" w:ascii="Arial" w:cs="Arial" w:hAnsi="Arial"/>
          <w:sz w:val="22"/>
        </w:rPr>
        <w:t>CCN case: references the original invoice + reason; billing knocked off; no stock movement recorded.</w:t>
      </w:r>
    </w:p>
    <w:p>
      <w:pPr>
        <w:numPr>
          <w:numId w:val="387"/>
        </w:numPr>
        <w:spacing w:before="120" w:after="120" w:line="288" w:lineRule="auto"/>
        <w:ind w:left="0"/>
        <w:jc w:val="left"/>
      </w:pPr>
      <w:r>
        <w:rPr>
          <w:rFonts w:eastAsia="等线" w:ascii="Arial" w:cs="Arial" w:hAnsi="Arial"/>
          <w:sz w:val="22"/>
        </w:rPr>
        <w:t>A sales rep attempting either is blocked or routed to approval.</w:t>
      </w:r>
    </w:p>
    <w:p>
      <w:pPr>
        <w:numPr>
          <w:numId w:val="388"/>
        </w:numPr>
        <w:spacing w:before="120" w:after="120" w:line="288" w:lineRule="auto"/>
        <w:ind w:left="0"/>
        <w:jc w:val="left"/>
      </w:pPr>
      <w:r>
        <w:rPr>
          <w:rFonts w:eastAsia="等线" w:ascii="Arial" w:cs="Arial" w:hAnsi="Arial"/>
          <w:sz w:val="22"/>
        </w:rPr>
        <w:t>A CN submitted with no reference/reason is refused.</w:t>
      </w:r>
    </w:p>
    <w:p>
      <w:pPr>
        <w:pStyle w:val="5"/>
        <w:spacing w:before="240" w:after="120" w:line="288" w:lineRule="auto"/>
        <w:ind w:left="0"/>
        <w:jc w:val="left"/>
        <w:outlineLvl w:val="4"/>
      </w:pPr>
      <w:bookmarkStart w:name="heading_217" w:id="217"/>
      <w:r>
        <w:rPr>
          <w:rFonts w:eastAsia="等线" w:ascii="Arial" w:cs="Arial" w:hAnsi="Arial"/>
          <w:b w:val="true"/>
          <w:sz w:val="24"/>
        </w:rPr>
        <w:t>It should stop and ask you if</w:t>
      </w:r>
      <w:bookmarkEnd w:id="217"/>
    </w:p>
    <w:p>
      <w:pPr>
        <w:numPr>
          <w:numId w:val="389"/>
        </w:numPr>
        <w:spacing w:before="120" w:after="120" w:line="288" w:lineRule="auto"/>
        <w:ind w:left="0"/>
        <w:jc w:val="left"/>
      </w:pPr>
      <w:r>
        <w:rPr>
          <w:rFonts w:eastAsia="等线" w:ascii="Arial" w:cs="Arial" w:hAnsi="Arial"/>
          <w:sz w:val="22"/>
        </w:rPr>
        <w:t>reason or original invoice reference is missing.</w:t>
      </w:r>
    </w:p>
    <w:p>
      <w:pPr>
        <w:pStyle w:val="5"/>
        <w:spacing w:before="240" w:after="120" w:line="288" w:lineRule="auto"/>
        <w:ind w:left="0"/>
        <w:jc w:val="left"/>
        <w:outlineLvl w:val="4"/>
      </w:pPr>
      <w:bookmarkStart w:name="heading_218" w:id="218"/>
      <w:r>
        <w:rPr>
          <w:rFonts w:eastAsia="等线" w:ascii="Arial" w:cs="Arial" w:hAnsi="Arial"/>
          <w:b w:val="true"/>
          <w:sz w:val="24"/>
        </w:rPr>
        <w:t>If something breaks mid-way</w:t>
      </w:r>
      <w:bookmarkEnd w:id="218"/>
    </w:p>
    <w:p>
      <w:pPr>
        <w:spacing w:before="120" w:after="120" w:line="288" w:lineRule="auto"/>
        <w:ind w:left="0"/>
        <w:jc w:val="left"/>
      </w:pPr>
      <w:r>
        <w:rPr>
          <w:rFonts w:eastAsia="等线" w:ascii="Arial" w:cs="Arial" w:hAnsi="Arial"/>
          <w:sz w:val="22"/>
        </w:rPr>
        <w:t xml:space="preserve">It explains what part of the reversal failed. If a sales rep succeeds in issuing one solo, that's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219" w:id="219"/>
      <w:r>
        <w:rPr>
          <w:rFonts w:eastAsia="等线" w:ascii="Arial" w:cs="Arial" w:hAnsi="Arial"/>
          <w:b w:val="true"/>
          <w:sz w:val="24"/>
        </w:rPr>
        <w:t>Sabotage bonus (+15 XP)</w:t>
      </w:r>
      <w:bookmarkEnd w:id="219"/>
    </w:p>
    <w:p>
      <w:pPr>
        <w:numPr>
          <w:numId w:val="390"/>
        </w:numPr>
        <w:spacing w:before="120" w:after="120" w:line="288" w:lineRule="auto"/>
        <w:ind w:left="0"/>
        <w:jc w:val="left"/>
      </w:pPr>
      <w:r>
        <w:rPr>
          <w:rFonts w:eastAsia="等线" w:ascii="Arial" w:cs="Arial" w:hAnsi="Arial"/>
          <w:sz w:val="22"/>
        </w:rPr>
        <w:t>Try to CN an invoice that's already been fully credited once.</w:t>
      </w:r>
    </w:p>
    <w:p>
      <w:pPr>
        <w:numPr>
          <w:numId w:val="391"/>
        </w:numPr>
        <w:spacing w:before="120" w:after="120" w:line="288" w:lineRule="auto"/>
        <w:ind w:left="0"/>
        <w:jc w:val="left"/>
      </w:pPr>
      <w:r>
        <w:rPr>
          <w:rFonts w:eastAsia="等线" w:ascii="Arial" w:cs="Arial" w:hAnsi="Arial"/>
          <w:sz w:val="22"/>
        </w:rPr>
        <w:t>Fill in only the reason, leave the invoice reference blank, and vice versa.</w:t>
      </w:r>
    </w:p>
    <w:p>
      <w:pPr>
        <w:pStyle w:val="5"/>
        <w:spacing w:before="240" w:after="120" w:line="288" w:lineRule="auto"/>
        <w:ind w:left="0"/>
        <w:jc w:val="left"/>
        <w:outlineLvl w:val="4"/>
      </w:pPr>
      <w:bookmarkStart w:name="heading_220" w:id="220"/>
      <w:r>
        <w:rPr>
          <w:rFonts w:eastAsia="等线" w:ascii="Arial" w:cs="Arial" w:hAnsi="Arial"/>
          <w:b w:val="true"/>
          <w:sz w:val="24"/>
        </w:rPr>
        <w:t>Poke it</w:t>
      </w:r>
      <w:bookmarkEnd w:id="220"/>
    </w:p>
    <w:p>
      <w:pPr>
        <w:numPr>
          <w:numId w:val="392"/>
        </w:numPr>
        <w:spacing w:before="120" w:after="120" w:line="288" w:lineRule="auto"/>
        <w:ind w:left="0"/>
        <w:jc w:val="left"/>
      </w:pPr>
      <w:r>
        <w:rPr>
          <w:rFonts w:eastAsia="等线" w:ascii="Arial" w:cs="Arial" w:hAnsi="Arial"/>
          <w:sz w:val="22"/>
        </w:rPr>
        <w:t>Does the CN number relate to the invoice number in any visible way? (Numbering rule is still open — note as Observation, not a bug.)</w:t>
      </w:r>
    </w:p>
    <w:p>
      <w:pPr>
        <w:numPr>
          <w:numId w:val="393"/>
        </w:numPr>
        <w:spacing w:before="120" w:after="120" w:line="288" w:lineRule="auto"/>
        <w:ind w:left="0"/>
        <w:jc w:val="left"/>
      </w:pPr>
      <w:r>
        <w:rPr>
          <w:rFonts w:eastAsia="等线" w:ascii="Arial" w:cs="Arial" w:hAnsi="Arial"/>
          <w:sz w:val="22"/>
        </w:rPr>
        <w:t>Does it clearly distinguish SCN from CCN, or is the difference easy to miss?</w:t>
      </w:r>
    </w:p>
    <w:p>
      <w:pPr>
        <w:pStyle w:val="5"/>
        <w:spacing w:before="240" w:after="120" w:line="288" w:lineRule="auto"/>
        <w:ind w:left="0"/>
        <w:jc w:val="left"/>
        <w:outlineLvl w:val="4"/>
      </w:pPr>
      <w:bookmarkStart w:name="heading_221" w:id="221"/>
      <w:r>
        <w:rPr>
          <w:rFonts w:eastAsia="等线" w:ascii="Arial" w:cs="Arial" w:hAnsi="Arial"/>
          <w:b w:val="true"/>
          <w:sz w:val="24"/>
        </w:rPr>
        <w:t>Loot to capture</w:t>
      </w:r>
      <w:bookmarkEnd w:id="221"/>
    </w:p>
    <w:p>
      <w:pPr>
        <w:numPr>
          <w:numId w:val="394"/>
        </w:numPr>
        <w:spacing w:before="120" w:after="120" w:line="288" w:lineRule="auto"/>
        <w:ind w:left="0"/>
        <w:jc w:val="left"/>
      </w:pPr>
      <w:r>
        <w:rPr>
          <w:rFonts w:eastAsia="等线" w:ascii="Arial" w:cs="Arial" w:hAnsi="Arial"/>
          <w:sz w:val="22"/>
        </w:rPr>
        <w:t>The SCN number + stock-return screenshot; the CCN number + no-stock-movement screenshot; the refusal screenshots.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22" w:id="222"/>
      <w:r>
        <w:rPr>
          <w:rFonts w:eastAsia="等线" w:ascii="Arial" w:cs="Arial" w:hAnsi="Arial"/>
          <w:b w:val="true"/>
          <w:sz w:val="28"/>
        </w:rPr>
        <w:t>Mission M-12 — Not Your Rights · ★★ · 20 XP · ~8 min</w:t>
      </w:r>
      <w:bookmarkEnd w:id="22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UP-01, UP-02, UP-16, UP-24 · SL-01, SL-03</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223" w:id="223"/>
      <w:r>
        <w:rPr>
          <w:rFonts w:eastAsia="等线" w:ascii="Arial" w:cs="Arial" w:hAnsi="Arial"/>
          <w:b w:val="true"/>
          <w:sz w:val="24"/>
        </w:rPr>
        <w:t>The situation</w:t>
      </w:r>
      <w:bookmarkEnd w:id="223"/>
    </w:p>
    <w:p>
      <w:pPr>
        <w:spacing w:before="120" w:after="120" w:line="288" w:lineRule="auto"/>
        <w:ind w:left="0"/>
        <w:jc w:val="left"/>
      </w:pPr>
      <w:r>
        <w:rPr>
          <w:rFonts w:eastAsia="等线" w:ascii="Arial" w:cs="Arial" w:hAnsi="Arial"/>
          <w:sz w:val="22"/>
        </w:rPr>
        <w:t>You want to check MAIA's honesty under pressure: an item name it can't confidently resolve, an order missing a quantity, and a price/stock query for an item with no current data.</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Real customer/item data is loaded, including at least one item with stale/missing price data.</w:t>
      </w:r>
    </w:p>
    <w:p>
      <w:pPr>
        <w:pStyle w:val="5"/>
        <w:spacing w:before="240" w:after="120" w:line="288" w:lineRule="auto"/>
        <w:ind w:left="0"/>
        <w:jc w:val="left"/>
        <w:outlineLvl w:val="4"/>
      </w:pPr>
      <w:bookmarkStart w:name="heading_224" w:id="224"/>
      <w:r>
        <w:rPr>
          <w:rFonts w:eastAsia="等线" w:ascii="Arial" w:cs="Arial" w:hAnsi="Arial"/>
          <w:b w:val="true"/>
          <w:sz w:val="24"/>
        </w:rPr>
        <w:t>Input recipe</w:t>
      </w:r>
      <w:bookmarkEnd w:id="22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 query</w:t>
      </w:r>
    </w:p>
    <w:p>
      <w:pPr>
        <w:spacing w:before="120" w:after="120" w:line="288" w:lineRule="auto"/>
        <w:ind w:left="0"/>
        <w:jc w:val="left"/>
      </w:pPr>
      <w:r>
        <w:rPr>
          <w:rFonts w:eastAsia="等线" w:ascii="Arial" w:cs="Arial" w:hAnsi="Arial"/>
          <w:b w:val="true"/>
          <w:sz w:val="22"/>
        </w:rPr>
        <w:t>Choose or prepare:</w:t>
      </w:r>
    </w:p>
    <w:p>
      <w:pPr>
        <w:numPr>
          <w:numId w:val="395"/>
        </w:numPr>
        <w:spacing w:before="120" w:after="120" w:line="288" w:lineRule="auto"/>
        <w:ind w:left="0"/>
        <w:jc w:val="left"/>
      </w:pPr>
      <w:r>
        <w:rPr>
          <w:rFonts w:eastAsia="等线" w:ascii="Arial" w:cs="Arial" w:hAnsi="Arial"/>
          <w:sz w:val="22"/>
        </w:rPr>
        <w:t>An ambiguous item name (Chinese vs English, or informal phrasing).</w:t>
      </w:r>
    </w:p>
    <w:p>
      <w:pPr>
        <w:numPr>
          <w:numId w:val="396"/>
        </w:numPr>
        <w:spacing w:before="120" w:after="120" w:line="288" w:lineRule="auto"/>
        <w:ind w:left="0"/>
        <w:jc w:val="left"/>
      </w:pPr>
      <w:r>
        <w:rPr>
          <w:rFonts w:eastAsia="等线" w:ascii="Arial" w:cs="Arial" w:hAnsi="Arial"/>
          <w:sz w:val="22"/>
        </w:rPr>
        <w:t>An order with customer + item but no quantity.</w:t>
      </w:r>
    </w:p>
    <w:p>
      <w:pPr>
        <w:numPr>
          <w:numId w:val="397"/>
        </w:numPr>
        <w:spacing w:before="120" w:after="120" w:line="288" w:lineRule="auto"/>
        <w:ind w:left="0"/>
        <w:jc w:val="left"/>
      </w:pPr>
      <w:r>
        <w:rPr>
          <w:rFonts w:eastAsia="等线" w:ascii="Arial" w:cs="Arial" w:hAnsi="Arial"/>
          <w:sz w:val="22"/>
        </w:rPr>
        <w:t>A query for an item with no current price/stock data.</w:t>
      </w:r>
    </w:p>
    <w:p>
      <w:pPr>
        <w:spacing w:before="120" w:after="120" w:line="288" w:lineRule="auto"/>
        <w:ind w:left="0"/>
        <w:jc w:val="left"/>
      </w:pPr>
      <w:r>
        <w:rPr>
          <w:rFonts w:eastAsia="等线" w:ascii="Arial" w:cs="Arial" w:hAnsi="Arial"/>
          <w:b w:val="true"/>
          <w:sz w:val="22"/>
        </w:rPr>
        <w:t>Your chosen data must satisfy:</w:t>
      </w:r>
    </w:p>
    <w:p>
      <w:pPr>
        <w:numPr>
          <w:numId w:val="398"/>
        </w:numPr>
        <w:spacing w:before="120" w:after="120" w:line="288" w:lineRule="auto"/>
        <w:ind w:left="0"/>
        <w:jc w:val="left"/>
      </w:pPr>
      <w:r>
        <w:rPr>
          <w:rFonts w:eastAsia="等线" w:ascii="Arial" w:cs="Arial" w:hAnsi="Arial"/>
          <w:sz w:val="22"/>
        </w:rPr>
        <w:t>The ambiguity must be genuine, not a common typo MAIA would trivially resolve.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25" w:id="225"/>
      <w:r>
        <w:rPr>
          <w:rFonts w:eastAsia="等线" w:ascii="Arial" w:cs="Arial" w:hAnsi="Arial"/>
          <w:b w:val="true"/>
          <w:sz w:val="24"/>
        </w:rPr>
        <w:t>Roles and business rules</w:t>
      </w:r>
      <w:bookmarkEnd w:id="22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39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MAIA to ask rather than guess on anything genuinely unclear.</w:t>
      </w:r>
    </w:p>
    <w:p>
      <w:pPr>
        <w:numPr>
          <w:numId w:val="40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fabricated price or stock figure.</w:t>
      </w:r>
    </w:p>
    <w:p>
      <w:pPr>
        <w:numPr>
          <w:numId w:val="40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0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ambiguity or missing data is detected.</w:t>
      </w:r>
    </w:p>
    <w:p>
      <w:pPr>
        <w:pStyle w:val="5"/>
        <w:spacing w:before="240" w:after="120" w:line="288" w:lineRule="auto"/>
        <w:ind w:left="0"/>
        <w:jc w:val="left"/>
        <w:outlineLvl w:val="4"/>
      </w:pPr>
      <w:bookmarkStart w:name="heading_226" w:id="226"/>
      <w:r>
        <w:rPr>
          <w:rFonts w:eastAsia="等线" w:ascii="Arial" w:cs="Arial" w:hAnsi="Arial"/>
          <w:b w:val="true"/>
          <w:sz w:val="24"/>
        </w:rPr>
        <w:t>Your goal</w:t>
      </w:r>
      <w:bookmarkEnd w:id="226"/>
    </w:p>
    <w:p>
      <w:pPr>
        <w:spacing w:before="120" w:after="120" w:line="288" w:lineRule="auto"/>
        <w:ind w:left="0"/>
        <w:jc w:val="left"/>
      </w:pPr>
      <w:r>
        <w:rPr>
          <w:rFonts w:eastAsia="等线" w:ascii="Arial" w:cs="Arial" w:hAnsi="Arial"/>
          <w:sz w:val="22"/>
        </w:rPr>
        <w:t>Confirm MAIA asks for clarification on the ambiguous item and the missing quantity, and confirm it names a data gap rather than inventing a price/stock figure.</w:t>
      </w:r>
    </w:p>
    <w:p>
      <w:pPr>
        <w:pStyle w:val="5"/>
        <w:spacing w:before="240" w:after="120" w:line="288" w:lineRule="auto"/>
        <w:ind w:left="0"/>
        <w:jc w:val="left"/>
        <w:outlineLvl w:val="4"/>
      </w:pPr>
      <w:bookmarkStart w:name="heading_227" w:id="227"/>
      <w:r>
        <w:rPr>
          <w:rFonts w:eastAsia="等线" w:ascii="Arial" w:cs="Arial" w:hAnsi="Arial"/>
          <w:b w:val="true"/>
          <w:sz w:val="24"/>
        </w:rPr>
        <w:t>Say it your way</w:t>
      </w:r>
      <w:bookmarkEnd w:id="227"/>
    </w:p>
    <w:p>
      <w:pPr>
        <w:numPr>
          <w:numId w:val="403"/>
        </w:numPr>
        <w:spacing w:before="120" w:after="120" w:line="288" w:lineRule="auto"/>
        <w:ind w:left="0"/>
        <w:jc w:val="left"/>
      </w:pPr>
      <w:r>
        <w:rPr>
          <w:rFonts w:eastAsia="等线" w:ascii="Arial" w:cs="Arial" w:hAnsi="Arial"/>
          <w:sz w:val="22"/>
        </w:rPr>
        <w:t>"AGF wants pork belly skin-on, deliver PJ" (no qty)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28" w:id="228"/>
      <w:r>
        <w:rPr>
          <w:rFonts w:eastAsia="等线" w:ascii="Arial" w:cs="Arial" w:hAnsi="Arial"/>
          <w:b w:val="true"/>
          <w:sz w:val="24"/>
        </w:rPr>
        <w:t>Win conditions</w:t>
      </w:r>
      <w:bookmarkEnd w:id="228"/>
    </w:p>
    <w:p>
      <w:pPr>
        <w:numPr>
          <w:numId w:val="404"/>
        </w:numPr>
        <w:spacing w:before="120" w:after="120" w:line="288" w:lineRule="auto"/>
        <w:ind w:left="0"/>
        <w:jc w:val="left"/>
      </w:pPr>
      <w:r>
        <w:rPr>
          <w:rFonts w:eastAsia="等线" w:ascii="Arial" w:cs="Arial" w:hAnsi="Arial"/>
          <w:sz w:val="22"/>
        </w:rPr>
        <w:t>The ambiguous item name resolves correctly or is surfaced for manual selection.</w:t>
      </w:r>
    </w:p>
    <w:p>
      <w:pPr>
        <w:numPr>
          <w:numId w:val="405"/>
        </w:numPr>
        <w:spacing w:before="120" w:after="120" w:line="288" w:lineRule="auto"/>
        <w:ind w:left="0"/>
        <w:jc w:val="left"/>
      </w:pPr>
      <w:r>
        <w:rPr>
          <w:rFonts w:eastAsia="等线" w:ascii="Arial" w:cs="Arial" w:hAnsi="Arial"/>
          <w:sz w:val="22"/>
        </w:rPr>
        <w:t>The missing quantity triggers a clarification request; the draft stays incomplete until supplied.</w:t>
      </w:r>
    </w:p>
    <w:p>
      <w:pPr>
        <w:numPr>
          <w:numId w:val="406"/>
        </w:numPr>
        <w:spacing w:before="120" w:after="120" w:line="288" w:lineRule="auto"/>
        <w:ind w:left="0"/>
        <w:jc w:val="left"/>
      </w:pPr>
      <w:r>
        <w:rPr>
          <w:rFonts w:eastAsia="等线" w:ascii="Arial" w:cs="Arial" w:hAnsi="Arial"/>
          <w:sz w:val="22"/>
        </w:rPr>
        <w:t xml:space="preserve">The stale/missing-data query states the data is unavailable and does </w:t>
      </w:r>
      <w:r>
        <w:rPr>
          <w:rFonts w:eastAsia="等线" w:ascii="Arial" w:cs="Arial" w:hAnsi="Arial"/>
          <w:b w:val="true"/>
          <w:sz w:val="22"/>
        </w:rPr>
        <w:t>not</w:t>
      </w:r>
      <w:r>
        <w:rPr>
          <w:rFonts w:eastAsia="等线" w:ascii="Arial" w:cs="Arial" w:hAnsi="Arial"/>
          <w:sz w:val="22"/>
        </w:rPr>
        <w:t xml:space="preserve"> invent a figure.</w:t>
      </w:r>
    </w:p>
    <w:p>
      <w:pPr>
        <w:pStyle w:val="5"/>
        <w:spacing w:before="240" w:after="120" w:line="288" w:lineRule="auto"/>
        <w:ind w:left="0"/>
        <w:jc w:val="left"/>
        <w:outlineLvl w:val="4"/>
      </w:pPr>
      <w:bookmarkStart w:name="heading_229" w:id="229"/>
      <w:r>
        <w:rPr>
          <w:rFonts w:eastAsia="等线" w:ascii="Arial" w:cs="Arial" w:hAnsi="Arial"/>
          <w:b w:val="true"/>
          <w:sz w:val="24"/>
        </w:rPr>
        <w:t>It should stop and ask you if</w:t>
      </w:r>
      <w:bookmarkEnd w:id="229"/>
    </w:p>
    <w:p>
      <w:pPr>
        <w:numPr>
          <w:numId w:val="407"/>
        </w:numPr>
        <w:spacing w:before="120" w:after="120" w:line="288" w:lineRule="auto"/>
        <w:ind w:left="0"/>
        <w:jc w:val="left"/>
      </w:pPr>
      <w:r>
        <w:rPr>
          <w:rFonts w:eastAsia="等线" w:ascii="Arial" w:cs="Arial" w:hAnsi="Arial"/>
          <w:sz w:val="22"/>
        </w:rPr>
        <w:t>an item can't be confidently matched;</w:t>
      </w:r>
    </w:p>
    <w:p>
      <w:pPr>
        <w:numPr>
          <w:numId w:val="408"/>
        </w:numPr>
        <w:spacing w:before="120" w:after="120" w:line="288" w:lineRule="auto"/>
        <w:ind w:left="0"/>
        <w:jc w:val="left"/>
      </w:pPr>
      <w:r>
        <w:rPr>
          <w:rFonts w:eastAsia="等线" w:ascii="Arial" w:cs="Arial" w:hAnsi="Arial"/>
          <w:sz w:val="22"/>
        </w:rPr>
        <w:t>quantity is missing.</w:t>
      </w:r>
    </w:p>
    <w:p>
      <w:pPr>
        <w:pStyle w:val="5"/>
        <w:spacing w:before="240" w:after="120" w:line="288" w:lineRule="auto"/>
        <w:ind w:left="0"/>
        <w:jc w:val="left"/>
        <w:outlineLvl w:val="4"/>
      </w:pPr>
      <w:bookmarkStart w:name="heading_230" w:id="230"/>
      <w:r>
        <w:rPr>
          <w:rFonts w:eastAsia="等线" w:ascii="Arial" w:cs="Arial" w:hAnsi="Arial"/>
          <w:b w:val="true"/>
          <w:sz w:val="24"/>
        </w:rPr>
        <w:t>If something breaks mid-way</w:t>
      </w:r>
      <w:bookmarkEnd w:id="230"/>
    </w:p>
    <w:p>
      <w:pPr>
        <w:spacing w:before="120" w:after="120" w:line="288" w:lineRule="auto"/>
        <w:ind w:left="0"/>
        <w:jc w:val="left"/>
      </w:pPr>
      <w:r>
        <w:rPr>
          <w:rFonts w:eastAsia="等线" w:ascii="Arial" w:cs="Arial" w:hAnsi="Arial"/>
          <w:sz w:val="22"/>
        </w:rPr>
        <w:t xml:space="preserve">If it invents a number for the missing-data case, that's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231" w:id="231"/>
      <w:r>
        <w:rPr>
          <w:rFonts w:eastAsia="等线" w:ascii="Arial" w:cs="Arial" w:hAnsi="Arial"/>
          <w:b w:val="true"/>
          <w:sz w:val="24"/>
        </w:rPr>
        <w:t>Sabotage bonus (+10 XP)</w:t>
      </w:r>
      <w:bookmarkEnd w:id="231"/>
    </w:p>
    <w:p>
      <w:pPr>
        <w:numPr>
          <w:numId w:val="409"/>
        </w:numPr>
        <w:spacing w:before="120" w:after="120" w:line="288" w:lineRule="auto"/>
        <w:ind w:left="0"/>
        <w:jc w:val="left"/>
      </w:pPr>
      <w:r>
        <w:rPr>
          <w:rFonts w:eastAsia="等线" w:ascii="Arial" w:cs="Arial" w:hAnsi="Arial"/>
          <w:sz w:val="22"/>
        </w:rPr>
        <w:t>Supply a quantity with no unit ("want 5").</w:t>
      </w:r>
    </w:p>
    <w:p>
      <w:pPr>
        <w:pStyle w:val="5"/>
        <w:spacing w:before="240" w:after="120" w:line="288" w:lineRule="auto"/>
        <w:ind w:left="0"/>
        <w:jc w:val="left"/>
        <w:outlineLvl w:val="4"/>
      </w:pPr>
      <w:bookmarkStart w:name="heading_232" w:id="232"/>
      <w:r>
        <w:rPr>
          <w:rFonts w:eastAsia="等线" w:ascii="Arial" w:cs="Arial" w:hAnsi="Arial"/>
          <w:b w:val="true"/>
          <w:sz w:val="24"/>
        </w:rPr>
        <w:t>Poke it</w:t>
      </w:r>
      <w:bookmarkEnd w:id="232"/>
    </w:p>
    <w:p>
      <w:pPr>
        <w:numPr>
          <w:numId w:val="410"/>
        </w:numPr>
        <w:spacing w:before="120" w:after="120" w:line="288" w:lineRule="auto"/>
        <w:ind w:left="0"/>
        <w:jc w:val="left"/>
      </w:pPr>
      <w:r>
        <w:rPr>
          <w:rFonts w:eastAsia="等线" w:ascii="Arial" w:cs="Arial" w:hAnsi="Arial"/>
          <w:sz w:val="22"/>
        </w:rPr>
        <w:t>Does it guess a "usual" quantity for a repeat customer instead of asking?</w:t>
      </w:r>
    </w:p>
    <w:p>
      <w:pPr>
        <w:numPr>
          <w:numId w:val="411"/>
        </w:numPr>
        <w:spacing w:before="120" w:after="120" w:line="288" w:lineRule="auto"/>
        <w:ind w:left="0"/>
        <w:jc w:val="left"/>
      </w:pPr>
      <w:r>
        <w:rPr>
          <w:rFonts w:eastAsia="等线" w:ascii="Arial" w:cs="Arial" w:hAnsi="Arial"/>
          <w:sz w:val="22"/>
        </w:rPr>
        <w:t xml:space="preserve">Does it tell you </w:t>
      </w:r>
      <w:r>
        <w:rPr>
          <w:rFonts w:eastAsia="等线" w:ascii="Arial" w:cs="Arial" w:hAnsi="Arial"/>
          <w:i w:val="true"/>
          <w:sz w:val="22"/>
        </w:rPr>
        <w:t>when</w:t>
      </w:r>
      <w:r>
        <w:rPr>
          <w:rFonts w:eastAsia="等线" w:ascii="Arial" w:cs="Arial" w:hAnsi="Arial"/>
          <w:sz w:val="22"/>
        </w:rPr>
        <w:t xml:space="preserve"> the data was last updated?</w:t>
      </w:r>
    </w:p>
    <w:p>
      <w:pPr>
        <w:pStyle w:val="5"/>
        <w:spacing w:before="240" w:after="120" w:line="288" w:lineRule="auto"/>
        <w:ind w:left="0"/>
        <w:jc w:val="left"/>
        <w:outlineLvl w:val="4"/>
      </w:pPr>
      <w:bookmarkStart w:name="heading_233" w:id="233"/>
      <w:r>
        <w:rPr>
          <w:rFonts w:eastAsia="等线" w:ascii="Arial" w:cs="Arial" w:hAnsi="Arial"/>
          <w:b w:val="true"/>
          <w:sz w:val="24"/>
        </w:rPr>
        <w:t>Loot to capture</w:t>
      </w:r>
      <w:bookmarkEnd w:id="233"/>
    </w:p>
    <w:p>
      <w:pPr>
        <w:numPr>
          <w:numId w:val="412"/>
        </w:numPr>
        <w:spacing w:before="120" w:after="120" w:line="288" w:lineRule="auto"/>
        <w:ind w:left="0"/>
        <w:jc w:val="left"/>
      </w:pPr>
      <w:r>
        <w:rPr>
          <w:rFonts w:eastAsia="等线" w:ascii="Arial" w:cs="Arial" w:hAnsi="Arial"/>
          <w:sz w:val="22"/>
        </w:rPr>
        <w:t>Screenshots of each clarification prompt and the "data unavailable" response.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34" w:id="234"/>
      <w:r>
        <w:rPr>
          <w:rFonts w:eastAsia="等线" w:ascii="Arial" w:cs="Arial" w:hAnsi="Arial"/>
          <w:b w:val="true"/>
          <w:sz w:val="28"/>
        </w:rPr>
        <w:t>Mission M-13 — Right Agent, Right Customer · ★ · 10 XP · ~8 min</w:t>
      </w:r>
      <w:bookmarkEnd w:id="23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HP-12 · UP-28 · SL-08</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35" w:id="235"/>
      <w:r>
        <w:rPr>
          <w:rFonts w:eastAsia="等线" w:ascii="Arial" w:cs="Arial" w:hAnsi="Arial"/>
          <w:b w:val="true"/>
          <w:sz w:val="24"/>
        </w:rPr>
        <w:t>The situation</w:t>
      </w:r>
      <w:bookmarkEnd w:id="235"/>
    </w:p>
    <w:p>
      <w:pPr>
        <w:spacing w:before="120" w:after="120" w:line="288" w:lineRule="auto"/>
        <w:ind w:left="0"/>
        <w:jc w:val="left"/>
      </w:pPr>
      <w:r>
        <w:rPr>
          <w:rFonts w:eastAsia="等线" w:ascii="Arial" w:cs="Arial" w:hAnsi="Arial"/>
          <w:sz w:val="22"/>
        </w:rPr>
        <w:t>Every customer in SQL has an assigned sales agent. You want to confirm that mapping shows up correctly in MAIA — and that CK's 3 driver-managed customers stay out of the normal sales pipeline.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SQL customer→agent export is loaded (CJ Tan / Ben / Queenie / CK / David-default visible per customer).</w:t>
      </w:r>
    </w:p>
    <w:p>
      <w:pPr>
        <w:pStyle w:val="5"/>
        <w:spacing w:before="240" w:after="120" w:line="288" w:lineRule="auto"/>
        <w:ind w:left="0"/>
        <w:jc w:val="left"/>
        <w:outlineLvl w:val="4"/>
      </w:pPr>
      <w:bookmarkStart w:name="heading_236" w:id="236"/>
      <w:r>
        <w:rPr>
          <w:rFonts w:eastAsia="等线" w:ascii="Arial" w:cs="Arial" w:hAnsi="Arial"/>
          <w:b w:val="true"/>
          <w:sz w:val="24"/>
        </w:rPr>
        <w:t>Input recipe</w:t>
      </w:r>
      <w:bookmarkEnd w:id="23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customer records</w:t>
      </w:r>
    </w:p>
    <w:p>
      <w:pPr>
        <w:spacing w:before="120" w:after="120" w:line="288" w:lineRule="auto"/>
        <w:ind w:left="0"/>
        <w:jc w:val="left"/>
      </w:pPr>
      <w:r>
        <w:rPr>
          <w:rFonts w:eastAsia="等线" w:ascii="Arial" w:cs="Arial" w:hAnsi="Arial"/>
          <w:b w:val="true"/>
          <w:sz w:val="22"/>
        </w:rPr>
        <w:t>Choose or prepare:</w:t>
      </w:r>
    </w:p>
    <w:p>
      <w:pPr>
        <w:numPr>
          <w:numId w:val="413"/>
        </w:numPr>
        <w:spacing w:before="120" w:after="120" w:line="288" w:lineRule="auto"/>
        <w:ind w:left="0"/>
        <w:jc w:val="left"/>
      </w:pPr>
      <w:r>
        <w:rPr>
          <w:rFonts w:eastAsia="等线" w:ascii="Arial" w:cs="Arial" w:hAnsi="Arial"/>
          <w:sz w:val="22"/>
        </w:rPr>
        <w:t>A customer known to be under CJ Tan's (or another named rep's) agent code.</w:t>
      </w:r>
    </w:p>
    <w:p>
      <w:pPr>
        <w:numPr>
          <w:numId w:val="414"/>
        </w:numPr>
        <w:spacing w:before="120" w:after="120" w:line="288" w:lineRule="auto"/>
        <w:ind w:left="0"/>
        <w:jc w:val="left"/>
      </w:pPr>
      <w:r>
        <w:rPr>
          <w:rFonts w:eastAsia="等线" w:ascii="Arial" w:cs="Arial" w:hAnsi="Arial"/>
          <w:sz w:val="22"/>
        </w:rPr>
        <w:t>One of CK's 3 driver-managed customers.</w:t>
      </w:r>
    </w:p>
    <w:p>
      <w:pPr>
        <w:spacing w:before="120" w:after="120" w:line="288" w:lineRule="auto"/>
        <w:ind w:left="0"/>
        <w:jc w:val="left"/>
      </w:pPr>
      <w:r>
        <w:rPr>
          <w:rFonts w:eastAsia="等线" w:ascii="Arial" w:cs="Arial" w:hAnsi="Arial"/>
          <w:b w:val="true"/>
          <w:sz w:val="22"/>
        </w:rPr>
        <w:t>Your chosen data must satisfy:</w:t>
      </w:r>
    </w:p>
    <w:p>
      <w:pPr>
        <w:numPr>
          <w:numId w:val="415"/>
        </w:numPr>
        <w:spacing w:before="120" w:after="120" w:line="288" w:lineRule="auto"/>
        <w:ind w:left="0"/>
        <w:jc w:val="left"/>
      </w:pPr>
      <w:r>
        <w:rPr>
          <w:rFonts w:eastAsia="等线" w:ascii="Arial" w:cs="Arial" w:hAnsi="Arial"/>
          <w:sz w:val="22"/>
        </w:rPr>
        <w:t>The agent assignment must be visible and verifiable against the loaded export.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37" w:id="237"/>
      <w:r>
        <w:rPr>
          <w:rFonts w:eastAsia="等线" w:ascii="Arial" w:cs="Arial" w:hAnsi="Arial"/>
          <w:b w:val="true"/>
          <w:sz w:val="24"/>
        </w:rPr>
        <w:t>Roles and business rules</w:t>
      </w:r>
      <w:bookmarkEnd w:id="23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41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the agent field to match SQL exactly.</w:t>
      </w:r>
    </w:p>
    <w:p>
      <w:pPr>
        <w:numPr>
          <w:numId w:val="41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CK's customers to surface in the normal sales pipeline.</w:t>
      </w:r>
    </w:p>
    <w:p>
      <w:pPr>
        <w:numPr>
          <w:numId w:val="41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1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38" w:id="238"/>
      <w:r>
        <w:rPr>
          <w:rFonts w:eastAsia="等线" w:ascii="Arial" w:cs="Arial" w:hAnsi="Arial"/>
          <w:b w:val="true"/>
          <w:sz w:val="24"/>
        </w:rPr>
        <w:t>Your goal</w:t>
      </w:r>
      <w:bookmarkEnd w:id="238"/>
    </w:p>
    <w:p>
      <w:pPr>
        <w:spacing w:before="120" w:after="120" w:line="288" w:lineRule="auto"/>
        <w:ind w:left="0"/>
        <w:jc w:val="left"/>
      </w:pPr>
      <w:r>
        <w:rPr>
          <w:rFonts w:eastAsia="等线" w:ascii="Arial" w:cs="Arial" w:hAnsi="Arial"/>
          <w:sz w:val="22"/>
        </w:rPr>
        <w:t>Confirm the customer's agent shows correctly and that they appear only in that rep's own list; then confirm one of CK's customers is excluded from the normal sales workflows.</w:t>
      </w:r>
    </w:p>
    <w:p>
      <w:pPr>
        <w:pStyle w:val="5"/>
        <w:spacing w:before="240" w:after="120" w:line="288" w:lineRule="auto"/>
        <w:ind w:left="0"/>
        <w:jc w:val="left"/>
        <w:outlineLvl w:val="4"/>
      </w:pPr>
      <w:bookmarkStart w:name="heading_239" w:id="239"/>
      <w:r>
        <w:rPr>
          <w:rFonts w:eastAsia="等线" w:ascii="Arial" w:cs="Arial" w:hAnsi="Arial"/>
          <w:b w:val="true"/>
          <w:sz w:val="24"/>
        </w:rPr>
        <w:t>Say it your way</w:t>
      </w:r>
      <w:bookmarkEnd w:id="239"/>
    </w:p>
    <w:p>
      <w:pPr>
        <w:numPr>
          <w:numId w:val="420"/>
        </w:numPr>
        <w:spacing w:before="120" w:after="120" w:line="288" w:lineRule="auto"/>
        <w:ind w:left="0"/>
        <w:jc w:val="left"/>
      </w:pPr>
      <w:r>
        <w:rPr>
          <w:rFonts w:eastAsia="等线" w:ascii="Arial" w:cs="Arial" w:hAnsi="Arial"/>
          <w:sz w:val="22"/>
        </w:rPr>
        <w:t>n/a — this is a lookup mission.</w:t>
      </w:r>
    </w:p>
    <w:p>
      <w:pPr>
        <w:pStyle w:val="5"/>
        <w:spacing w:before="240" w:after="120" w:line="288" w:lineRule="auto"/>
        <w:ind w:left="0"/>
        <w:jc w:val="left"/>
        <w:outlineLvl w:val="4"/>
      </w:pPr>
      <w:bookmarkStart w:name="heading_240" w:id="240"/>
      <w:r>
        <w:rPr>
          <w:rFonts w:eastAsia="等线" w:ascii="Arial" w:cs="Arial" w:hAnsi="Arial"/>
          <w:b w:val="true"/>
          <w:sz w:val="24"/>
        </w:rPr>
        <w:t>Win conditions</w:t>
      </w:r>
      <w:bookmarkEnd w:id="240"/>
    </w:p>
    <w:p>
      <w:pPr>
        <w:numPr>
          <w:numId w:val="421"/>
        </w:numPr>
        <w:spacing w:before="120" w:after="120" w:line="288" w:lineRule="auto"/>
        <w:ind w:left="0"/>
        <w:jc w:val="left"/>
      </w:pPr>
      <w:r>
        <w:rPr>
          <w:rFonts w:eastAsia="等线" w:ascii="Arial" w:cs="Arial" w:hAnsi="Arial"/>
          <w:sz w:val="22"/>
        </w:rPr>
        <w:t>MAIA shows the correct responsible agent for a normal customer.</w:t>
      </w:r>
    </w:p>
    <w:p>
      <w:pPr>
        <w:numPr>
          <w:numId w:val="422"/>
        </w:numPr>
        <w:spacing w:before="120" w:after="120" w:line="288" w:lineRule="auto"/>
        <w:ind w:left="0"/>
        <w:jc w:val="left"/>
      </w:pPr>
      <w:r>
        <w:rPr>
          <w:rFonts w:eastAsia="等线" w:ascii="Arial" w:cs="Arial" w:hAnsi="Arial"/>
          <w:sz w:val="22"/>
        </w:rPr>
        <w:t>That customer appears in the correct rep's own customer list (ties to SL-05).</w:t>
      </w:r>
    </w:p>
    <w:p>
      <w:pPr>
        <w:numPr>
          <w:numId w:val="423"/>
        </w:numPr>
        <w:spacing w:before="120" w:after="120" w:line="288" w:lineRule="auto"/>
        <w:ind w:left="0"/>
        <w:jc w:val="left"/>
      </w:pPr>
      <w:r>
        <w:rPr>
          <w:rFonts w:eastAsia="等线" w:ascii="Arial" w:cs="Arial" w:hAnsi="Arial"/>
          <w:sz w:val="22"/>
        </w:rPr>
        <w:t>CK's customers don't surface as belonging to any active rep's pipeline.</w:t>
      </w:r>
    </w:p>
    <w:p>
      <w:pPr>
        <w:pStyle w:val="5"/>
        <w:spacing w:before="240" w:after="120" w:line="288" w:lineRule="auto"/>
        <w:ind w:left="0"/>
        <w:jc w:val="left"/>
        <w:outlineLvl w:val="4"/>
      </w:pPr>
      <w:bookmarkStart w:name="heading_241" w:id="241"/>
      <w:r>
        <w:rPr>
          <w:rFonts w:eastAsia="等线" w:ascii="Arial" w:cs="Arial" w:hAnsi="Arial"/>
          <w:b w:val="true"/>
          <w:sz w:val="24"/>
        </w:rPr>
        <w:t>It should stop and ask you if</w:t>
      </w:r>
      <w:bookmarkEnd w:id="241"/>
    </w:p>
    <w:p>
      <w:pPr>
        <w:numPr>
          <w:numId w:val="424"/>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42" w:id="242"/>
      <w:r>
        <w:rPr>
          <w:rFonts w:eastAsia="等线" w:ascii="Arial" w:cs="Arial" w:hAnsi="Arial"/>
          <w:b w:val="true"/>
          <w:sz w:val="24"/>
        </w:rPr>
        <w:t>If something breaks mid-way</w:t>
      </w:r>
      <w:bookmarkEnd w:id="242"/>
    </w:p>
    <w:p>
      <w:pPr>
        <w:spacing w:before="120" w:after="120" w:line="288" w:lineRule="auto"/>
        <w:ind w:left="0"/>
        <w:jc w:val="left"/>
      </w:pPr>
      <w:r>
        <w:rPr>
          <w:rFonts w:eastAsia="等线" w:ascii="Arial" w:cs="Arial" w:hAnsi="Arial"/>
          <w:sz w:val="22"/>
        </w:rPr>
        <w:t xml:space="preserve">A wrong agent shown is a </w:t>
      </w:r>
      <w:r>
        <w:rPr>
          <w:rFonts w:eastAsia="等线" w:ascii="Arial" w:cs="Arial" w:hAnsi="Arial"/>
          <w:b w:val="true"/>
          <w:sz w:val="22"/>
        </w:rPr>
        <w:t>P2</w:t>
      </w:r>
      <w:r>
        <w:rPr>
          <w:rFonts w:eastAsia="等线" w:ascii="Arial" w:cs="Arial" w:hAnsi="Arial"/>
          <w:sz w:val="22"/>
        </w:rPr>
        <w:t xml:space="preserve">; CK's customers leaking into the normal pipeline is a </w:t>
      </w:r>
      <w:r>
        <w:rPr>
          <w:rFonts w:eastAsia="等线" w:ascii="Arial" w:cs="Arial" w:hAnsi="Arial"/>
          <w:b w:val="true"/>
          <w:sz w:val="22"/>
        </w:rPr>
        <w:t>P3</w:t>
      </w:r>
      <w:r>
        <w:rPr>
          <w:rFonts w:eastAsia="等线" w:ascii="Arial" w:cs="Arial" w:hAnsi="Arial"/>
          <w:sz w:val="22"/>
        </w:rPr>
        <w:t xml:space="preserve"> worth flagging for scoping.</w:t>
      </w:r>
    </w:p>
    <w:p>
      <w:pPr>
        <w:pStyle w:val="5"/>
        <w:spacing w:before="240" w:after="120" w:line="288" w:lineRule="auto"/>
        <w:ind w:left="0"/>
        <w:jc w:val="left"/>
        <w:outlineLvl w:val="4"/>
      </w:pPr>
      <w:bookmarkStart w:name="heading_243" w:id="243"/>
      <w:r>
        <w:rPr>
          <w:rFonts w:eastAsia="等线" w:ascii="Arial" w:cs="Arial" w:hAnsi="Arial"/>
          <w:b w:val="true"/>
          <w:sz w:val="24"/>
        </w:rPr>
        <w:t>Sabotage bonus (+10 XP)</w:t>
      </w:r>
      <w:bookmarkEnd w:id="243"/>
    </w:p>
    <w:p>
      <w:pPr>
        <w:numPr>
          <w:numId w:val="425"/>
        </w:numPr>
        <w:spacing w:before="120" w:after="120" w:line="288" w:lineRule="auto"/>
        <w:ind w:left="0"/>
        <w:jc w:val="left"/>
      </w:pPr>
      <w:r>
        <w:rPr>
          <w:rFonts w:eastAsia="等线" w:ascii="Arial" w:cs="Arial" w:hAnsi="Arial"/>
          <w:sz w:val="22"/>
        </w:rPr>
        <w:t>Look up a customer with no assigned agent and confirm it correctly defaults to David.</w:t>
      </w:r>
    </w:p>
    <w:p>
      <w:pPr>
        <w:pStyle w:val="5"/>
        <w:spacing w:before="240" w:after="120" w:line="288" w:lineRule="auto"/>
        <w:ind w:left="0"/>
        <w:jc w:val="left"/>
        <w:outlineLvl w:val="4"/>
      </w:pPr>
      <w:bookmarkStart w:name="heading_244" w:id="244"/>
      <w:r>
        <w:rPr>
          <w:rFonts w:eastAsia="等线" w:ascii="Arial" w:cs="Arial" w:hAnsi="Arial"/>
          <w:b w:val="true"/>
          <w:sz w:val="24"/>
        </w:rPr>
        <w:t>Poke it</w:t>
      </w:r>
      <w:bookmarkEnd w:id="244"/>
    </w:p>
    <w:p>
      <w:pPr>
        <w:numPr>
          <w:numId w:val="426"/>
        </w:numPr>
        <w:spacing w:before="120" w:after="120" w:line="288" w:lineRule="auto"/>
        <w:ind w:left="0"/>
        <w:jc w:val="left"/>
      </w:pPr>
      <w:r>
        <w:rPr>
          <w:rFonts w:eastAsia="等线" w:ascii="Arial" w:cs="Arial" w:hAnsi="Arial"/>
          <w:sz w:val="22"/>
        </w:rPr>
        <w:t>Does the agent field match exactly what's in SQL's "Maintain Customer" screen?</w:t>
      </w:r>
    </w:p>
    <w:p>
      <w:pPr>
        <w:pStyle w:val="5"/>
        <w:spacing w:before="240" w:after="120" w:line="288" w:lineRule="auto"/>
        <w:ind w:left="0"/>
        <w:jc w:val="left"/>
        <w:outlineLvl w:val="4"/>
      </w:pPr>
      <w:bookmarkStart w:name="heading_245" w:id="245"/>
      <w:r>
        <w:rPr>
          <w:rFonts w:eastAsia="等线" w:ascii="Arial" w:cs="Arial" w:hAnsi="Arial"/>
          <w:b w:val="true"/>
          <w:sz w:val="24"/>
        </w:rPr>
        <w:t>Loot to capture</w:t>
      </w:r>
      <w:bookmarkEnd w:id="245"/>
    </w:p>
    <w:p>
      <w:pPr>
        <w:numPr>
          <w:numId w:val="427"/>
        </w:numPr>
        <w:spacing w:before="120" w:after="120" w:line="288" w:lineRule="auto"/>
        <w:ind w:left="0"/>
        <w:jc w:val="left"/>
      </w:pPr>
      <w:r>
        <w:rPr>
          <w:rFonts w:eastAsia="等线" w:ascii="Arial" w:cs="Arial" w:hAnsi="Arial"/>
          <w:sz w:val="22"/>
        </w:rPr>
        <w:t>Screenshot of the agent field for both cases.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46" w:id="246"/>
      <w:r>
        <w:rPr>
          <w:rFonts w:eastAsia="等线" w:ascii="Arial" w:cs="Arial" w:hAnsi="Arial"/>
          <w:b w:val="true"/>
          <w:sz w:val="28"/>
        </w:rPr>
        <w:t>Mission M-14 — Forward It, Own It · ★★ · 15 XP · ~10 min</w:t>
      </w:r>
      <w:bookmarkEnd w:id="24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HP-13, HP-20, HP-21 · UP-29 · AS-04, SL-03</w:t>
        <w:br/>
      </w:r>
      <w:r>
        <w:rPr>
          <w:rFonts w:eastAsia="等线" w:ascii="Arial" w:cs="Arial" w:hAnsi="Arial"/>
          <w:b w:val="true"/>
          <w:sz w:val="22"/>
        </w:rPr>
        <w:t>Mission type:</w:t>
      </w:r>
      <w:r>
        <w:rPr>
          <w:rFonts w:eastAsia="等线" w:ascii="Arial" w:cs="Arial" w:hAnsi="Arial"/>
          <w:sz w:val="22"/>
        </w:rPr>
        <w:t xml:space="preserve"> Core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Superseded 2026-07-27:</w:t>
            </w:r>
            <w:r>
              <w:rPr>
                <w:rFonts w:eastAsia="等线" w:ascii="Arial" w:cs="Arial" w:hAnsi="Arial"/>
                <w:color w:val="646a73"/>
                <w:sz w:val="22"/>
              </w:rPr>
              <w:t xml:space="preserve"> this mission used to test that field sales could only query (not create) orders, relayed via office admin. That design is dead — Scope Lock v2 reopened and superseded AS-04. Don't run the old script.</w:t>
            </w:r>
          </w:p>
        </w:tc>
      </w:tr>
    </w:tbl>
    <w:p>
      <w:pPr>
        <w:pStyle w:val="5"/>
        <w:spacing w:before="240" w:after="120" w:line="288" w:lineRule="auto"/>
        <w:ind w:left="0"/>
        <w:jc w:val="left"/>
        <w:outlineLvl w:val="4"/>
      </w:pPr>
      <w:bookmarkStart w:name="heading_247" w:id="247"/>
      <w:r>
        <w:rPr>
          <w:rFonts w:eastAsia="等线" w:ascii="Arial" w:cs="Arial" w:hAnsi="Arial"/>
          <w:b w:val="true"/>
          <w:sz w:val="24"/>
        </w:rPr>
        <w:t>The situation</w:t>
      </w:r>
      <w:bookmarkEnd w:id="247"/>
    </w:p>
    <w:p>
      <w:pPr>
        <w:spacing w:before="120" w:after="120" w:line="288" w:lineRule="auto"/>
        <w:ind w:left="0"/>
        <w:jc w:val="left"/>
      </w:pPr>
      <w:r>
        <w:rPr>
          <w:rFonts w:eastAsia="等线" w:ascii="Arial" w:cs="Arial" w:hAnsi="Arial"/>
          <w:sz w:val="22"/>
        </w:rPr>
        <w:t xml:space="preserve">A customer sends you an order over WhatsApp. You </w:t>
      </w:r>
      <w:r>
        <w:rPr>
          <w:rFonts w:eastAsia="等线" w:ascii="Arial" w:cs="Arial" w:hAnsi="Arial"/>
          <w:b w:val="true"/>
          <w:sz w:val="22"/>
        </w:rPr>
        <w:t>forward it directly to the MAIA WhatsApp chat</w:t>
      </w:r>
      <w:r>
        <w:rPr>
          <w:rFonts w:eastAsia="等线" w:ascii="Arial" w:cs="Arial" w:hAnsi="Arial"/>
          <w:sz w:val="22"/>
        </w:rPr>
        <w:t xml:space="preserve"> — no office relay step exists anymore. MAIA drafts a Sales Order from your message; you review it, correct anything it misread, and </w:t>
      </w:r>
      <w:r>
        <w:rPr>
          <w:rFonts w:eastAsia="等线" w:ascii="Arial" w:cs="Arial" w:hAnsi="Arial"/>
          <w:b w:val="true"/>
          <w:sz w:val="22"/>
        </w:rPr>
        <w:t>submit it yourself</w:t>
      </w:r>
      <w:r>
        <w:rPr>
          <w:rFonts w:eastAsia="等线" w:ascii="Arial" w:cs="Arial" w:hAnsi="Arial"/>
          <w:sz w:val="22"/>
        </w:rPr>
        <w:t xml:space="preserve">. Whether it goes through cleanly depends on price: at the approved price it just proceeds, below the customer/default price </w:t>
      </w:r>
      <w:r>
        <w:rPr>
          <w:rFonts w:eastAsia="等线" w:ascii="Arial" w:cs="Arial" w:hAnsi="Arial"/>
          <w:b w:val="true"/>
          <w:sz w:val="22"/>
        </w:rPr>
        <w:t>CJ Tan</w:t>
      </w:r>
      <w:r>
        <w:rPr>
          <w:rFonts w:eastAsia="等线" w:ascii="Arial" w:cs="Arial" w:hAnsi="Arial"/>
          <w:sz w:val="22"/>
        </w:rPr>
        <w:t xml:space="preserve"> has to approve it, and below the price floor it needs </w:t>
      </w:r>
      <w:r>
        <w:rPr>
          <w:rFonts w:eastAsia="等线" w:ascii="Arial" w:cs="Arial" w:hAnsi="Arial"/>
          <w:b w:val="true"/>
          <w:sz w:val="22"/>
        </w:rPr>
        <w:t>David</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if the salesperson can't actually submit an order through MAIA, the entire self-service design collapses back into the old admin-relay bottleneck it was built to remove.</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real customer and item exist; you know (or can find) that item's default/customer-specific price and its floor price.</w:t>
      </w:r>
    </w:p>
    <w:p>
      <w:pPr>
        <w:pStyle w:val="5"/>
        <w:spacing w:before="240" w:after="120" w:line="288" w:lineRule="auto"/>
        <w:ind w:left="0"/>
        <w:jc w:val="left"/>
        <w:outlineLvl w:val="4"/>
      </w:pPr>
      <w:bookmarkStart w:name="heading_248" w:id="248"/>
      <w:r>
        <w:rPr>
          <w:rFonts w:eastAsia="等线" w:ascii="Arial" w:cs="Arial" w:hAnsi="Arial"/>
          <w:b w:val="true"/>
          <w:sz w:val="24"/>
        </w:rPr>
        <w:t>Input recipe</w:t>
      </w:r>
      <w:bookmarkEnd w:id="24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WhatsApp-style order message, run 3 times at 3 price points</w:t>
      </w:r>
    </w:p>
    <w:p>
      <w:pPr>
        <w:spacing w:before="120" w:after="120" w:line="288" w:lineRule="auto"/>
        <w:ind w:left="0"/>
        <w:jc w:val="left"/>
      </w:pPr>
      <w:r>
        <w:rPr>
          <w:rFonts w:eastAsia="等线" w:ascii="Arial" w:cs="Arial" w:hAnsi="Arial"/>
          <w:b w:val="true"/>
          <w:sz w:val="22"/>
        </w:rPr>
        <w:t>Choose or prepare:</w:t>
      </w:r>
    </w:p>
    <w:p>
      <w:pPr>
        <w:numPr>
          <w:numId w:val="428"/>
        </w:numPr>
        <w:spacing w:before="120" w:after="120" w:line="288" w:lineRule="auto"/>
        <w:ind w:left="0"/>
        <w:jc w:val="left"/>
      </w:pPr>
      <w:r>
        <w:rPr>
          <w:rFonts w:eastAsia="等线" w:ascii="Arial" w:cs="Arial" w:hAnsi="Arial"/>
          <w:sz w:val="22"/>
        </w:rPr>
        <w:t>Any real customer/item pair, phrased in your own words.</w:t>
      </w:r>
    </w:p>
    <w:p>
      <w:pPr>
        <w:spacing w:before="120" w:after="120" w:line="288" w:lineRule="auto"/>
        <w:ind w:left="0"/>
        <w:jc w:val="left"/>
      </w:pPr>
      <w:r>
        <w:rPr>
          <w:rFonts w:eastAsia="等线" w:ascii="Arial" w:cs="Arial" w:hAnsi="Arial"/>
          <w:b w:val="true"/>
          <w:sz w:val="22"/>
        </w:rPr>
        <w:t>Your chosen data must satisfy:</w:t>
      </w:r>
    </w:p>
    <w:p>
      <w:pPr>
        <w:numPr>
          <w:numId w:val="429"/>
        </w:numPr>
        <w:spacing w:before="120" w:after="120" w:line="288" w:lineRule="auto"/>
        <w:ind w:left="0"/>
        <w:jc w:val="left"/>
      </w:pPr>
      <w:r>
        <w:rPr>
          <w:rFonts w:eastAsia="等线" w:ascii="Arial" w:cs="Arial" w:hAnsi="Arial"/>
          <w:sz w:val="22"/>
        </w:rPr>
        <w:t>Run once at the approved/default price (auto-proceeds).</w:t>
      </w:r>
    </w:p>
    <w:p>
      <w:pPr>
        <w:numPr>
          <w:numId w:val="430"/>
        </w:numPr>
        <w:spacing w:before="120" w:after="120" w:line="288" w:lineRule="auto"/>
        <w:ind w:left="0"/>
        <w:jc w:val="left"/>
      </w:pPr>
      <w:r>
        <w:rPr>
          <w:rFonts w:eastAsia="等线" w:ascii="Arial" w:cs="Arial" w:hAnsi="Arial"/>
          <w:sz w:val="22"/>
        </w:rPr>
        <w:t>Run once below default/customer price but above floor (routes to CJ).</w:t>
      </w:r>
    </w:p>
    <w:p>
      <w:pPr>
        <w:numPr>
          <w:numId w:val="431"/>
        </w:numPr>
        <w:spacing w:before="120" w:after="120" w:line="288" w:lineRule="auto"/>
        <w:ind w:left="0"/>
        <w:jc w:val="left"/>
      </w:pPr>
      <w:r>
        <w:rPr>
          <w:rFonts w:eastAsia="等线" w:ascii="Arial" w:cs="Arial" w:hAnsi="Arial"/>
          <w:sz w:val="22"/>
        </w:rPr>
        <w:t>Run once below the floor price (routes to David).</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49" w:id="249"/>
      <w:r>
        <w:rPr>
          <w:rFonts w:eastAsia="等线" w:ascii="Arial" w:cs="Arial" w:hAnsi="Arial"/>
          <w:b w:val="true"/>
          <w:sz w:val="24"/>
        </w:rPr>
        <w:t>Roles and business rules</w:t>
      </w:r>
      <w:bookmarkEnd w:id="24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 submits directly; CJ Tan approves the middle tier; David approves the floor-breach tier.</w:t>
      </w:r>
    </w:p>
    <w:p>
      <w:pPr>
        <w:numPr>
          <w:numId w:val="43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MAIA's drafted SO before submitting — customer, product, SKU, qty, unit, price, notes.</w:t>
      </w:r>
    </w:p>
    <w:p>
      <w:pPr>
        <w:numPr>
          <w:numId w:val="43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self-approval on a below-default or below-floor price.</w:t>
      </w:r>
    </w:p>
    <w:p>
      <w:pPr>
        <w:numPr>
          <w:numId w:val="43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correct any misread field.</w:t>
      </w:r>
    </w:p>
    <w:p>
      <w:pPr>
        <w:numPr>
          <w:numId w:val="43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price is below default (→ CJ) or below floor (→ David).</w:t>
      </w:r>
    </w:p>
    <w:p>
      <w:pPr>
        <w:pStyle w:val="5"/>
        <w:spacing w:before="240" w:after="120" w:line="288" w:lineRule="auto"/>
        <w:ind w:left="0"/>
        <w:jc w:val="left"/>
        <w:outlineLvl w:val="4"/>
      </w:pPr>
      <w:bookmarkStart w:name="heading_250" w:id="250"/>
      <w:r>
        <w:rPr>
          <w:rFonts w:eastAsia="等线" w:ascii="Arial" w:cs="Arial" w:hAnsi="Arial"/>
          <w:b w:val="true"/>
          <w:sz w:val="24"/>
        </w:rPr>
        <w:t>Your goal</w:t>
      </w:r>
      <w:bookmarkEnd w:id="250"/>
    </w:p>
    <w:p>
      <w:pPr>
        <w:spacing w:before="120" w:after="120" w:line="288" w:lineRule="auto"/>
        <w:ind w:left="0"/>
        <w:jc w:val="left"/>
      </w:pPr>
      <w:r>
        <w:rPr>
          <w:rFonts w:eastAsia="等线" w:ascii="Arial" w:cs="Arial" w:hAnsi="Arial"/>
          <w:sz w:val="22"/>
        </w:rPr>
        <w:t>Submit a Sales Order yourself at the approved price and confirm it proceeds; then confirm the two lower price tiers route to the right approver instead of submitting outright.</w:t>
      </w:r>
    </w:p>
    <w:p>
      <w:pPr>
        <w:pStyle w:val="5"/>
        <w:spacing w:before="240" w:after="120" w:line="288" w:lineRule="auto"/>
        <w:ind w:left="0"/>
        <w:jc w:val="left"/>
        <w:outlineLvl w:val="4"/>
      </w:pPr>
      <w:bookmarkStart w:name="heading_251" w:id="251"/>
      <w:r>
        <w:rPr>
          <w:rFonts w:eastAsia="等线" w:ascii="Arial" w:cs="Arial" w:hAnsi="Arial"/>
          <w:b w:val="true"/>
          <w:sz w:val="24"/>
        </w:rPr>
        <w:t>Say it your way</w:t>
      </w:r>
      <w:bookmarkEnd w:id="251"/>
    </w:p>
    <w:p>
      <w:pPr>
        <w:numPr>
          <w:numId w:val="436"/>
        </w:numPr>
        <w:spacing w:before="120" w:after="120" w:line="288" w:lineRule="auto"/>
        <w:ind w:left="0"/>
        <w:jc w:val="left"/>
      </w:pPr>
      <w:r>
        <w:rPr>
          <w:rFonts w:eastAsia="等线" w:ascii="Arial" w:cs="Arial" w:hAnsi="Arial"/>
          <w:sz w:val="22"/>
        </w:rPr>
        <w:t>"same as last week for xing rui but double the chicken leg"</w:t>
      </w:r>
    </w:p>
    <w:p>
      <w:pPr>
        <w:numPr>
          <w:numId w:val="437"/>
        </w:numPr>
        <w:spacing w:before="120" w:after="120" w:line="288" w:lineRule="auto"/>
        <w:ind w:left="0"/>
        <w:jc w:val="left"/>
      </w:pPr>
      <w:r>
        <w:rPr>
          <w:rFonts w:eastAsia="等线" w:ascii="Arial" w:cs="Arial" w:hAnsi="Arial"/>
          <w:sz w:val="22"/>
        </w:rPr>
        <w:t>"20kg boneless leg for oasis, friday"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52" w:id="252"/>
      <w:r>
        <w:rPr>
          <w:rFonts w:eastAsia="等线" w:ascii="Arial" w:cs="Arial" w:hAnsi="Arial"/>
          <w:b w:val="true"/>
          <w:sz w:val="24"/>
        </w:rPr>
        <w:t>Win conditions</w:t>
      </w:r>
      <w:bookmarkEnd w:id="252"/>
    </w:p>
    <w:p>
      <w:pPr>
        <w:numPr>
          <w:numId w:val="438"/>
        </w:numPr>
        <w:spacing w:before="120" w:after="120" w:line="288" w:lineRule="auto"/>
        <w:ind w:left="0"/>
        <w:jc w:val="left"/>
      </w:pPr>
      <w:r>
        <w:rPr>
          <w:rFonts w:eastAsia="等线" w:ascii="Arial" w:cs="Arial" w:hAnsi="Arial"/>
          <w:sz w:val="22"/>
        </w:rPr>
        <w:t>At approved price, the SO submits with no approval step.</w:t>
      </w:r>
    </w:p>
    <w:p>
      <w:pPr>
        <w:numPr>
          <w:numId w:val="439"/>
        </w:numPr>
        <w:spacing w:before="120" w:after="120" w:line="288" w:lineRule="auto"/>
        <w:ind w:left="0"/>
        <w:jc w:val="left"/>
      </w:pPr>
      <w:r>
        <w:rPr>
          <w:rFonts w:eastAsia="等线" w:ascii="Arial" w:cs="Arial" w:hAnsi="Arial"/>
          <w:sz w:val="22"/>
        </w:rPr>
        <w:t xml:space="preserve">Below default/customer price (above floor), the SO routes to </w:t>
      </w:r>
      <w:r>
        <w:rPr>
          <w:rFonts w:eastAsia="等线" w:ascii="Arial" w:cs="Arial" w:hAnsi="Arial"/>
          <w:b w:val="true"/>
          <w:sz w:val="22"/>
        </w:rPr>
        <w:t>CJ Tan</w:t>
      </w:r>
      <w:r>
        <w:rPr>
          <w:rFonts w:eastAsia="等线" w:ascii="Arial" w:cs="Arial" w:hAnsi="Arial"/>
          <w:sz w:val="22"/>
        </w:rPr>
        <w:t>, not David, and not auto-submitted.</w:t>
      </w:r>
    </w:p>
    <w:p>
      <w:pPr>
        <w:numPr>
          <w:numId w:val="440"/>
        </w:numPr>
        <w:spacing w:before="120" w:after="120" w:line="288" w:lineRule="auto"/>
        <w:ind w:left="0"/>
        <w:jc w:val="left"/>
      </w:pPr>
      <w:r>
        <w:rPr>
          <w:rFonts w:eastAsia="等线" w:ascii="Arial" w:cs="Arial" w:hAnsi="Arial"/>
          <w:sz w:val="22"/>
        </w:rPr>
        <w:t xml:space="preserve">Below the floor price, the SO routes to </w:t>
      </w:r>
      <w:r>
        <w:rPr>
          <w:rFonts w:eastAsia="等线" w:ascii="Arial" w:cs="Arial" w:hAnsi="Arial"/>
          <w:b w:val="true"/>
          <w:sz w:val="22"/>
        </w:rPr>
        <w:t>David</w:t>
      </w:r>
      <w:r>
        <w:rPr>
          <w:rFonts w:eastAsia="等线" w:ascii="Arial" w:cs="Arial" w:hAnsi="Arial"/>
          <w:sz w:val="22"/>
        </w:rPr>
        <w:t>, not CJ.</w:t>
      </w:r>
    </w:p>
    <w:p>
      <w:pPr>
        <w:numPr>
          <w:numId w:val="441"/>
        </w:numPr>
        <w:spacing w:before="120" w:after="120" w:line="288" w:lineRule="auto"/>
        <w:ind w:left="0"/>
        <w:jc w:val="left"/>
      </w:pPr>
      <w:r>
        <w:rPr>
          <w:rFonts w:eastAsia="等线" w:ascii="Arial" w:cs="Arial" w:hAnsi="Arial"/>
          <w:sz w:val="22"/>
        </w:rPr>
        <w:t>You cannot approve your own below-default or below-floor submission.</w:t>
      </w:r>
    </w:p>
    <w:p>
      <w:pPr>
        <w:pStyle w:val="5"/>
        <w:spacing w:before="240" w:after="120" w:line="288" w:lineRule="auto"/>
        <w:ind w:left="0"/>
        <w:jc w:val="left"/>
        <w:outlineLvl w:val="4"/>
      </w:pPr>
      <w:bookmarkStart w:name="heading_253" w:id="253"/>
      <w:r>
        <w:rPr>
          <w:rFonts w:eastAsia="等线" w:ascii="Arial" w:cs="Arial" w:hAnsi="Arial"/>
          <w:b w:val="true"/>
          <w:sz w:val="24"/>
        </w:rPr>
        <w:t>It should stop and ask you if</w:t>
      </w:r>
      <w:bookmarkEnd w:id="253"/>
    </w:p>
    <w:p>
      <w:pPr>
        <w:numPr>
          <w:numId w:val="442"/>
        </w:numPr>
        <w:spacing w:before="120" w:after="120" w:line="288" w:lineRule="auto"/>
        <w:ind w:left="0"/>
        <w:jc w:val="left"/>
      </w:pPr>
      <w:r>
        <w:rPr>
          <w:rFonts w:eastAsia="等线" w:ascii="Arial" w:cs="Arial" w:hAnsi="Arial"/>
          <w:sz w:val="22"/>
        </w:rPr>
        <w:t>The price you enter is below the item's default/customer price or floor price.</w:t>
      </w:r>
    </w:p>
    <w:p>
      <w:pPr>
        <w:pStyle w:val="5"/>
        <w:spacing w:before="240" w:after="120" w:line="288" w:lineRule="auto"/>
        <w:ind w:left="0"/>
        <w:jc w:val="left"/>
        <w:outlineLvl w:val="4"/>
      </w:pPr>
      <w:bookmarkStart w:name="heading_254" w:id="254"/>
      <w:r>
        <w:rPr>
          <w:rFonts w:eastAsia="等线" w:ascii="Arial" w:cs="Arial" w:hAnsi="Arial"/>
          <w:b w:val="true"/>
          <w:sz w:val="24"/>
        </w:rPr>
        <w:t>If something breaks mid-way</w:t>
      </w:r>
      <w:bookmarkEnd w:id="254"/>
    </w:p>
    <w:p>
      <w:pPr>
        <w:spacing w:before="120" w:after="120" w:line="288" w:lineRule="auto"/>
        <w:ind w:left="0"/>
        <w:jc w:val="left"/>
      </w:pPr>
      <w:r>
        <w:rPr>
          <w:rFonts w:eastAsia="等线" w:ascii="Arial" w:cs="Arial" w:hAnsi="Arial"/>
          <w:sz w:val="22"/>
        </w:rPr>
        <w:t xml:space="preserve">If a below-floor price submits without David's approval, or a below-default price submits without CJ's, that's a </w:t>
      </w:r>
      <w:r>
        <w:rPr>
          <w:rFonts w:eastAsia="等线" w:ascii="Arial" w:cs="Arial" w:hAnsi="Arial"/>
          <w:b w:val="true"/>
          <w:sz w:val="22"/>
        </w:rPr>
        <w:t>P1</w:t>
      </w:r>
      <w:r>
        <w:rPr>
          <w:rFonts w:eastAsia="等线" w:ascii="Arial" w:cs="Arial" w:hAnsi="Arial"/>
          <w:sz w:val="22"/>
        </w:rPr>
        <w:t xml:space="preserve"> — the tiered pricing control is the entire point of this mission.</w:t>
      </w:r>
    </w:p>
    <w:p>
      <w:pPr>
        <w:pStyle w:val="5"/>
        <w:spacing w:before="240" w:after="120" w:line="288" w:lineRule="auto"/>
        <w:ind w:left="0"/>
        <w:jc w:val="left"/>
        <w:outlineLvl w:val="4"/>
      </w:pPr>
      <w:bookmarkStart w:name="heading_255" w:id="255"/>
      <w:r>
        <w:rPr>
          <w:rFonts w:eastAsia="等线" w:ascii="Arial" w:cs="Arial" w:hAnsi="Arial"/>
          <w:b w:val="true"/>
          <w:sz w:val="24"/>
        </w:rPr>
        <w:t>Sabotage bonus (+10 XP)</w:t>
      </w:r>
      <w:bookmarkEnd w:id="255"/>
    </w:p>
    <w:p>
      <w:pPr>
        <w:numPr>
          <w:numId w:val="443"/>
        </w:numPr>
        <w:spacing w:before="120" w:after="120" w:line="288" w:lineRule="auto"/>
        <w:ind w:left="0"/>
        <w:jc w:val="left"/>
      </w:pPr>
      <w:r>
        <w:rPr>
          <w:rFonts w:eastAsia="等线" w:ascii="Arial" w:cs="Arial" w:hAnsi="Arial"/>
          <w:sz w:val="22"/>
        </w:rPr>
        <w:t>Try entering a price exactly at the floor (boundary case) and confirm it does NOT trigger David's approval tier.</w:t>
      </w:r>
    </w:p>
    <w:p>
      <w:pPr>
        <w:pStyle w:val="5"/>
        <w:spacing w:before="240" w:after="120" w:line="288" w:lineRule="auto"/>
        <w:ind w:left="0"/>
        <w:jc w:val="left"/>
        <w:outlineLvl w:val="4"/>
      </w:pPr>
      <w:bookmarkStart w:name="heading_256" w:id="256"/>
      <w:r>
        <w:rPr>
          <w:rFonts w:eastAsia="等线" w:ascii="Arial" w:cs="Arial" w:hAnsi="Arial"/>
          <w:b w:val="true"/>
          <w:sz w:val="24"/>
        </w:rPr>
        <w:t>Poke it</w:t>
      </w:r>
      <w:bookmarkEnd w:id="256"/>
    </w:p>
    <w:p>
      <w:pPr>
        <w:numPr>
          <w:numId w:val="444"/>
        </w:numPr>
        <w:spacing w:before="120" w:after="120" w:line="288" w:lineRule="auto"/>
        <w:ind w:left="0"/>
        <w:jc w:val="left"/>
      </w:pPr>
      <w:r>
        <w:rPr>
          <w:rFonts w:eastAsia="等线" w:ascii="Arial" w:cs="Arial" w:hAnsi="Arial"/>
          <w:sz w:val="22"/>
        </w:rPr>
        <w:t xml:space="preserve">Does MAIA tell you </w:t>
      </w:r>
      <w:r>
        <w:rPr>
          <w:rFonts w:eastAsia="等线" w:ascii="Arial" w:cs="Arial" w:hAnsi="Arial"/>
          <w:i w:val="true"/>
          <w:sz w:val="22"/>
        </w:rPr>
        <w:t>why</w:t>
      </w:r>
      <w:r>
        <w:rPr>
          <w:rFonts w:eastAsia="等线" w:ascii="Arial" w:cs="Arial" w:hAnsi="Arial"/>
          <w:sz w:val="22"/>
        </w:rPr>
        <w:t xml:space="preserve"> it's routing to CJ vs David, or just say "pending approval"?</w:t>
      </w:r>
    </w:p>
    <w:p>
      <w:pPr>
        <w:pStyle w:val="5"/>
        <w:spacing w:before="240" w:after="120" w:line="288" w:lineRule="auto"/>
        <w:ind w:left="0"/>
        <w:jc w:val="left"/>
        <w:outlineLvl w:val="4"/>
      </w:pPr>
      <w:bookmarkStart w:name="heading_257" w:id="257"/>
      <w:r>
        <w:rPr>
          <w:rFonts w:eastAsia="等线" w:ascii="Arial" w:cs="Arial" w:hAnsi="Arial"/>
          <w:b w:val="true"/>
          <w:sz w:val="24"/>
        </w:rPr>
        <w:t>Loot to capture</w:t>
      </w:r>
      <w:bookmarkEnd w:id="257"/>
    </w:p>
    <w:p>
      <w:pPr>
        <w:numPr>
          <w:numId w:val="445"/>
        </w:numPr>
        <w:spacing w:before="120" w:after="120" w:line="288" w:lineRule="auto"/>
        <w:ind w:left="0"/>
        <w:jc w:val="left"/>
      </w:pPr>
      <w:r>
        <w:rPr>
          <w:rFonts w:eastAsia="等线" w:ascii="Arial" w:cs="Arial" w:hAnsi="Arial"/>
          <w:sz w:val="22"/>
        </w:rPr>
        <w:t>Screenshots of all 3 submissions and their resulting approval states.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58" w:id="258"/>
      <w:r>
        <w:rPr>
          <w:rFonts w:eastAsia="等线" w:ascii="Arial" w:cs="Arial" w:hAnsi="Arial"/>
          <w:b w:val="true"/>
          <w:sz w:val="28"/>
        </w:rPr>
        <w:t>Mission M-15 — Last Price, Not Last Ten · ★ · 10 XP · ~8 min</w:t>
      </w:r>
      <w:bookmarkEnd w:id="25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HP-14 · UP-30 · NS-08</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59" w:id="259"/>
      <w:r>
        <w:rPr>
          <w:rFonts w:eastAsia="等线" w:ascii="Arial" w:cs="Arial" w:hAnsi="Arial"/>
          <w:b w:val="true"/>
          <w:sz w:val="24"/>
        </w:rPr>
        <w:t>The situation</w:t>
      </w:r>
      <w:bookmarkEnd w:id="259"/>
    </w:p>
    <w:p>
      <w:pPr>
        <w:spacing w:before="120" w:after="120" w:line="288" w:lineRule="auto"/>
        <w:ind w:left="0"/>
        <w:jc w:val="left"/>
      </w:pPr>
      <w:r>
        <w:rPr>
          <w:rFonts w:eastAsia="等线" w:ascii="Arial" w:cs="Arial" w:hAnsi="Arial"/>
          <w:sz w:val="22"/>
        </w:rPr>
        <w:t>You're quoting a regular customer and want to check what they were last charged for an item before entering a price.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item/customer pair with ≥1 prior invoice; a separate pair with none.</w:t>
      </w:r>
    </w:p>
    <w:p>
      <w:pPr>
        <w:pStyle w:val="5"/>
        <w:spacing w:before="240" w:after="120" w:line="288" w:lineRule="auto"/>
        <w:ind w:left="0"/>
        <w:jc w:val="left"/>
        <w:outlineLvl w:val="4"/>
      </w:pPr>
      <w:bookmarkStart w:name="heading_260" w:id="260"/>
      <w:r>
        <w:rPr>
          <w:rFonts w:eastAsia="等线" w:ascii="Arial" w:cs="Arial" w:hAnsi="Arial"/>
          <w:b w:val="true"/>
          <w:sz w:val="24"/>
        </w:rPr>
        <w:t>Input recipe</w:t>
      </w:r>
      <w:bookmarkEnd w:id="26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SO creation, price field</w:t>
      </w:r>
    </w:p>
    <w:p>
      <w:pPr>
        <w:spacing w:before="120" w:after="120" w:line="288" w:lineRule="auto"/>
        <w:ind w:left="0"/>
        <w:jc w:val="left"/>
      </w:pPr>
      <w:r>
        <w:rPr>
          <w:rFonts w:eastAsia="等线" w:ascii="Arial" w:cs="Arial" w:hAnsi="Arial"/>
          <w:b w:val="true"/>
          <w:sz w:val="22"/>
        </w:rPr>
        <w:t>Choose or prepare:</w:t>
      </w:r>
    </w:p>
    <w:p>
      <w:pPr>
        <w:numPr>
          <w:numId w:val="446"/>
        </w:numPr>
        <w:spacing w:before="120" w:after="120" w:line="288" w:lineRule="auto"/>
        <w:ind w:left="0"/>
        <w:jc w:val="left"/>
      </w:pPr>
      <w:r>
        <w:rPr>
          <w:rFonts w:eastAsia="等线" w:ascii="Arial" w:cs="Arial" w:hAnsi="Arial"/>
          <w:sz w:val="22"/>
        </w:rPr>
        <w:t>An item/customer pair with prior invoice history.</w:t>
      </w:r>
    </w:p>
    <w:p>
      <w:pPr>
        <w:numPr>
          <w:numId w:val="447"/>
        </w:numPr>
        <w:spacing w:before="120" w:after="120" w:line="288" w:lineRule="auto"/>
        <w:ind w:left="0"/>
        <w:jc w:val="left"/>
      </w:pPr>
      <w:r>
        <w:rPr>
          <w:rFonts w:eastAsia="等线" w:ascii="Arial" w:cs="Arial" w:hAnsi="Arial"/>
          <w:sz w:val="22"/>
        </w:rPr>
        <w:t>A different item/customer pair with no history.</w:t>
      </w:r>
    </w:p>
    <w:p>
      <w:pPr>
        <w:spacing w:before="120" w:after="120" w:line="288" w:lineRule="auto"/>
        <w:ind w:left="0"/>
        <w:jc w:val="left"/>
      </w:pPr>
      <w:r>
        <w:rPr>
          <w:rFonts w:eastAsia="等线" w:ascii="Arial" w:cs="Arial" w:hAnsi="Arial"/>
          <w:b w:val="true"/>
          <w:sz w:val="22"/>
        </w:rPr>
        <w:t>Your chosen data must satisfy:</w:t>
      </w:r>
    </w:p>
    <w:p>
      <w:pPr>
        <w:numPr>
          <w:numId w:val="448"/>
        </w:numPr>
        <w:spacing w:before="120" w:after="120" w:line="288" w:lineRule="auto"/>
        <w:ind w:left="0"/>
        <w:jc w:val="left"/>
      </w:pPr>
      <w:r>
        <w:rPr>
          <w:rFonts w:eastAsia="等线" w:ascii="Arial" w:cs="Arial" w:hAnsi="Arial"/>
          <w:sz w:val="22"/>
        </w:rPr>
        <w:t>The "has history" case must have a genuine prior invoice; the "no history" case must genuinely have none.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61" w:id="261"/>
      <w:r>
        <w:rPr>
          <w:rFonts w:eastAsia="等线" w:ascii="Arial" w:cs="Arial" w:hAnsi="Arial"/>
          <w:b w:val="true"/>
          <w:sz w:val="24"/>
        </w:rPr>
        <w:t>Roles and business rules</w:t>
      </w:r>
      <w:bookmarkEnd w:id="26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44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last invoiced price before quoting a regular customer.</w:t>
      </w:r>
    </w:p>
    <w:p>
      <w:pPr>
        <w:numPr>
          <w:numId w:val="45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or invent a price for an item with no prior history.</w:t>
      </w:r>
    </w:p>
    <w:p>
      <w:pPr>
        <w:numPr>
          <w:numId w:val="45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5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62" w:id="262"/>
      <w:r>
        <w:rPr>
          <w:rFonts w:eastAsia="等线" w:ascii="Arial" w:cs="Arial" w:hAnsi="Arial"/>
          <w:b w:val="true"/>
          <w:sz w:val="24"/>
        </w:rPr>
        <w:t>Your goal</w:t>
      </w:r>
      <w:bookmarkEnd w:id="262"/>
    </w:p>
    <w:p>
      <w:pPr>
        <w:spacing w:before="120" w:after="120" w:line="288" w:lineRule="auto"/>
        <w:ind w:left="0"/>
        <w:jc w:val="left"/>
      </w:pPr>
      <w:r>
        <w:rPr>
          <w:rFonts w:eastAsia="等线" w:ascii="Arial" w:cs="Arial" w:hAnsi="Arial"/>
          <w:sz w:val="22"/>
        </w:rPr>
        <w:t>Confirm the last invoiced price shows inline for the item with history, and confirm no price is fabricated for the item without history.</w:t>
      </w:r>
    </w:p>
    <w:p>
      <w:pPr>
        <w:pStyle w:val="5"/>
        <w:spacing w:before="240" w:after="120" w:line="288" w:lineRule="auto"/>
        <w:ind w:left="0"/>
        <w:jc w:val="left"/>
        <w:outlineLvl w:val="4"/>
      </w:pPr>
      <w:bookmarkStart w:name="heading_263" w:id="263"/>
      <w:r>
        <w:rPr>
          <w:rFonts w:eastAsia="等线" w:ascii="Arial" w:cs="Arial" w:hAnsi="Arial"/>
          <w:b w:val="true"/>
          <w:sz w:val="24"/>
        </w:rPr>
        <w:t>Say it your way</w:t>
      </w:r>
      <w:bookmarkEnd w:id="263"/>
    </w:p>
    <w:p>
      <w:pPr>
        <w:numPr>
          <w:numId w:val="453"/>
        </w:numPr>
        <w:spacing w:before="120" w:after="120" w:line="288" w:lineRule="auto"/>
        <w:ind w:left="0"/>
        <w:jc w:val="left"/>
      </w:pPr>
      <w:r>
        <w:rPr>
          <w:rFonts w:eastAsia="等线" w:ascii="Arial" w:cs="Arial" w:hAnsi="Arial"/>
          <w:sz w:val="22"/>
        </w:rPr>
        <w:t>n/a — this is a lookup mission during order entry.</w:t>
      </w:r>
    </w:p>
    <w:p>
      <w:pPr>
        <w:pStyle w:val="5"/>
        <w:spacing w:before="240" w:after="120" w:line="288" w:lineRule="auto"/>
        <w:ind w:left="0"/>
        <w:jc w:val="left"/>
        <w:outlineLvl w:val="4"/>
      </w:pPr>
      <w:bookmarkStart w:name="heading_264" w:id="264"/>
      <w:r>
        <w:rPr>
          <w:rFonts w:eastAsia="等线" w:ascii="Arial" w:cs="Arial" w:hAnsi="Arial"/>
          <w:b w:val="true"/>
          <w:sz w:val="24"/>
        </w:rPr>
        <w:t>Win conditions</w:t>
      </w:r>
      <w:bookmarkEnd w:id="264"/>
    </w:p>
    <w:p>
      <w:pPr>
        <w:numPr>
          <w:numId w:val="454"/>
        </w:numPr>
        <w:spacing w:before="120" w:after="120" w:line="288" w:lineRule="auto"/>
        <w:ind w:left="0"/>
        <w:jc w:val="left"/>
      </w:pPr>
      <w:r>
        <w:rPr>
          <w:rFonts w:eastAsia="等线" w:ascii="Arial" w:cs="Arial" w:hAnsi="Arial"/>
          <w:sz w:val="22"/>
        </w:rPr>
        <w:t>The last invoiced price shows inline for the item with history.</w:t>
      </w:r>
    </w:p>
    <w:p>
      <w:pPr>
        <w:numPr>
          <w:numId w:val="455"/>
        </w:numPr>
        <w:spacing w:before="120" w:after="120" w:line="288" w:lineRule="auto"/>
        <w:ind w:left="0"/>
        <w:jc w:val="left"/>
      </w:pPr>
      <w:r>
        <w:rPr>
          <w:rFonts w:eastAsia="等线" w:ascii="Arial" w:cs="Arial" w:hAnsi="Arial"/>
          <w:sz w:val="22"/>
        </w:rPr>
        <w:t>For the item without history, no price is shown/fabricated — it's explicitly stated as unavailable.</w:t>
      </w:r>
    </w:p>
    <w:p>
      <w:pPr>
        <w:pStyle w:val="5"/>
        <w:spacing w:before="240" w:after="120" w:line="288" w:lineRule="auto"/>
        <w:ind w:left="0"/>
        <w:jc w:val="left"/>
        <w:outlineLvl w:val="4"/>
      </w:pPr>
      <w:bookmarkStart w:name="heading_265" w:id="265"/>
      <w:r>
        <w:rPr>
          <w:rFonts w:eastAsia="等线" w:ascii="Arial" w:cs="Arial" w:hAnsi="Arial"/>
          <w:b w:val="true"/>
          <w:sz w:val="24"/>
        </w:rPr>
        <w:t>It should stop and ask you if</w:t>
      </w:r>
      <w:bookmarkEnd w:id="265"/>
    </w:p>
    <w:p>
      <w:pPr>
        <w:numPr>
          <w:numId w:val="456"/>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66" w:id="266"/>
      <w:r>
        <w:rPr>
          <w:rFonts w:eastAsia="等线" w:ascii="Arial" w:cs="Arial" w:hAnsi="Arial"/>
          <w:b w:val="true"/>
          <w:sz w:val="24"/>
        </w:rPr>
        <w:t>If something breaks mid-way</w:t>
      </w:r>
      <w:bookmarkEnd w:id="266"/>
    </w:p>
    <w:p>
      <w:pPr>
        <w:spacing w:before="120" w:after="120" w:line="288" w:lineRule="auto"/>
        <w:ind w:left="0"/>
        <w:jc w:val="left"/>
      </w:pPr>
      <w:r>
        <w:rPr>
          <w:rFonts w:eastAsia="等线" w:ascii="Arial" w:cs="Arial" w:hAnsi="Arial"/>
          <w:sz w:val="22"/>
        </w:rPr>
        <w:t xml:space="preserve">If a price is shown for an item with zero prior history, that's a </w:t>
      </w:r>
      <w:r>
        <w:rPr>
          <w:rFonts w:eastAsia="等线" w:ascii="Arial" w:cs="Arial" w:hAnsi="Arial"/>
          <w:b w:val="true"/>
          <w:sz w:val="22"/>
        </w:rPr>
        <w:t>P1</w:t>
      </w:r>
      <w:r>
        <w:rPr>
          <w:rFonts w:eastAsia="等线" w:ascii="Arial" w:cs="Arial" w:hAnsi="Arial"/>
          <w:sz w:val="22"/>
        </w:rPr>
        <w:t xml:space="preserve"> — a "don't invent data" boundary.</w:t>
      </w:r>
    </w:p>
    <w:p>
      <w:pPr>
        <w:pStyle w:val="5"/>
        <w:spacing w:before="240" w:after="120" w:line="288" w:lineRule="auto"/>
        <w:ind w:left="0"/>
        <w:jc w:val="left"/>
        <w:outlineLvl w:val="4"/>
      </w:pPr>
      <w:bookmarkStart w:name="heading_267" w:id="267"/>
      <w:r>
        <w:rPr>
          <w:rFonts w:eastAsia="等线" w:ascii="Arial" w:cs="Arial" w:hAnsi="Arial"/>
          <w:b w:val="true"/>
          <w:sz w:val="24"/>
        </w:rPr>
        <w:t>Sabotage bonus (+10 XP)</w:t>
      </w:r>
      <w:bookmarkEnd w:id="267"/>
    </w:p>
    <w:p>
      <w:pPr>
        <w:numPr>
          <w:numId w:val="457"/>
        </w:numPr>
        <w:spacing w:before="120" w:after="120" w:line="288" w:lineRule="auto"/>
        <w:ind w:left="0"/>
        <w:jc w:val="left"/>
      </w:pPr>
      <w:r>
        <w:rPr>
          <w:rFonts w:eastAsia="等线" w:ascii="Arial" w:cs="Arial" w:hAnsi="Arial"/>
          <w:sz w:val="22"/>
        </w:rPr>
        <w:t>Check the same item for two different customers and confirm the price differs correctly per customer.</w:t>
      </w:r>
    </w:p>
    <w:p>
      <w:pPr>
        <w:pStyle w:val="5"/>
        <w:spacing w:before="240" w:after="120" w:line="288" w:lineRule="auto"/>
        <w:ind w:left="0"/>
        <w:jc w:val="left"/>
        <w:outlineLvl w:val="4"/>
      </w:pPr>
      <w:bookmarkStart w:name="heading_268" w:id="268"/>
      <w:r>
        <w:rPr>
          <w:rFonts w:eastAsia="等线" w:ascii="Arial" w:cs="Arial" w:hAnsi="Arial"/>
          <w:b w:val="true"/>
          <w:sz w:val="24"/>
        </w:rPr>
        <w:t>Poke it</w:t>
      </w:r>
      <w:bookmarkEnd w:id="268"/>
    </w:p>
    <w:p>
      <w:pPr>
        <w:numPr>
          <w:numId w:val="458"/>
        </w:numPr>
        <w:spacing w:before="120" w:after="120" w:line="288" w:lineRule="auto"/>
        <w:ind w:left="0"/>
        <w:jc w:val="left"/>
      </w:pPr>
      <w:r>
        <w:rPr>
          <w:rFonts w:eastAsia="等线" w:ascii="Arial" w:cs="Arial" w:hAnsi="Arial"/>
          <w:sz w:val="22"/>
        </w:rPr>
        <w:t>Does it show a transaction date or just the price? (It should just be the price — a date/multi-item view is explicitly out of scope, don't log its absence as a bug.)</w:t>
      </w:r>
    </w:p>
    <w:p>
      <w:pPr>
        <w:pStyle w:val="5"/>
        <w:spacing w:before="240" w:after="120" w:line="288" w:lineRule="auto"/>
        <w:ind w:left="0"/>
        <w:jc w:val="left"/>
        <w:outlineLvl w:val="4"/>
      </w:pPr>
      <w:bookmarkStart w:name="heading_269" w:id="269"/>
      <w:r>
        <w:rPr>
          <w:rFonts w:eastAsia="等线" w:ascii="Arial" w:cs="Arial" w:hAnsi="Arial"/>
          <w:b w:val="true"/>
          <w:sz w:val="24"/>
        </w:rPr>
        <w:t>Loot to capture</w:t>
      </w:r>
      <w:bookmarkEnd w:id="269"/>
    </w:p>
    <w:p>
      <w:pPr>
        <w:numPr>
          <w:numId w:val="459"/>
        </w:numPr>
        <w:spacing w:before="120" w:after="120" w:line="288" w:lineRule="auto"/>
        <w:ind w:left="0"/>
        <w:jc w:val="left"/>
      </w:pPr>
      <w:r>
        <w:rPr>
          <w:rFonts w:eastAsia="等线" w:ascii="Arial" w:cs="Arial" w:hAnsi="Arial"/>
          <w:sz w:val="22"/>
        </w:rPr>
        <w:t>Screenshot of both cases (with and without history).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70" w:id="270"/>
      <w:r>
        <w:rPr>
          <w:rFonts w:eastAsia="等线" w:ascii="Arial" w:cs="Arial" w:hAnsi="Arial"/>
          <w:b w:val="true"/>
          <w:sz w:val="28"/>
        </w:rPr>
        <w:t>Mission M-16 — Everyone Who Should Know · ★ · 10 XP · ~10 min</w:t>
      </w:r>
      <w:bookmarkEnd w:id="27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CJ Tan (Sales Manager) + Grace — ⚠️ </w:t>
      </w:r>
      <w:r>
        <w:rPr>
          <w:rFonts w:eastAsia="等线" w:ascii="Arial" w:cs="Arial" w:hAnsi="Arial"/>
          <w:b w:val="true"/>
          <w:sz w:val="22"/>
        </w:rPr>
        <w:t>needs two people</w:t>
      </w:r>
      <w:r>
        <w:rPr>
          <w:rFonts w:eastAsia="等线" w:ascii="Arial" w:cs="Arial" w:hAnsi="Arial"/>
          <w:sz w:val="22"/>
        </w:rPr>
        <w:br/>
      </w:r>
      <w:r>
        <w:rPr>
          <w:rFonts w:eastAsia="等线" w:ascii="Arial" w:cs="Arial" w:hAnsi="Arial"/>
          <w:b w:val="true"/>
          <w:sz w:val="22"/>
        </w:rPr>
        <w:t>Covers:</w:t>
      </w:r>
      <w:r>
        <w:rPr>
          <w:rFonts w:eastAsia="等线" w:ascii="Arial" w:cs="Arial" w:hAnsi="Arial"/>
          <w:sz w:val="22"/>
        </w:rPr>
        <w:t xml:space="preserve"> HP-15 · UP-31 · NS-06</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71" w:id="271"/>
      <w:r>
        <w:rPr>
          <w:rFonts w:eastAsia="等线" w:ascii="Arial" w:cs="Arial" w:hAnsi="Arial"/>
          <w:b w:val="true"/>
          <w:sz w:val="24"/>
        </w:rPr>
        <w:t>The situation</w:t>
      </w:r>
      <w:bookmarkEnd w:id="271"/>
    </w:p>
    <w:p>
      <w:pPr>
        <w:spacing w:before="120" w:after="120" w:line="288" w:lineRule="auto"/>
        <w:ind w:left="0"/>
        <w:jc w:val="left"/>
      </w:pPr>
      <w:r>
        <w:rPr>
          <w:rFonts w:eastAsia="等线" w:ascii="Arial" w:cs="Arial" w:hAnsi="Arial"/>
          <w:sz w:val="22"/>
        </w:rPr>
        <w:t>An invoice has gone overdue. Multiple people are supposed to be notified — but a Sales Manager should only see his own two reps' overdue accounts, not everyone's.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Coordinate before you start:</w:t>
            </w:r>
            <w:r>
              <w:rPr>
                <w:rFonts w:eastAsia="等线" w:ascii="Arial" w:cs="Arial" w:hAnsi="Arial"/>
                <w:color w:val="646a73"/>
                <w:sz w:val="22"/>
              </w:rPr>
              <w:t xml:space="preserve"> one of you plays the Sales Manager (see Section 5), the other checks what Finance/David receive. You cannot verify the routing rule solo.</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invoice overdue for a customer under Ben (or Queenie); a second overdue invoice under a rep outside the Sales Manager's team.</w:t>
      </w:r>
    </w:p>
    <w:p>
      <w:pPr>
        <w:pStyle w:val="5"/>
        <w:spacing w:before="240" w:after="120" w:line="288" w:lineRule="auto"/>
        <w:ind w:left="0"/>
        <w:jc w:val="left"/>
        <w:outlineLvl w:val="4"/>
      </w:pPr>
      <w:bookmarkStart w:name="heading_272" w:id="272"/>
      <w:r>
        <w:rPr>
          <w:rFonts w:eastAsia="等线" w:ascii="Arial" w:cs="Arial" w:hAnsi="Arial"/>
          <w:b w:val="true"/>
          <w:sz w:val="24"/>
        </w:rPr>
        <w:t>Input recipe</w:t>
      </w:r>
      <w:bookmarkEnd w:id="27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overdue invoice condition (create or simulate)</w:t>
      </w:r>
    </w:p>
    <w:p>
      <w:pPr>
        <w:spacing w:before="120" w:after="120" w:line="288" w:lineRule="auto"/>
        <w:ind w:left="0"/>
        <w:jc w:val="left"/>
      </w:pPr>
      <w:r>
        <w:rPr>
          <w:rFonts w:eastAsia="等线" w:ascii="Arial" w:cs="Arial" w:hAnsi="Arial"/>
          <w:b w:val="true"/>
          <w:sz w:val="22"/>
        </w:rPr>
        <w:t>Choose or prepare:</w:t>
      </w:r>
    </w:p>
    <w:p>
      <w:pPr>
        <w:numPr>
          <w:numId w:val="460"/>
        </w:numPr>
        <w:spacing w:before="120" w:after="120" w:line="288" w:lineRule="auto"/>
        <w:ind w:left="0"/>
        <w:jc w:val="left"/>
      </w:pPr>
      <w:r>
        <w:rPr>
          <w:rFonts w:eastAsia="等线" w:ascii="Arial" w:cs="Arial" w:hAnsi="Arial"/>
          <w:sz w:val="22"/>
        </w:rPr>
        <w:t>An invoice overdue under Ben's or Queenie's customer.</w:t>
      </w:r>
    </w:p>
    <w:p>
      <w:pPr>
        <w:numPr>
          <w:numId w:val="461"/>
        </w:numPr>
        <w:spacing w:before="120" w:after="120" w:line="288" w:lineRule="auto"/>
        <w:ind w:left="0"/>
        <w:jc w:val="left"/>
      </w:pPr>
      <w:r>
        <w:rPr>
          <w:rFonts w:eastAsia="等线" w:ascii="Arial" w:cs="Arial" w:hAnsi="Arial"/>
          <w:sz w:val="22"/>
        </w:rPr>
        <w:t>A second overdue invoice under a different rep, to prove the scoping boundary.</w:t>
      </w:r>
    </w:p>
    <w:p>
      <w:pPr>
        <w:spacing w:before="120" w:after="120" w:line="288" w:lineRule="auto"/>
        <w:ind w:left="0"/>
        <w:jc w:val="left"/>
      </w:pPr>
      <w:r>
        <w:rPr>
          <w:rFonts w:eastAsia="等线" w:ascii="Arial" w:cs="Arial" w:hAnsi="Arial"/>
          <w:b w:val="true"/>
          <w:sz w:val="22"/>
        </w:rPr>
        <w:t>Your chosen data must satisfy:</w:t>
      </w:r>
    </w:p>
    <w:p>
      <w:pPr>
        <w:numPr>
          <w:numId w:val="462"/>
        </w:numPr>
        <w:spacing w:before="120" w:after="120" w:line="288" w:lineRule="auto"/>
        <w:ind w:left="0"/>
        <w:jc w:val="left"/>
      </w:pPr>
      <w:r>
        <w:rPr>
          <w:rFonts w:eastAsia="等线" w:ascii="Arial" w:cs="Arial" w:hAnsi="Arial"/>
          <w:sz w:val="22"/>
        </w:rPr>
        <w:t>Both invoices must be genuinely past due.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73" w:id="273"/>
      <w:r>
        <w:rPr>
          <w:rFonts w:eastAsia="等线" w:ascii="Arial" w:cs="Arial" w:hAnsi="Arial"/>
          <w:b w:val="true"/>
          <w:sz w:val="24"/>
        </w:rPr>
        <w:t>Roles and business rules</w:t>
      </w:r>
      <w:bookmarkEnd w:id="27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Finance, the responsible rep, the Sales Manager, David — all should be notified for the first invoice.</w:t>
      </w:r>
    </w:p>
    <w:p>
      <w:pPr>
        <w:numPr>
          <w:numId w:val="46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that the Sales Manager's view is scoped to his own team.</w:t>
      </w:r>
    </w:p>
    <w:p>
      <w:pPr>
        <w:numPr>
          <w:numId w:val="46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the Sales Manager see accounts outside his 2 reps.</w:t>
      </w:r>
    </w:p>
    <w:p>
      <w:pPr>
        <w:numPr>
          <w:numId w:val="46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6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74" w:id="274"/>
      <w:r>
        <w:rPr>
          <w:rFonts w:eastAsia="等线" w:ascii="Arial" w:cs="Arial" w:hAnsi="Arial"/>
          <w:b w:val="true"/>
          <w:sz w:val="24"/>
        </w:rPr>
        <w:t>Your goal</w:t>
      </w:r>
      <w:bookmarkEnd w:id="274"/>
    </w:p>
    <w:p>
      <w:pPr>
        <w:spacing w:before="120" w:after="120" w:line="288" w:lineRule="auto"/>
        <w:ind w:left="0"/>
        <w:jc w:val="left"/>
      </w:pPr>
      <w:r>
        <w:rPr>
          <w:rFonts w:eastAsia="等线" w:ascii="Arial" w:cs="Arial" w:hAnsi="Arial"/>
          <w:sz w:val="22"/>
        </w:rPr>
        <w:t>Confirm Finance, the responsible rep, the Sales Manager, and David all receive the overdue alert for Ben's/Queenie's customer — and confirm the Sales Manager's view stays scoped to just his own team when a second overdue invoice exists under a different rep.</w:t>
      </w:r>
    </w:p>
    <w:p>
      <w:pPr>
        <w:pStyle w:val="5"/>
        <w:spacing w:before="240" w:after="120" w:line="288" w:lineRule="auto"/>
        <w:ind w:left="0"/>
        <w:jc w:val="left"/>
        <w:outlineLvl w:val="4"/>
      </w:pPr>
      <w:bookmarkStart w:name="heading_275" w:id="275"/>
      <w:r>
        <w:rPr>
          <w:rFonts w:eastAsia="等线" w:ascii="Arial" w:cs="Arial" w:hAnsi="Arial"/>
          <w:b w:val="true"/>
          <w:sz w:val="24"/>
        </w:rPr>
        <w:t>Say it your way</w:t>
      </w:r>
      <w:bookmarkEnd w:id="275"/>
    </w:p>
    <w:p>
      <w:pPr>
        <w:numPr>
          <w:numId w:val="467"/>
        </w:numPr>
        <w:spacing w:before="120" w:after="120" w:line="288" w:lineRule="auto"/>
        <w:ind w:left="0"/>
        <w:jc w:val="left"/>
      </w:pPr>
      <w:r>
        <w:rPr>
          <w:rFonts w:eastAsia="等线" w:ascii="Arial" w:cs="Arial" w:hAnsi="Arial"/>
          <w:sz w:val="22"/>
        </w:rPr>
        <w:t>n/a — this mission is verification, not messaging.</w:t>
      </w:r>
    </w:p>
    <w:p>
      <w:pPr>
        <w:pStyle w:val="5"/>
        <w:spacing w:before="240" w:after="120" w:line="288" w:lineRule="auto"/>
        <w:ind w:left="0"/>
        <w:jc w:val="left"/>
        <w:outlineLvl w:val="4"/>
      </w:pPr>
      <w:bookmarkStart w:name="heading_276" w:id="276"/>
      <w:r>
        <w:rPr>
          <w:rFonts w:eastAsia="等线" w:ascii="Arial" w:cs="Arial" w:hAnsi="Arial"/>
          <w:b w:val="true"/>
          <w:sz w:val="24"/>
        </w:rPr>
        <w:t>Win conditions</w:t>
      </w:r>
      <w:bookmarkEnd w:id="276"/>
    </w:p>
    <w:p>
      <w:pPr>
        <w:numPr>
          <w:numId w:val="468"/>
        </w:numPr>
        <w:spacing w:before="120" w:after="120" w:line="288" w:lineRule="auto"/>
        <w:ind w:left="0"/>
        <w:jc w:val="left"/>
      </w:pPr>
      <w:r>
        <w:rPr>
          <w:rFonts w:eastAsia="等线" w:ascii="Arial" w:cs="Arial" w:hAnsi="Arial"/>
          <w:sz w:val="22"/>
        </w:rPr>
        <w:t>Finance, the responsible rep, the Sales Manager, and David all receive the alert.</w:t>
      </w:r>
    </w:p>
    <w:p>
      <w:pPr>
        <w:numPr>
          <w:numId w:val="469"/>
        </w:numPr>
        <w:spacing w:before="120" w:after="120" w:line="288" w:lineRule="auto"/>
        <w:ind w:left="0"/>
        <w:jc w:val="left"/>
      </w:pPr>
      <w:r>
        <w:rPr>
          <w:rFonts w:eastAsia="等线" w:ascii="Arial" w:cs="Arial" w:hAnsi="Arial"/>
          <w:sz w:val="22"/>
        </w:rPr>
        <w:t>The Sales Manager's overdue view shows only his own 2 reps' accounts, not the other rep's.</w:t>
      </w:r>
    </w:p>
    <w:p>
      <w:pPr>
        <w:pStyle w:val="5"/>
        <w:spacing w:before="240" w:after="120" w:line="288" w:lineRule="auto"/>
        <w:ind w:left="0"/>
        <w:jc w:val="left"/>
        <w:outlineLvl w:val="4"/>
      </w:pPr>
      <w:bookmarkStart w:name="heading_277" w:id="277"/>
      <w:r>
        <w:rPr>
          <w:rFonts w:eastAsia="等线" w:ascii="Arial" w:cs="Arial" w:hAnsi="Arial"/>
          <w:b w:val="true"/>
          <w:sz w:val="24"/>
        </w:rPr>
        <w:t>It should stop and ask you if</w:t>
      </w:r>
      <w:bookmarkEnd w:id="277"/>
    </w:p>
    <w:p>
      <w:pPr>
        <w:numPr>
          <w:numId w:val="470"/>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78" w:id="278"/>
      <w:r>
        <w:rPr>
          <w:rFonts w:eastAsia="等线" w:ascii="Arial" w:cs="Arial" w:hAnsi="Arial"/>
          <w:b w:val="true"/>
          <w:sz w:val="24"/>
        </w:rPr>
        <w:t>If something breaks mid-way</w:t>
      </w:r>
      <w:bookmarkEnd w:id="278"/>
    </w:p>
    <w:p>
      <w:pPr>
        <w:spacing w:before="120" w:after="120" w:line="288" w:lineRule="auto"/>
        <w:ind w:left="0"/>
        <w:jc w:val="left"/>
      </w:pPr>
      <w:r>
        <w:rPr>
          <w:rFonts w:eastAsia="等线" w:ascii="Arial" w:cs="Arial" w:hAnsi="Arial"/>
          <w:sz w:val="22"/>
        </w:rPr>
        <w:t xml:space="preserve">If the Sales Manager sees accounts outside his scope, that's a </w:t>
      </w:r>
      <w:r>
        <w:rPr>
          <w:rFonts w:eastAsia="等线" w:ascii="Arial" w:cs="Arial" w:hAnsi="Arial"/>
          <w:b w:val="true"/>
          <w:sz w:val="22"/>
        </w:rPr>
        <w:t>P3</w:t>
      </w:r>
      <w:r>
        <w:rPr>
          <w:rFonts w:eastAsia="等线" w:ascii="Arial" w:cs="Arial" w:hAnsi="Arial"/>
          <w:sz w:val="22"/>
        </w:rPr>
        <w:t xml:space="preserve"> (data-scope leak, not financial impact).</w:t>
      </w:r>
    </w:p>
    <w:p>
      <w:pPr>
        <w:pStyle w:val="5"/>
        <w:spacing w:before="240" w:after="120" w:line="288" w:lineRule="auto"/>
        <w:ind w:left="0"/>
        <w:jc w:val="left"/>
        <w:outlineLvl w:val="4"/>
      </w:pPr>
      <w:bookmarkStart w:name="heading_279" w:id="279"/>
      <w:r>
        <w:rPr>
          <w:rFonts w:eastAsia="等线" w:ascii="Arial" w:cs="Arial" w:hAnsi="Arial"/>
          <w:b w:val="true"/>
          <w:sz w:val="24"/>
        </w:rPr>
        <w:t>Sabotage bonus (+10 XP)</w:t>
      </w:r>
      <w:bookmarkEnd w:id="279"/>
    </w:p>
    <w:p>
      <w:pPr>
        <w:numPr>
          <w:numId w:val="471"/>
        </w:numPr>
        <w:spacing w:before="120" w:after="120" w:line="288" w:lineRule="auto"/>
        <w:ind w:left="0"/>
        <w:jc w:val="left"/>
      </w:pPr>
      <w:r>
        <w:rPr>
          <w:rFonts w:eastAsia="等线" w:ascii="Arial" w:cs="Arial" w:hAnsi="Arial"/>
          <w:sz w:val="22"/>
        </w:rPr>
        <w:t>Let two invoices under different reps go overdue simultaneously and check both alert sets.</w:t>
      </w:r>
    </w:p>
    <w:p>
      <w:pPr>
        <w:pStyle w:val="5"/>
        <w:spacing w:before="240" w:after="120" w:line="288" w:lineRule="auto"/>
        <w:ind w:left="0"/>
        <w:jc w:val="left"/>
        <w:outlineLvl w:val="4"/>
      </w:pPr>
      <w:bookmarkStart w:name="heading_280" w:id="280"/>
      <w:r>
        <w:rPr>
          <w:rFonts w:eastAsia="等线" w:ascii="Arial" w:cs="Arial" w:hAnsi="Arial"/>
          <w:b w:val="true"/>
          <w:sz w:val="24"/>
        </w:rPr>
        <w:t>Poke it</w:t>
      </w:r>
      <w:bookmarkEnd w:id="280"/>
    </w:p>
    <w:p>
      <w:pPr>
        <w:numPr>
          <w:numId w:val="472"/>
        </w:numPr>
        <w:spacing w:before="120" w:after="120" w:line="288" w:lineRule="auto"/>
        <w:ind w:left="0"/>
        <w:jc w:val="left"/>
      </w:pPr>
      <w:r>
        <w:rPr>
          <w:rFonts w:eastAsia="等线" w:ascii="Arial" w:cs="Arial" w:hAnsi="Arial"/>
          <w:sz w:val="22"/>
        </w:rPr>
        <w:t>How quickly after the due date does the alert fire?</w:t>
      </w:r>
    </w:p>
    <w:p>
      <w:pPr>
        <w:pStyle w:val="5"/>
        <w:spacing w:before="240" w:after="120" w:line="288" w:lineRule="auto"/>
        <w:ind w:left="0"/>
        <w:jc w:val="left"/>
        <w:outlineLvl w:val="4"/>
      </w:pPr>
      <w:bookmarkStart w:name="heading_281" w:id="281"/>
      <w:r>
        <w:rPr>
          <w:rFonts w:eastAsia="等线" w:ascii="Arial" w:cs="Arial" w:hAnsi="Arial"/>
          <w:b w:val="true"/>
          <w:sz w:val="24"/>
        </w:rPr>
        <w:t>Loot to capture</w:t>
      </w:r>
      <w:bookmarkEnd w:id="281"/>
    </w:p>
    <w:p>
      <w:pPr>
        <w:numPr>
          <w:numId w:val="473"/>
        </w:numPr>
        <w:spacing w:before="120" w:after="120" w:line="288" w:lineRule="auto"/>
        <w:ind w:left="0"/>
        <w:jc w:val="left"/>
      </w:pPr>
      <w:r>
        <w:rPr>
          <w:rFonts w:eastAsia="等线" w:ascii="Arial" w:cs="Arial" w:hAnsi="Arial"/>
          <w:sz w:val="22"/>
        </w:rPr>
        <w:t>Screenshots of each recipient's notification.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82" w:id="282"/>
      <w:r>
        <w:rPr>
          <w:rFonts w:eastAsia="等线" w:ascii="Arial" w:cs="Arial" w:hAnsi="Arial"/>
          <w:b w:val="true"/>
          <w:sz w:val="28"/>
        </w:rPr>
        <w:t>Mission M-17 — A Note on the File · ★ · 10 XP · ~6 min</w:t>
      </w:r>
      <w:bookmarkEnd w:id="28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HP-16 · UP-32 · AS-05, SL-05</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83" w:id="283"/>
      <w:r>
        <w:rPr>
          <w:rFonts w:eastAsia="等线" w:ascii="Arial" w:cs="Arial" w:hAnsi="Arial"/>
          <w:b w:val="true"/>
          <w:sz w:val="24"/>
        </w:rPr>
        <w:t>The situation</w:t>
      </w:r>
      <w:bookmarkEnd w:id="283"/>
    </w:p>
    <w:p>
      <w:pPr>
        <w:spacing w:before="120" w:after="120" w:line="288" w:lineRule="auto"/>
        <w:ind w:left="0"/>
        <w:jc w:val="left"/>
      </w:pPr>
      <w:r>
        <w:rPr>
          <w:rFonts w:eastAsia="等线" w:ascii="Arial" w:cs="Arial" w:hAnsi="Arial"/>
          <w:sz w:val="22"/>
        </w:rPr>
        <w:t>You just had a call with one of your own customers about a delivery delay. You want to log it against their profile for next time — and confirm another rep can't see it.</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customer profile exists, owned by you.</w:t>
      </w:r>
    </w:p>
    <w:p>
      <w:pPr>
        <w:pStyle w:val="5"/>
        <w:spacing w:before="240" w:after="120" w:line="288" w:lineRule="auto"/>
        <w:ind w:left="0"/>
        <w:jc w:val="left"/>
        <w:outlineLvl w:val="4"/>
      </w:pPr>
      <w:bookmarkStart w:name="heading_284" w:id="284"/>
      <w:r>
        <w:rPr>
          <w:rFonts w:eastAsia="等线" w:ascii="Arial" w:cs="Arial" w:hAnsi="Arial"/>
          <w:b w:val="true"/>
          <w:sz w:val="24"/>
        </w:rPr>
        <w:t>Input recipe</w:t>
      </w:r>
      <w:bookmarkEnd w:id="28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activity note/event/task entry</w:t>
      </w:r>
    </w:p>
    <w:p>
      <w:pPr>
        <w:spacing w:before="120" w:after="120" w:line="288" w:lineRule="auto"/>
        <w:ind w:left="0"/>
        <w:jc w:val="left"/>
      </w:pPr>
      <w:r>
        <w:rPr>
          <w:rFonts w:eastAsia="等线" w:ascii="Arial" w:cs="Arial" w:hAnsi="Arial"/>
          <w:b w:val="true"/>
          <w:sz w:val="22"/>
        </w:rPr>
        <w:t>Choose or prepare:</w:t>
      </w:r>
    </w:p>
    <w:p>
      <w:pPr>
        <w:numPr>
          <w:numId w:val="474"/>
        </w:numPr>
        <w:spacing w:before="120" w:after="120" w:line="288" w:lineRule="auto"/>
        <w:ind w:left="0"/>
        <w:jc w:val="left"/>
      </w:pPr>
      <w:r>
        <w:rPr>
          <w:rFonts w:eastAsia="等线" w:ascii="Arial" w:cs="Arial" w:hAnsi="Arial"/>
          <w:sz w:val="22"/>
        </w:rPr>
        <w:t>Any customer you own.</w:t>
      </w:r>
    </w:p>
    <w:p>
      <w:pPr>
        <w:spacing w:before="120" w:after="120" w:line="288" w:lineRule="auto"/>
        <w:ind w:left="0"/>
        <w:jc w:val="left"/>
      </w:pPr>
      <w:r>
        <w:rPr>
          <w:rFonts w:eastAsia="等线" w:ascii="Arial" w:cs="Arial" w:hAnsi="Arial"/>
          <w:b w:val="true"/>
          <w:sz w:val="22"/>
        </w:rPr>
        <w:t>Your chosen data must satisfy:</w:t>
      </w:r>
    </w:p>
    <w:p>
      <w:pPr>
        <w:numPr>
          <w:numId w:val="475"/>
        </w:numPr>
        <w:spacing w:before="120" w:after="120" w:line="288" w:lineRule="auto"/>
        <w:ind w:left="0"/>
        <w:jc w:val="left"/>
      </w:pPr>
      <w:r>
        <w:rPr>
          <w:rFonts w:eastAsia="等线" w:ascii="Arial" w:cs="Arial" w:hAnsi="Arial"/>
          <w:sz w:val="22"/>
        </w:rPr>
        <w:t>n/a beyond ownership.</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85" w:id="285"/>
      <w:r>
        <w:rPr>
          <w:rFonts w:eastAsia="等线" w:ascii="Arial" w:cs="Arial" w:hAnsi="Arial"/>
          <w:b w:val="true"/>
          <w:sz w:val="24"/>
        </w:rPr>
        <w:t>Roles and business rules</w:t>
      </w:r>
      <w:bookmarkEnd w:id="28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 rep, on their own customer only.</w:t>
      </w:r>
    </w:p>
    <w:p>
      <w:pPr>
        <w:numPr>
          <w:numId w:val="47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log notes on your own customers.</w:t>
      </w:r>
    </w:p>
    <w:p>
      <w:pPr>
        <w:numPr>
          <w:numId w:val="47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to see, or be seen editing, master-data fields (address/phone/billing) — that's separate, unlocked scope.</w:t>
      </w:r>
    </w:p>
    <w:p>
      <w:pPr>
        <w:numPr>
          <w:numId w:val="47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7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86" w:id="286"/>
      <w:r>
        <w:rPr>
          <w:rFonts w:eastAsia="等线" w:ascii="Arial" w:cs="Arial" w:hAnsi="Arial"/>
          <w:b w:val="true"/>
          <w:sz w:val="24"/>
        </w:rPr>
        <w:t>Your goal</w:t>
      </w:r>
      <w:bookmarkEnd w:id="286"/>
    </w:p>
    <w:p>
      <w:pPr>
        <w:spacing w:before="120" w:after="120" w:line="288" w:lineRule="auto"/>
        <w:ind w:left="0"/>
        <w:jc w:val="left"/>
      </w:pPr>
      <w:r>
        <w:rPr>
          <w:rFonts w:eastAsia="等线" w:ascii="Arial" w:cs="Arial" w:hAnsi="Arial"/>
          <w:sz w:val="22"/>
        </w:rPr>
        <w:t>Add a note to your own customer's activity log, then confirm another rep can't view it on a customer that isn't theirs.</w:t>
      </w:r>
    </w:p>
    <w:p>
      <w:pPr>
        <w:pStyle w:val="5"/>
        <w:spacing w:before="240" w:after="120" w:line="288" w:lineRule="auto"/>
        <w:ind w:left="0"/>
        <w:jc w:val="left"/>
        <w:outlineLvl w:val="4"/>
      </w:pPr>
      <w:bookmarkStart w:name="heading_287" w:id="287"/>
      <w:r>
        <w:rPr>
          <w:rFonts w:eastAsia="等线" w:ascii="Arial" w:cs="Arial" w:hAnsi="Arial"/>
          <w:b w:val="true"/>
          <w:sz w:val="24"/>
        </w:rPr>
        <w:t>Say it your way</w:t>
      </w:r>
      <w:bookmarkEnd w:id="287"/>
    </w:p>
    <w:p>
      <w:pPr>
        <w:numPr>
          <w:numId w:val="480"/>
        </w:numPr>
        <w:spacing w:before="120" w:after="120" w:line="288" w:lineRule="auto"/>
        <w:ind w:left="0"/>
        <w:jc w:val="left"/>
      </w:pPr>
      <w:r>
        <w:rPr>
          <w:rFonts w:eastAsia="等线" w:ascii="Arial" w:cs="Arial" w:hAnsi="Arial"/>
          <w:sz w:val="22"/>
        </w:rPr>
        <w:t>"Called customer 14 Jul re: delivery delay"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88" w:id="288"/>
      <w:r>
        <w:rPr>
          <w:rFonts w:eastAsia="等线" w:ascii="Arial" w:cs="Arial" w:hAnsi="Arial"/>
          <w:b w:val="true"/>
          <w:sz w:val="24"/>
        </w:rPr>
        <w:t>Win conditions</w:t>
      </w:r>
      <w:bookmarkEnd w:id="288"/>
    </w:p>
    <w:p>
      <w:pPr>
        <w:numPr>
          <w:numId w:val="481"/>
        </w:numPr>
        <w:spacing w:before="120" w:after="120" w:line="288" w:lineRule="auto"/>
        <w:ind w:left="0"/>
        <w:jc w:val="left"/>
      </w:pPr>
      <w:r>
        <w:rPr>
          <w:rFonts w:eastAsia="等线" w:ascii="Arial" w:cs="Arial" w:hAnsi="Arial"/>
          <w:sz w:val="22"/>
        </w:rPr>
        <w:t>The note saves and is visible on your own customer's activity log.</w:t>
      </w:r>
    </w:p>
    <w:p>
      <w:pPr>
        <w:numPr>
          <w:numId w:val="482"/>
        </w:numPr>
        <w:spacing w:before="120" w:after="120" w:line="288" w:lineRule="auto"/>
        <w:ind w:left="0"/>
        <w:jc w:val="left"/>
      </w:pPr>
      <w:r>
        <w:rPr>
          <w:rFonts w:eastAsia="等线" w:ascii="Arial" w:cs="Arial" w:hAnsi="Arial"/>
          <w:sz w:val="22"/>
        </w:rPr>
        <w:t>A different rep cannot view this note on a customer they don't own.</w:t>
      </w:r>
    </w:p>
    <w:p>
      <w:pPr>
        <w:pStyle w:val="5"/>
        <w:spacing w:before="240" w:after="120" w:line="288" w:lineRule="auto"/>
        <w:ind w:left="0"/>
        <w:jc w:val="left"/>
        <w:outlineLvl w:val="4"/>
      </w:pPr>
      <w:bookmarkStart w:name="heading_289" w:id="289"/>
      <w:r>
        <w:rPr>
          <w:rFonts w:eastAsia="等线" w:ascii="Arial" w:cs="Arial" w:hAnsi="Arial"/>
          <w:b w:val="true"/>
          <w:sz w:val="24"/>
        </w:rPr>
        <w:t>It should stop and ask you if</w:t>
      </w:r>
      <w:bookmarkEnd w:id="289"/>
    </w:p>
    <w:p>
      <w:pPr>
        <w:numPr>
          <w:numId w:val="483"/>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90" w:id="290"/>
      <w:r>
        <w:rPr>
          <w:rFonts w:eastAsia="等线" w:ascii="Arial" w:cs="Arial" w:hAnsi="Arial"/>
          <w:b w:val="true"/>
          <w:sz w:val="24"/>
        </w:rPr>
        <w:t>If something breaks mid-way</w:t>
      </w:r>
      <w:bookmarkEnd w:id="290"/>
    </w:p>
    <w:p>
      <w:pPr>
        <w:spacing w:before="120" w:after="120" w:line="288" w:lineRule="auto"/>
        <w:ind w:left="0"/>
        <w:jc w:val="left"/>
      </w:pPr>
      <w:r>
        <w:rPr>
          <w:rFonts w:eastAsia="等线" w:ascii="Arial" w:cs="Arial" w:hAnsi="Arial"/>
          <w:sz w:val="22"/>
        </w:rPr>
        <w:t xml:space="preserve">If another rep can see your note, that's a </w:t>
      </w:r>
      <w:r>
        <w:rPr>
          <w:rFonts w:eastAsia="等线" w:ascii="Arial" w:cs="Arial" w:hAnsi="Arial"/>
          <w:b w:val="true"/>
          <w:sz w:val="22"/>
        </w:rPr>
        <w:t>P2</w:t>
      </w:r>
      <w:r>
        <w:rPr>
          <w:rFonts w:eastAsia="等线" w:ascii="Arial" w:cs="Arial" w:hAnsi="Arial"/>
          <w:sz w:val="22"/>
        </w:rPr>
        <w:t xml:space="preserve"> (same boundary as SL-05).</w:t>
      </w:r>
    </w:p>
    <w:p>
      <w:pPr>
        <w:pStyle w:val="5"/>
        <w:spacing w:before="240" w:after="120" w:line="288" w:lineRule="auto"/>
        <w:ind w:left="0"/>
        <w:jc w:val="left"/>
        <w:outlineLvl w:val="4"/>
      </w:pPr>
      <w:bookmarkStart w:name="heading_291" w:id="291"/>
      <w:r>
        <w:rPr>
          <w:rFonts w:eastAsia="等线" w:ascii="Arial" w:cs="Arial" w:hAnsi="Arial"/>
          <w:b w:val="true"/>
          <w:sz w:val="24"/>
        </w:rPr>
        <w:t>Sabotage bonus (+10 XP)</w:t>
      </w:r>
      <w:bookmarkEnd w:id="291"/>
    </w:p>
    <w:p>
      <w:pPr>
        <w:numPr>
          <w:numId w:val="484"/>
        </w:numPr>
        <w:spacing w:before="120" w:after="120" w:line="288" w:lineRule="auto"/>
        <w:ind w:left="0"/>
        <w:jc w:val="left"/>
      </w:pPr>
      <w:r>
        <w:rPr>
          <w:rFonts w:eastAsia="等线" w:ascii="Arial" w:cs="Arial" w:hAnsi="Arial"/>
          <w:sz w:val="22"/>
        </w:rPr>
        <w:t xml:space="preserve">Try editing a customer's address or phone number in the same screen — this should </w:t>
      </w:r>
      <w:r>
        <w:rPr>
          <w:rFonts w:eastAsia="等线" w:ascii="Arial" w:cs="Arial" w:hAnsi="Arial"/>
          <w:b w:val="true"/>
          <w:sz w:val="22"/>
        </w:rPr>
        <w:t>not</w:t>
      </w:r>
      <w:r>
        <w:rPr>
          <w:rFonts w:eastAsia="等线" w:ascii="Arial" w:cs="Arial" w:hAnsi="Arial"/>
          <w:sz w:val="22"/>
        </w:rPr>
        <w:t xml:space="preserve"> be confirmed as working (master-field writability is still unlocked). Note what actually happens as an Observation, not a bug either way.</w:t>
      </w:r>
    </w:p>
    <w:p>
      <w:pPr>
        <w:pStyle w:val="5"/>
        <w:spacing w:before="240" w:after="120" w:line="288" w:lineRule="auto"/>
        <w:ind w:left="0"/>
        <w:jc w:val="left"/>
        <w:outlineLvl w:val="4"/>
      </w:pPr>
      <w:bookmarkStart w:name="heading_292" w:id="292"/>
      <w:r>
        <w:rPr>
          <w:rFonts w:eastAsia="等线" w:ascii="Arial" w:cs="Arial" w:hAnsi="Arial"/>
          <w:b w:val="true"/>
          <w:sz w:val="24"/>
        </w:rPr>
        <w:t>Poke it</w:t>
      </w:r>
      <w:bookmarkEnd w:id="292"/>
    </w:p>
    <w:p>
      <w:pPr>
        <w:numPr>
          <w:numId w:val="485"/>
        </w:numPr>
        <w:spacing w:before="120" w:after="120" w:line="288" w:lineRule="auto"/>
        <w:ind w:left="0"/>
        <w:jc w:val="left"/>
      </w:pPr>
      <w:r>
        <w:rPr>
          <w:rFonts w:eastAsia="等线" w:ascii="Arial" w:cs="Arial" w:hAnsi="Arial"/>
          <w:sz w:val="22"/>
        </w:rPr>
        <w:t>Does the note show who logged it and when?</w:t>
      </w:r>
    </w:p>
    <w:p>
      <w:pPr>
        <w:pStyle w:val="5"/>
        <w:spacing w:before="240" w:after="120" w:line="288" w:lineRule="auto"/>
        <w:ind w:left="0"/>
        <w:jc w:val="left"/>
        <w:outlineLvl w:val="4"/>
      </w:pPr>
      <w:bookmarkStart w:name="heading_293" w:id="293"/>
      <w:r>
        <w:rPr>
          <w:rFonts w:eastAsia="等线" w:ascii="Arial" w:cs="Arial" w:hAnsi="Arial"/>
          <w:b w:val="true"/>
          <w:sz w:val="24"/>
        </w:rPr>
        <w:t>Loot to capture</w:t>
      </w:r>
      <w:bookmarkEnd w:id="293"/>
    </w:p>
    <w:p>
      <w:pPr>
        <w:numPr>
          <w:numId w:val="486"/>
        </w:numPr>
        <w:spacing w:before="120" w:after="120" w:line="288" w:lineRule="auto"/>
        <w:ind w:left="0"/>
        <w:jc w:val="left"/>
      </w:pPr>
      <w:r>
        <w:rPr>
          <w:rFonts w:eastAsia="等线" w:ascii="Arial" w:cs="Arial" w:hAnsi="Arial"/>
          <w:sz w:val="22"/>
        </w:rPr>
        <w:t>Screenshot of the saved note and the other rep's denied view.</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94" w:id="294"/>
      <w:r>
        <w:rPr>
          <w:rFonts w:eastAsia="等线" w:ascii="Arial" w:cs="Arial" w:hAnsi="Arial"/>
          <w:b w:val="true"/>
          <w:sz w:val="28"/>
        </w:rPr>
        <w:t>Mission M-18 — The Formal Customer · ★ · 10 XP · ~10 min</w:t>
      </w:r>
      <w:bookmarkEnd w:id="29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Grace, Finance Manager</w:t>
        <w:br/>
      </w:r>
      <w:r>
        <w:rPr>
          <w:rFonts w:eastAsia="等线" w:ascii="Arial" w:cs="Arial" w:hAnsi="Arial"/>
          <w:b w:val="true"/>
          <w:sz w:val="22"/>
        </w:rPr>
        <w:t>Covers:</w:t>
      </w:r>
      <w:r>
        <w:rPr>
          <w:rFonts w:eastAsia="等线" w:ascii="Arial" w:cs="Arial" w:hAnsi="Arial"/>
          <w:sz w:val="22"/>
        </w:rPr>
        <w:t xml:space="preserve"> HP-17 · AS-08</w:t>
        <w:br/>
      </w:r>
      <w:r>
        <w:rPr>
          <w:rFonts w:eastAsia="等线" w:ascii="Arial" w:cs="Arial" w:hAnsi="Arial"/>
          <w:b w:val="true"/>
          <w:sz w:val="22"/>
        </w:rPr>
        <w:t>Mission type:</w:t>
      </w:r>
      <w:r>
        <w:rPr>
          <w:rFonts w:eastAsia="等线" w:ascii="Arial" w:cs="Arial" w:hAnsi="Arial"/>
          <w:sz w:val="22"/>
        </w:rPr>
        <w:t xml:space="preserve"> Core (happy path only — see note below)</w:t>
      </w:r>
    </w:p>
    <w:p>
      <w:pPr>
        <w:pStyle w:val="5"/>
        <w:spacing w:before="240" w:after="120" w:line="288" w:lineRule="auto"/>
        <w:ind w:left="0"/>
        <w:jc w:val="left"/>
        <w:outlineLvl w:val="4"/>
      </w:pPr>
      <w:bookmarkStart w:name="heading_295" w:id="295"/>
      <w:r>
        <w:rPr>
          <w:rFonts w:eastAsia="等线" w:ascii="Arial" w:cs="Arial" w:hAnsi="Arial"/>
          <w:b w:val="true"/>
          <w:sz w:val="24"/>
        </w:rPr>
        <w:t>The situation</w:t>
      </w:r>
      <w:bookmarkEnd w:id="295"/>
    </w:p>
    <w:p>
      <w:pPr>
        <w:spacing w:before="120" w:after="120" w:line="288" w:lineRule="auto"/>
        <w:ind w:left="0"/>
        <w:jc w:val="left"/>
      </w:pPr>
      <w:r>
        <w:rPr>
          <w:rFonts w:eastAsia="等线" w:ascii="Arial" w:cs="Arial" w:hAnsi="Arial"/>
          <w:sz w:val="22"/>
        </w:rPr>
        <w:t>Most customers just message you an order. But a handful — 3 confirmed accounts — do things properly and issue a real Purchase Order document. You want to get that PO turned into a confirmed order without retyping everything by hand.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 a genuinely low-volume path — don't over-invest testing time relative to how rarely this happens in real life.</w:t>
            </w:r>
          </w:p>
          <w:p>
            <w:pPr>
              <w:spacing w:before="120" w:after="120" w:line="288" w:lineRule="auto"/>
              <w:ind w:left="0"/>
              <w:jc w:val="left"/>
            </w:pPr>
            <w:r>
              <w:rPr>
                <w:rFonts w:eastAsia="等线" w:ascii="Arial" w:cs="Arial" w:hAnsi="Arial"/>
                <w:b w:val="true"/>
                <w:color w:val="646a73"/>
                <w:sz w:val="22"/>
              </w:rPr>
              <w:t>Scope note:</w:t>
            </w:r>
            <w:r>
              <w:rPr>
                <w:rFonts w:eastAsia="等线" w:ascii="Arial" w:cs="Arial" w:hAnsi="Arial"/>
                <w:color w:val="646a73"/>
                <w:sz w:val="22"/>
              </w:rPr>
              <w:t xml:space="preserve"> For Macro Frozen, CPO = plain customer PO document intake only. There is no certificate/tax-reference linkage to test here (that's a different CPO feature built for other clients) — don't test for or expect cert/tax validation.</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FIX-01 supplied 2026-07-15 ("Macrofrozen Sample PO") — one of the 3 confirmed PO-issuing customers' real PO document.</w:t>
      </w:r>
    </w:p>
    <w:p>
      <w:pPr>
        <w:pStyle w:val="5"/>
        <w:spacing w:before="240" w:after="120" w:line="288" w:lineRule="auto"/>
        <w:ind w:left="0"/>
        <w:jc w:val="left"/>
        <w:outlineLvl w:val="4"/>
      </w:pPr>
      <w:bookmarkStart w:name="heading_296" w:id="296"/>
      <w:r>
        <w:rPr>
          <w:rFonts w:eastAsia="等线" w:ascii="Arial" w:cs="Arial" w:hAnsi="Arial"/>
          <w:b w:val="true"/>
          <w:sz w:val="24"/>
        </w:rPr>
        <w:t>Input recipe</w:t>
      </w:r>
      <w:bookmarkEnd w:id="29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 Purchase Order document (see </w:t>
      </w:r>
      <w:r>
        <w:rPr>
          <w:rFonts w:eastAsia="Consolas" w:ascii="Consolas" w:cs="Consolas" w:hAnsi="Consolas"/>
          <w:sz w:val="22"/>
          <w:shd w:fill="EFF0F1"/>
        </w:rPr>
        <w:t>05_Customer_Purchase_Orders/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Choose or prepare:</w:t>
      </w:r>
    </w:p>
    <w:p>
      <w:pPr>
        <w:numPr>
          <w:numId w:val="487"/>
        </w:numPr>
        <w:spacing w:before="120" w:after="120" w:line="288" w:lineRule="auto"/>
        <w:ind w:left="0"/>
        <w:jc w:val="left"/>
      </w:pPr>
      <w:r>
        <w:rPr>
          <w:rFonts w:eastAsia="等线" w:ascii="Arial" w:cs="Arial" w:hAnsi="Arial"/>
          <w:sz w:val="22"/>
        </w:rPr>
        <w:t>Use the fixed real PO sample, "Macrofrozen Sample PO" (FIX-01).</w:t>
      </w:r>
    </w:p>
    <w:p>
      <w:pPr>
        <w:numPr>
          <w:numId w:val="488"/>
        </w:numPr>
        <w:spacing w:before="120" w:after="120" w:line="288" w:lineRule="auto"/>
        <w:ind w:left="0"/>
        <w:jc w:val="left"/>
      </w:pPr>
      <w:r>
        <w:rPr>
          <w:rFonts w:eastAsia="等线" w:ascii="Arial" w:cs="Arial" w:hAnsi="Arial"/>
          <w:sz w:val="22"/>
        </w:rPr>
        <w:t>Do not invent a customer as a "PO customer" unless confirmed by David/Grace as one of the actual 3.</w:t>
      </w:r>
    </w:p>
    <w:p>
      <w:pPr>
        <w:spacing w:before="120" w:after="120" w:line="288" w:lineRule="auto"/>
        <w:ind w:left="0"/>
        <w:jc w:val="left"/>
      </w:pPr>
      <w:r>
        <w:rPr>
          <w:rFonts w:eastAsia="等线" w:ascii="Arial" w:cs="Arial" w:hAnsi="Arial"/>
          <w:b w:val="true"/>
          <w:sz w:val="22"/>
        </w:rPr>
        <w:t>Your chosen data must satisfy:</w:t>
      </w:r>
    </w:p>
    <w:p>
      <w:pPr>
        <w:numPr>
          <w:numId w:val="489"/>
        </w:numPr>
        <w:spacing w:before="120" w:after="120" w:line="288" w:lineRule="auto"/>
        <w:ind w:left="0"/>
        <w:jc w:val="left"/>
      </w:pPr>
      <w:r>
        <w:rPr>
          <w:rFonts w:eastAsia="等线" w:ascii="Arial" w:cs="Arial" w:hAnsi="Arial"/>
          <w:sz w:val="22"/>
        </w:rPr>
        <w:t>The customer must be one of the genuinely confirmed 3 PO-issuers.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FIX-01 — "Macrofrozen Sample PO" (supplied 2026-07-15)</w:t>
      </w:r>
    </w:p>
    <w:p>
      <w:pPr>
        <w:pStyle w:val="5"/>
        <w:spacing w:before="240" w:after="120" w:line="288" w:lineRule="auto"/>
        <w:ind w:left="0"/>
        <w:jc w:val="left"/>
        <w:outlineLvl w:val="4"/>
      </w:pPr>
      <w:bookmarkStart w:name="heading_297" w:id="297"/>
      <w:r>
        <w:rPr>
          <w:rFonts w:eastAsia="等线" w:ascii="Arial" w:cs="Arial" w:hAnsi="Arial"/>
          <w:b w:val="true"/>
          <w:sz w:val="24"/>
        </w:rPr>
        <w:t>Roles and business rules</w:t>
      </w:r>
      <w:bookmarkEnd w:id="29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Grace (or Sales/Admin) uploads and reviews the match; nothing submits without human confirmation.</w:t>
      </w:r>
    </w:p>
    <w:p>
      <w:pPr>
        <w:numPr>
          <w:numId w:val="49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the matched customer and item lines before confirming.</w:t>
      </w:r>
    </w:p>
    <w:p>
      <w:pPr>
        <w:numPr>
          <w:numId w:val="49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invent a customer or item match from an unreadable or ambiguous PO.</w:t>
      </w:r>
    </w:p>
    <w:p>
      <w:pPr>
        <w:numPr>
          <w:numId w:val="49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match is accurate.</w:t>
      </w:r>
    </w:p>
    <w:p>
      <w:pPr>
        <w:numPr>
          <w:numId w:val="49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customer or an item can't be confidently matched.</w:t>
      </w:r>
    </w:p>
    <w:p>
      <w:pPr>
        <w:pStyle w:val="5"/>
        <w:spacing w:before="240" w:after="120" w:line="288" w:lineRule="auto"/>
        <w:ind w:left="0"/>
        <w:jc w:val="left"/>
        <w:outlineLvl w:val="4"/>
      </w:pPr>
      <w:bookmarkStart w:name="heading_298" w:id="298"/>
      <w:r>
        <w:rPr>
          <w:rFonts w:eastAsia="等线" w:ascii="Arial" w:cs="Arial" w:hAnsi="Arial"/>
          <w:b w:val="true"/>
          <w:sz w:val="24"/>
        </w:rPr>
        <w:t>Your goal</w:t>
      </w:r>
      <w:bookmarkEnd w:id="298"/>
    </w:p>
    <w:p>
      <w:pPr>
        <w:spacing w:before="120" w:after="120" w:line="288" w:lineRule="auto"/>
        <w:ind w:left="0"/>
        <w:jc w:val="left"/>
      </w:pPr>
      <w:r>
        <w:rPr>
          <w:rFonts w:eastAsia="等线" w:ascii="Arial" w:cs="Arial" w:hAnsi="Arial"/>
          <w:sz w:val="22"/>
        </w:rPr>
        <w:t>Upload the customer's PO, review the matched customer and item lines, and confirm a CPO (converted Sales Order) gets created.</w:t>
      </w:r>
    </w:p>
    <w:p>
      <w:pPr>
        <w:pStyle w:val="5"/>
        <w:spacing w:before="240" w:after="120" w:line="288" w:lineRule="auto"/>
        <w:ind w:left="0"/>
        <w:jc w:val="left"/>
        <w:outlineLvl w:val="4"/>
      </w:pPr>
      <w:bookmarkStart w:name="heading_299" w:id="299"/>
      <w:r>
        <w:rPr>
          <w:rFonts w:eastAsia="等线" w:ascii="Arial" w:cs="Arial" w:hAnsi="Arial"/>
          <w:b w:val="true"/>
          <w:sz w:val="24"/>
        </w:rPr>
        <w:t>Say it your way</w:t>
      </w:r>
      <w:bookmarkEnd w:id="299"/>
    </w:p>
    <w:p>
      <w:pPr>
        <w:numPr>
          <w:numId w:val="494"/>
        </w:numPr>
        <w:spacing w:before="120" w:after="120" w:line="288" w:lineRule="auto"/>
        <w:ind w:left="0"/>
        <w:jc w:val="left"/>
      </w:pPr>
      <w:r>
        <w:rPr>
          <w:rFonts w:eastAsia="等线" w:ascii="Arial" w:cs="Arial" w:hAnsi="Arial"/>
          <w:sz w:val="22"/>
        </w:rPr>
        <w:t>"PO from customer, please process"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00" w:id="300"/>
      <w:r>
        <w:rPr>
          <w:rFonts w:eastAsia="等线" w:ascii="Arial" w:cs="Arial" w:hAnsi="Arial"/>
          <w:b w:val="true"/>
          <w:sz w:val="24"/>
        </w:rPr>
        <w:t>Win conditions</w:t>
      </w:r>
      <w:bookmarkEnd w:id="300"/>
    </w:p>
    <w:p>
      <w:pPr>
        <w:numPr>
          <w:numId w:val="495"/>
        </w:numPr>
        <w:spacing w:before="120" w:after="120" w:line="288" w:lineRule="auto"/>
        <w:ind w:left="0"/>
        <w:jc w:val="left"/>
      </w:pPr>
      <w:r>
        <w:rPr>
          <w:rFonts w:eastAsia="等线" w:ascii="Arial" w:cs="Arial" w:hAnsi="Arial"/>
          <w:sz w:val="22"/>
        </w:rPr>
        <w:t>MAIA matches the PO to the correct customer record.</w:t>
      </w:r>
    </w:p>
    <w:p>
      <w:pPr>
        <w:numPr>
          <w:numId w:val="496"/>
        </w:numPr>
        <w:spacing w:before="120" w:after="120" w:line="288" w:lineRule="auto"/>
        <w:ind w:left="0"/>
        <w:jc w:val="left"/>
      </w:pPr>
      <w:r>
        <w:rPr>
          <w:rFonts w:eastAsia="等线" w:ascii="Arial" w:cs="Arial" w:hAnsi="Arial"/>
          <w:sz w:val="22"/>
        </w:rPr>
        <w:t>MAIA matches the PO's line items to the correct SKUs.</w:t>
      </w:r>
    </w:p>
    <w:p>
      <w:pPr>
        <w:numPr>
          <w:numId w:val="497"/>
        </w:numPr>
        <w:spacing w:before="120" w:after="120" w:line="288" w:lineRule="auto"/>
        <w:ind w:left="0"/>
        <w:jc w:val="left"/>
      </w:pPr>
      <w:r>
        <w:rPr>
          <w:rFonts w:eastAsia="等线" w:ascii="Arial" w:cs="Arial" w:hAnsi="Arial"/>
          <w:sz w:val="22"/>
        </w:rPr>
        <w:t>You review the match before anything is submitted.</w:t>
      </w:r>
    </w:p>
    <w:p>
      <w:pPr>
        <w:numPr>
          <w:numId w:val="498"/>
        </w:numPr>
        <w:spacing w:before="120" w:after="120" w:line="288" w:lineRule="auto"/>
        <w:ind w:left="0"/>
        <w:jc w:val="left"/>
      </w:pPr>
      <w:r>
        <w:rPr>
          <w:rFonts w:eastAsia="等线" w:ascii="Arial" w:cs="Arial" w:hAnsi="Arial"/>
          <w:sz w:val="22"/>
        </w:rPr>
        <w:t>A confirmed SO (CPO) is created referencing the matched data.</w:t>
      </w:r>
    </w:p>
    <w:p>
      <w:pPr>
        <w:pStyle w:val="5"/>
        <w:spacing w:before="240" w:after="120" w:line="288" w:lineRule="auto"/>
        <w:ind w:left="0"/>
        <w:jc w:val="left"/>
        <w:outlineLvl w:val="4"/>
      </w:pPr>
      <w:bookmarkStart w:name="heading_301" w:id="301"/>
      <w:r>
        <w:rPr>
          <w:rFonts w:eastAsia="等线" w:ascii="Arial" w:cs="Arial" w:hAnsi="Arial"/>
          <w:b w:val="true"/>
          <w:sz w:val="24"/>
        </w:rPr>
        <w:t>It should stop and ask you if</w:t>
      </w:r>
      <w:bookmarkEnd w:id="301"/>
    </w:p>
    <w:p>
      <w:pPr>
        <w:numPr>
          <w:numId w:val="499"/>
        </w:numPr>
        <w:spacing w:before="120" w:after="120" w:line="288" w:lineRule="auto"/>
        <w:ind w:left="0"/>
        <w:jc w:val="left"/>
      </w:pPr>
      <w:r>
        <w:rPr>
          <w:rFonts w:eastAsia="等线" w:ascii="Arial" w:cs="Arial" w:hAnsi="Arial"/>
          <w:sz w:val="22"/>
        </w:rPr>
        <w:t>the customer or an item can't be confidently matched from the PO.</w:t>
      </w:r>
    </w:p>
    <w:p>
      <w:pPr>
        <w:pStyle w:val="5"/>
        <w:spacing w:before="240" w:after="120" w:line="288" w:lineRule="auto"/>
        <w:ind w:left="0"/>
        <w:jc w:val="left"/>
        <w:outlineLvl w:val="4"/>
      </w:pPr>
      <w:bookmarkStart w:name="heading_302" w:id="302"/>
      <w:r>
        <w:rPr>
          <w:rFonts w:eastAsia="等线" w:ascii="Arial" w:cs="Arial" w:hAnsi="Arial"/>
          <w:b w:val="true"/>
          <w:sz w:val="24"/>
        </w:rPr>
        <w:t>If something breaks mid-way</w:t>
      </w:r>
      <w:bookmarkEnd w:id="302"/>
    </w:p>
    <w:p>
      <w:pPr>
        <w:spacing w:before="120" w:after="120" w:line="288" w:lineRule="auto"/>
        <w:ind w:left="0"/>
        <w:jc w:val="left"/>
      </w:pPr>
      <w:r>
        <w:rPr>
          <w:rFonts w:eastAsia="等线" w:ascii="Arial" w:cs="Arial" w:hAnsi="Arial"/>
          <w:sz w:val="22"/>
        </w:rPr>
        <w:t>It tells you what it matched, what it couldn't, and asks how to proceed — it never guesses.</w:t>
      </w:r>
    </w:p>
    <w:p>
      <w:pPr>
        <w:pStyle w:val="5"/>
        <w:spacing w:before="240" w:after="120" w:line="288" w:lineRule="auto"/>
        <w:ind w:left="0"/>
        <w:jc w:val="left"/>
        <w:outlineLvl w:val="4"/>
      </w:pPr>
      <w:bookmarkStart w:name="heading_303" w:id="303"/>
      <w:r>
        <w:rPr>
          <w:rFonts w:eastAsia="等线" w:ascii="Arial" w:cs="Arial" w:hAnsi="Arial"/>
          <w:b w:val="true"/>
          <w:sz w:val="24"/>
        </w:rPr>
        <w:t>Sabotage bonus (+10 XP)</w:t>
      </w:r>
      <w:bookmarkEnd w:id="303"/>
    </w:p>
    <w:p>
      <w:pPr>
        <w:numPr>
          <w:numId w:val="500"/>
        </w:numPr>
        <w:spacing w:before="120" w:after="120" w:line="288" w:lineRule="auto"/>
        <w:ind w:left="0"/>
        <w:jc w:val="left"/>
      </w:pPr>
      <w:r>
        <w:rPr>
          <w:rFonts w:eastAsia="等线" w:ascii="Arial" w:cs="Arial" w:hAnsi="Arial"/>
          <w:sz w:val="22"/>
        </w:rPr>
        <w:t>Use a PO with an item name that doesn't cleanly match any SKU and see if MAIA invents a match instead of asking.</w:t>
      </w:r>
    </w:p>
    <w:p>
      <w:pPr>
        <w:pStyle w:val="5"/>
        <w:spacing w:before="240" w:after="120" w:line="288" w:lineRule="auto"/>
        <w:ind w:left="0"/>
        <w:jc w:val="left"/>
        <w:outlineLvl w:val="4"/>
      </w:pPr>
      <w:bookmarkStart w:name="heading_304" w:id="304"/>
      <w:r>
        <w:rPr>
          <w:rFonts w:eastAsia="等线" w:ascii="Arial" w:cs="Arial" w:hAnsi="Arial"/>
          <w:b w:val="true"/>
          <w:sz w:val="24"/>
        </w:rPr>
        <w:t>Poke it</w:t>
      </w:r>
      <w:bookmarkEnd w:id="304"/>
    </w:p>
    <w:p>
      <w:pPr>
        <w:numPr>
          <w:numId w:val="501"/>
        </w:numPr>
        <w:spacing w:before="120" w:after="120" w:line="288" w:lineRule="auto"/>
        <w:ind w:left="0"/>
        <w:jc w:val="left"/>
      </w:pPr>
      <w:r>
        <w:rPr>
          <w:rFonts w:eastAsia="等线" w:ascii="Arial" w:cs="Arial" w:hAnsi="Arial"/>
          <w:sz w:val="22"/>
        </w:rPr>
        <w:t>Does it show you a diff between what the PO says and what it matched, so you can catch a wrong match before confirming?</w:t>
      </w:r>
    </w:p>
    <w:p>
      <w:pPr>
        <w:pStyle w:val="5"/>
        <w:spacing w:before="240" w:after="120" w:line="288" w:lineRule="auto"/>
        <w:ind w:left="0"/>
        <w:jc w:val="left"/>
        <w:outlineLvl w:val="4"/>
      </w:pPr>
      <w:bookmarkStart w:name="heading_305" w:id="305"/>
      <w:r>
        <w:rPr>
          <w:rFonts w:eastAsia="等线" w:ascii="Arial" w:cs="Arial" w:hAnsi="Arial"/>
          <w:b w:val="true"/>
          <w:sz w:val="24"/>
        </w:rPr>
        <w:t>Loot to capture</w:t>
      </w:r>
      <w:bookmarkEnd w:id="305"/>
    </w:p>
    <w:p>
      <w:pPr>
        <w:numPr>
          <w:numId w:val="502"/>
        </w:numPr>
        <w:spacing w:before="120" w:after="120" w:line="288" w:lineRule="auto"/>
        <w:ind w:left="0"/>
        <w:jc w:val="left"/>
      </w:pPr>
      <w:r>
        <w:rPr>
          <w:rFonts w:eastAsia="等线" w:ascii="Arial" w:cs="Arial" w:hAnsi="Arial"/>
          <w:sz w:val="22"/>
        </w:rPr>
        <w:t>The CPO/SO number, screenshot of the match-review step, input filename used.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06" w:id="306"/>
      <w:r>
        <w:rPr>
          <w:rFonts w:eastAsia="等线" w:ascii="Arial" w:cs="Arial" w:hAnsi="Arial"/>
          <w:b w:val="true"/>
          <w:sz w:val="28"/>
        </w:rPr>
        <w:t>Mission M-19 — Out of Stock, Not Out of Options · ★★ · 15 XP · ~10 min</w:t>
      </w:r>
      <w:bookmarkEnd w:id="30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Lai, Logistics/Warehouse Manager</w:t>
        <w:br/>
      </w:r>
      <w:r>
        <w:rPr>
          <w:rFonts w:eastAsia="等线" w:ascii="Arial" w:cs="Arial" w:hAnsi="Arial"/>
          <w:b w:val="true"/>
          <w:sz w:val="22"/>
        </w:rPr>
        <w:t>Covers:</w:t>
      </w:r>
      <w:r>
        <w:rPr>
          <w:rFonts w:eastAsia="等线" w:ascii="Arial" w:cs="Arial" w:hAnsi="Arial"/>
          <w:sz w:val="22"/>
        </w:rPr>
        <w:t xml:space="preserve"> HP-18 · UP-34 · AS-10</w:t>
        <w:br/>
      </w:r>
      <w:r>
        <w:rPr>
          <w:rFonts w:eastAsia="等线" w:ascii="Arial" w:cs="Arial" w:hAnsi="Arial"/>
          <w:b w:val="true"/>
          <w:sz w:val="22"/>
        </w:rPr>
        <w:t>Mission type:</w:t>
      </w:r>
      <w:r>
        <w:rPr>
          <w:rFonts w:eastAsia="等线" w:ascii="Arial" w:cs="Arial" w:hAnsi="Arial"/>
          <w:sz w:val="22"/>
        </w:rPr>
        <w:t xml:space="preserve"> Core (new, 2026-07-27)</w:t>
      </w:r>
    </w:p>
    <w:p>
      <w:pPr>
        <w:pStyle w:val="5"/>
        <w:spacing w:before="240" w:after="120" w:line="288" w:lineRule="auto"/>
        <w:ind w:left="0"/>
        <w:jc w:val="left"/>
        <w:outlineLvl w:val="4"/>
      </w:pPr>
      <w:bookmarkStart w:name="heading_307" w:id="307"/>
      <w:r>
        <w:rPr>
          <w:rFonts w:eastAsia="等线" w:ascii="Arial" w:cs="Arial" w:hAnsi="Arial"/>
          <w:b w:val="true"/>
          <w:sz w:val="24"/>
        </w:rPr>
        <w:t>The situation</w:t>
      </w:r>
      <w:bookmarkEnd w:id="307"/>
    </w:p>
    <w:p>
      <w:pPr>
        <w:spacing w:before="120" w:after="120" w:line="288" w:lineRule="auto"/>
        <w:ind w:left="0"/>
        <w:jc w:val="left"/>
      </w:pPr>
      <w:r>
        <w:rPr>
          <w:rFonts w:eastAsia="等线" w:ascii="Arial" w:cs="Arial" w:hAnsi="Arial"/>
          <w:sz w:val="22"/>
        </w:rPr>
        <w:t>You're picking an order and the ordered SKU isn't there — out of stock. You substitute a replacement. MAIA needs to record the swap properly: original SKU, replacement, who changed it, and why — not just a note scrawled on the pick list.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an unrecorded SKU swap means a different price, different cost, and a customer getting something they didn't order, with no trace of why.</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confirmed SO exists with an item you can mark unavailable.</w:t>
      </w:r>
    </w:p>
    <w:p>
      <w:pPr>
        <w:pStyle w:val="5"/>
        <w:spacing w:before="240" w:after="120" w:line="288" w:lineRule="auto"/>
        <w:ind w:left="0"/>
        <w:jc w:val="left"/>
        <w:outlineLvl w:val="4"/>
      </w:pPr>
      <w:bookmarkStart w:name="heading_308" w:id="308"/>
      <w:r>
        <w:rPr>
          <w:rFonts w:eastAsia="等线" w:ascii="Arial" w:cs="Arial" w:hAnsi="Arial"/>
          <w:b w:val="true"/>
          <w:sz w:val="24"/>
        </w:rPr>
        <w:t>Input recipe</w:t>
      </w:r>
      <w:bookmarkEnd w:id="30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pick-list confirmation with a substitution</w:t>
      </w:r>
    </w:p>
    <w:p>
      <w:pPr>
        <w:spacing w:before="120" w:after="120" w:line="288" w:lineRule="auto"/>
        <w:ind w:left="0"/>
        <w:jc w:val="left"/>
      </w:pPr>
      <w:r>
        <w:rPr>
          <w:rFonts w:eastAsia="等线" w:ascii="Arial" w:cs="Arial" w:hAnsi="Arial"/>
          <w:b w:val="true"/>
          <w:sz w:val="22"/>
        </w:rPr>
        <w:t>Choose or prepare:</w:t>
      </w:r>
    </w:p>
    <w:p>
      <w:pPr>
        <w:numPr>
          <w:numId w:val="503"/>
        </w:numPr>
        <w:spacing w:before="120" w:after="120" w:line="288" w:lineRule="auto"/>
        <w:ind w:left="0"/>
        <w:jc w:val="left"/>
      </w:pPr>
      <w:r>
        <w:rPr>
          <w:rFonts w:eastAsia="等线" w:ascii="Arial" w:cs="Arial" w:hAnsi="Arial"/>
          <w:sz w:val="22"/>
        </w:rPr>
        <w:t>Any real SO/item pair where you can simulate an out-of-stock condition.</w:t>
      </w:r>
    </w:p>
    <w:p>
      <w:pPr>
        <w:numPr>
          <w:numId w:val="504"/>
        </w:numPr>
        <w:spacing w:before="120" w:after="120" w:line="288" w:lineRule="auto"/>
        <w:ind w:left="0"/>
        <w:jc w:val="left"/>
      </w:pPr>
      <w:r>
        <w:rPr>
          <w:rFonts w:eastAsia="等线" w:ascii="Arial" w:cs="Arial" w:hAnsi="Arial"/>
          <w:sz w:val="22"/>
        </w:rPr>
        <w:t>A plausible replacement SKU of a similar type.</w:t>
      </w:r>
    </w:p>
    <w:p>
      <w:pPr>
        <w:spacing w:before="120" w:after="120" w:line="288" w:lineRule="auto"/>
        <w:ind w:left="0"/>
        <w:jc w:val="left"/>
      </w:pPr>
      <w:r>
        <w:rPr>
          <w:rFonts w:eastAsia="等线" w:ascii="Arial" w:cs="Arial" w:hAnsi="Arial"/>
          <w:b w:val="true"/>
          <w:sz w:val="22"/>
        </w:rPr>
        <w:t>Your chosen data must satisfy:</w:t>
      </w:r>
    </w:p>
    <w:p>
      <w:pPr>
        <w:numPr>
          <w:numId w:val="505"/>
        </w:numPr>
        <w:spacing w:before="120" w:after="120" w:line="288" w:lineRule="auto"/>
        <w:ind w:left="0"/>
        <w:jc w:val="left"/>
      </w:pPr>
      <w:r>
        <w:rPr>
          <w:rFonts w:eastAsia="等线" w:ascii="Arial" w:cs="Arial" w:hAnsi="Arial"/>
          <w:sz w:val="22"/>
        </w:rPr>
        <w:t>The original and replacement must be genuinely different SKUs.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09" w:id="309"/>
      <w:r>
        <w:rPr>
          <w:rFonts w:eastAsia="等线" w:ascii="Arial" w:cs="Arial" w:hAnsi="Arial"/>
          <w:b w:val="true"/>
          <w:sz w:val="24"/>
        </w:rPr>
        <w:t>Roles and business rules</w:t>
      </w:r>
      <w:bookmarkEnd w:id="30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Warehouse Manager records the substitution; approval routing (if any) is still an open question per Scope Lock v2 — treat any approval prompt as a pass, and its absence as an Observation, not a defect.</w:t>
      </w:r>
    </w:p>
    <w:p>
      <w:pPr>
        <w:numPr>
          <w:numId w:val="50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record original SKU, replacement SKU, who made the change, and the reason.</w:t>
      </w:r>
    </w:p>
    <w:p>
      <w:pPr>
        <w:numPr>
          <w:numId w:val="50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substitution reach the amended SO with no record of why.</w:t>
      </w:r>
    </w:p>
    <w:p>
      <w:pPr>
        <w:numPr>
          <w:numId w:val="50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replacement is reflected on the Pick List.</w:t>
      </w:r>
    </w:p>
    <w:p>
      <w:pPr>
        <w:numPr>
          <w:numId w:val="50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unclear — flag as Observation if no approval step appears.</w:t>
      </w:r>
    </w:p>
    <w:p>
      <w:pPr>
        <w:pStyle w:val="5"/>
        <w:spacing w:before="240" w:after="120" w:line="288" w:lineRule="auto"/>
        <w:ind w:left="0"/>
        <w:jc w:val="left"/>
        <w:outlineLvl w:val="4"/>
      </w:pPr>
      <w:bookmarkStart w:name="heading_310" w:id="310"/>
      <w:r>
        <w:rPr>
          <w:rFonts w:eastAsia="等线" w:ascii="Arial" w:cs="Arial" w:hAnsi="Arial"/>
          <w:b w:val="true"/>
          <w:sz w:val="24"/>
        </w:rPr>
        <w:t>Your goal</w:t>
      </w:r>
      <w:bookmarkEnd w:id="310"/>
    </w:p>
    <w:p>
      <w:pPr>
        <w:spacing w:before="120" w:after="120" w:line="288" w:lineRule="auto"/>
        <w:ind w:left="0"/>
        <w:jc w:val="left"/>
      </w:pPr>
      <w:r>
        <w:rPr>
          <w:rFonts w:eastAsia="等线" w:ascii="Arial" w:cs="Arial" w:hAnsi="Arial"/>
          <w:sz w:val="22"/>
        </w:rPr>
        <w:t>Substitute a SKU during picking and confirm the original SKU, replacement, changer, and reason all persist through to the Pick List and the amended SO.</w:t>
      </w:r>
    </w:p>
    <w:p>
      <w:pPr>
        <w:pStyle w:val="5"/>
        <w:spacing w:before="240" w:after="120" w:line="288" w:lineRule="auto"/>
        <w:ind w:left="0"/>
        <w:jc w:val="left"/>
        <w:outlineLvl w:val="4"/>
      </w:pPr>
      <w:bookmarkStart w:name="heading_311" w:id="311"/>
      <w:r>
        <w:rPr>
          <w:rFonts w:eastAsia="等线" w:ascii="Arial" w:cs="Arial" w:hAnsi="Arial"/>
          <w:b w:val="true"/>
          <w:sz w:val="24"/>
        </w:rPr>
        <w:t>Say it your way</w:t>
      </w:r>
      <w:bookmarkEnd w:id="311"/>
    </w:p>
    <w:p>
      <w:pPr>
        <w:numPr>
          <w:numId w:val="510"/>
        </w:numPr>
        <w:spacing w:before="120" w:after="120" w:line="288" w:lineRule="auto"/>
        <w:ind w:left="0"/>
        <w:jc w:val="left"/>
      </w:pPr>
      <w:r>
        <w:rPr>
          <w:rFonts w:eastAsia="等线" w:ascii="Arial" w:cs="Arial" w:hAnsi="Arial"/>
          <w:sz w:val="22"/>
        </w:rPr>
        <w:t>"Brand A out of stock, swapping to Brand B, same cut"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12" w:id="312"/>
      <w:r>
        <w:rPr>
          <w:rFonts w:eastAsia="等线" w:ascii="Arial" w:cs="Arial" w:hAnsi="Arial"/>
          <w:b w:val="true"/>
          <w:sz w:val="24"/>
        </w:rPr>
        <w:t>Win conditions</w:t>
      </w:r>
      <w:bookmarkEnd w:id="312"/>
    </w:p>
    <w:p>
      <w:pPr>
        <w:numPr>
          <w:numId w:val="511"/>
        </w:numPr>
        <w:spacing w:before="120" w:after="120" w:line="288" w:lineRule="auto"/>
        <w:ind w:left="0"/>
        <w:jc w:val="left"/>
      </w:pPr>
      <w:r>
        <w:rPr>
          <w:rFonts w:eastAsia="等线" w:ascii="Arial" w:cs="Arial" w:hAnsi="Arial"/>
          <w:sz w:val="22"/>
        </w:rPr>
        <w:t>The original SKU is recorded.</w:t>
      </w:r>
    </w:p>
    <w:p>
      <w:pPr>
        <w:numPr>
          <w:numId w:val="512"/>
        </w:numPr>
        <w:spacing w:before="120" w:after="120" w:line="288" w:lineRule="auto"/>
        <w:ind w:left="0"/>
        <w:jc w:val="left"/>
      </w:pPr>
      <w:r>
        <w:rPr>
          <w:rFonts w:eastAsia="等线" w:ascii="Arial" w:cs="Arial" w:hAnsi="Arial"/>
          <w:sz w:val="22"/>
        </w:rPr>
        <w:t>The replacement SKU is recorded.</w:t>
      </w:r>
    </w:p>
    <w:p>
      <w:pPr>
        <w:numPr>
          <w:numId w:val="513"/>
        </w:numPr>
        <w:spacing w:before="120" w:after="120" w:line="288" w:lineRule="auto"/>
        <w:ind w:left="0"/>
        <w:jc w:val="left"/>
      </w:pPr>
      <w:r>
        <w:rPr>
          <w:rFonts w:eastAsia="等线" w:ascii="Arial" w:cs="Arial" w:hAnsi="Arial"/>
          <w:sz w:val="22"/>
        </w:rPr>
        <w:t>Who made the change is recorded.</w:t>
      </w:r>
    </w:p>
    <w:p>
      <w:pPr>
        <w:numPr>
          <w:numId w:val="514"/>
        </w:numPr>
        <w:spacing w:before="120" w:after="120" w:line="288" w:lineRule="auto"/>
        <w:ind w:left="0"/>
        <w:jc w:val="left"/>
      </w:pPr>
      <w:r>
        <w:rPr>
          <w:rFonts w:eastAsia="等线" w:ascii="Arial" w:cs="Arial" w:hAnsi="Arial"/>
          <w:sz w:val="22"/>
        </w:rPr>
        <w:t>A reason is recorded.</w:t>
      </w:r>
    </w:p>
    <w:p>
      <w:pPr>
        <w:numPr>
          <w:numId w:val="515"/>
        </w:numPr>
        <w:spacing w:before="120" w:after="120" w:line="288" w:lineRule="auto"/>
        <w:ind w:left="0"/>
        <w:jc w:val="left"/>
      </w:pPr>
      <w:r>
        <w:rPr>
          <w:rFonts w:eastAsia="等线" w:ascii="Arial" w:cs="Arial" w:hAnsi="Arial"/>
          <w:sz w:val="22"/>
        </w:rPr>
        <w:t>The replacement flows into the Pick List and the amended SO; the final DN/Invoice use the replacement SKU.</w:t>
      </w:r>
    </w:p>
    <w:p>
      <w:pPr>
        <w:numPr>
          <w:numId w:val="516"/>
        </w:numPr>
        <w:spacing w:before="120" w:after="120" w:line="288" w:lineRule="auto"/>
        <w:ind w:left="0"/>
        <w:jc w:val="left"/>
      </w:pPr>
      <w:r>
        <w:rPr>
          <w:rFonts w:eastAsia="等线" w:ascii="Arial" w:cs="Arial" w:hAnsi="Arial"/>
          <w:sz w:val="22"/>
        </w:rPr>
        <w:t xml:space="preserve">Neither the original nor the replacement SKU shows a stock deduction until the </w:t>
      </w:r>
      <w:r>
        <w:rPr>
          <w:rFonts w:eastAsia="等线" w:ascii="Arial" w:cs="Arial" w:hAnsi="Arial"/>
          <w:b w:val="true"/>
          <w:sz w:val="22"/>
        </w:rPr>
        <w:t>Invoice</w:t>
      </w:r>
      <w:r>
        <w:rPr>
          <w:rFonts w:eastAsia="等线" w:ascii="Arial" w:cs="Arial" w:hAnsi="Arial"/>
          <w:sz w:val="22"/>
        </w:rPr>
        <w:t xml:space="preserve"> for this order is issued — substitution at the picking stage does not move stock by itself.</w:t>
      </w:r>
    </w:p>
    <w:p>
      <w:pPr>
        <w:pStyle w:val="5"/>
        <w:spacing w:before="240" w:after="120" w:line="288" w:lineRule="auto"/>
        <w:ind w:left="0"/>
        <w:jc w:val="left"/>
        <w:outlineLvl w:val="4"/>
      </w:pPr>
      <w:bookmarkStart w:name="heading_313" w:id="313"/>
      <w:r>
        <w:rPr>
          <w:rFonts w:eastAsia="等线" w:ascii="Arial" w:cs="Arial" w:hAnsi="Arial"/>
          <w:b w:val="true"/>
          <w:sz w:val="24"/>
        </w:rPr>
        <w:t>It should stop and ask you if</w:t>
      </w:r>
      <w:bookmarkEnd w:id="313"/>
    </w:p>
    <w:p>
      <w:pPr>
        <w:numPr>
          <w:numId w:val="517"/>
        </w:numPr>
        <w:spacing w:before="120" w:after="120" w:line="288" w:lineRule="auto"/>
        <w:ind w:left="0"/>
        <w:jc w:val="left"/>
      </w:pPr>
      <w:r>
        <w:rPr>
          <w:rFonts w:eastAsia="等线" w:ascii="Arial" w:cs="Arial" w:hAnsi="Arial"/>
          <w:sz w:val="22"/>
        </w:rPr>
        <w:t>You try to submit a substitution with no reason recorded.</w:t>
      </w:r>
    </w:p>
    <w:p>
      <w:pPr>
        <w:pStyle w:val="5"/>
        <w:spacing w:before="240" w:after="120" w:line="288" w:lineRule="auto"/>
        <w:ind w:left="0"/>
        <w:jc w:val="left"/>
        <w:outlineLvl w:val="4"/>
      </w:pPr>
      <w:bookmarkStart w:name="heading_314" w:id="314"/>
      <w:r>
        <w:rPr>
          <w:rFonts w:eastAsia="等线" w:ascii="Arial" w:cs="Arial" w:hAnsi="Arial"/>
          <w:b w:val="true"/>
          <w:sz w:val="24"/>
        </w:rPr>
        <w:t>If something breaks mid-way</w:t>
      </w:r>
      <w:bookmarkEnd w:id="314"/>
    </w:p>
    <w:p>
      <w:pPr>
        <w:spacing w:before="120" w:after="120" w:line="288" w:lineRule="auto"/>
        <w:ind w:left="0"/>
        <w:jc w:val="left"/>
      </w:pPr>
      <w:r>
        <w:rPr>
          <w:rFonts w:eastAsia="等线" w:ascii="Arial" w:cs="Arial" w:hAnsi="Arial"/>
          <w:sz w:val="22"/>
        </w:rPr>
        <w:t xml:space="preserve">If the swap silently reaches the invoice with no trace of the substitution, that's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315" w:id="315"/>
      <w:r>
        <w:rPr>
          <w:rFonts w:eastAsia="等线" w:ascii="Arial" w:cs="Arial" w:hAnsi="Arial"/>
          <w:b w:val="true"/>
          <w:sz w:val="24"/>
        </w:rPr>
        <w:t>Sabotage bonus (+10 XP)</w:t>
      </w:r>
      <w:bookmarkEnd w:id="315"/>
    </w:p>
    <w:p>
      <w:pPr>
        <w:numPr>
          <w:numId w:val="518"/>
        </w:numPr>
        <w:spacing w:before="120" w:after="120" w:line="288" w:lineRule="auto"/>
        <w:ind w:left="0"/>
        <w:jc w:val="left"/>
      </w:pPr>
      <w:r>
        <w:rPr>
          <w:rFonts w:eastAsia="等线" w:ascii="Arial" w:cs="Arial" w:hAnsi="Arial"/>
          <w:sz w:val="22"/>
        </w:rPr>
        <w:t>Try substituting with no reason entered and see if MAIA blocks it.</w:t>
      </w:r>
    </w:p>
    <w:p>
      <w:pPr>
        <w:pStyle w:val="5"/>
        <w:spacing w:before="240" w:after="120" w:line="288" w:lineRule="auto"/>
        <w:ind w:left="0"/>
        <w:jc w:val="left"/>
        <w:outlineLvl w:val="4"/>
      </w:pPr>
      <w:bookmarkStart w:name="heading_316" w:id="316"/>
      <w:r>
        <w:rPr>
          <w:rFonts w:eastAsia="等线" w:ascii="Arial" w:cs="Arial" w:hAnsi="Arial"/>
          <w:b w:val="true"/>
          <w:sz w:val="24"/>
        </w:rPr>
        <w:t>Poke it</w:t>
      </w:r>
      <w:bookmarkEnd w:id="316"/>
    </w:p>
    <w:p>
      <w:pPr>
        <w:numPr>
          <w:numId w:val="519"/>
        </w:numPr>
        <w:spacing w:before="120" w:after="120" w:line="288" w:lineRule="auto"/>
        <w:ind w:left="0"/>
        <w:jc w:val="left"/>
      </w:pPr>
      <w:r>
        <w:rPr>
          <w:rFonts w:eastAsia="等线" w:ascii="Arial" w:cs="Arial" w:hAnsi="Arial"/>
          <w:sz w:val="22"/>
        </w:rPr>
        <w:t>Does the substitution require anyone's approval, or does it go straight through? (This is a genuinely open question — log what you observe either way.)</w:t>
      </w:r>
    </w:p>
    <w:p>
      <w:pPr>
        <w:pStyle w:val="5"/>
        <w:spacing w:before="240" w:after="120" w:line="288" w:lineRule="auto"/>
        <w:ind w:left="0"/>
        <w:jc w:val="left"/>
        <w:outlineLvl w:val="4"/>
      </w:pPr>
      <w:bookmarkStart w:name="heading_317" w:id="317"/>
      <w:r>
        <w:rPr>
          <w:rFonts w:eastAsia="等线" w:ascii="Arial" w:cs="Arial" w:hAnsi="Arial"/>
          <w:b w:val="true"/>
          <w:sz w:val="24"/>
        </w:rPr>
        <w:t>Loot to capture</w:t>
      </w:r>
      <w:bookmarkEnd w:id="317"/>
    </w:p>
    <w:p>
      <w:pPr>
        <w:numPr>
          <w:numId w:val="520"/>
        </w:numPr>
        <w:spacing w:before="120" w:after="120" w:line="288" w:lineRule="auto"/>
        <w:ind w:left="0"/>
        <w:jc w:val="left"/>
      </w:pPr>
      <w:r>
        <w:rPr>
          <w:rFonts w:eastAsia="等线" w:ascii="Arial" w:cs="Arial" w:hAnsi="Arial"/>
          <w:sz w:val="22"/>
        </w:rPr>
        <w:t>Screenshot of the substitution record, and the final Invoice/DN showing the replacement SKU.</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18" w:id="318"/>
      <w:r>
        <w:rPr>
          <w:rFonts w:eastAsia="等线" w:ascii="Arial" w:cs="Arial" w:hAnsi="Arial"/>
          <w:b w:val="true"/>
          <w:sz w:val="28"/>
        </w:rPr>
        <w:t>Mission M-20 — Filtered, Not Flooded · ★ · 10 XP · ~6 min</w:t>
      </w:r>
      <w:bookmarkEnd w:id="31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or CJ Tan</w:t>
        <w:br/>
      </w:r>
      <w:r>
        <w:rPr>
          <w:rFonts w:eastAsia="等线" w:ascii="Arial" w:cs="Arial" w:hAnsi="Arial"/>
          <w:b w:val="true"/>
          <w:sz w:val="22"/>
        </w:rPr>
        <w:t>Covers:</w:t>
      </w:r>
      <w:r>
        <w:rPr>
          <w:rFonts w:eastAsia="等线" w:ascii="Arial" w:cs="Arial" w:hAnsi="Arial"/>
          <w:sz w:val="22"/>
        </w:rPr>
        <w:t xml:space="preserve"> HP-22 · UP-36 · NS-14</w:t>
        <w:br/>
      </w:r>
      <w:r>
        <w:rPr>
          <w:rFonts w:eastAsia="等线" w:ascii="Arial" w:cs="Arial" w:hAnsi="Arial"/>
          <w:b w:val="true"/>
          <w:sz w:val="22"/>
        </w:rPr>
        <w:t>Mission type:</w:t>
      </w:r>
      <w:r>
        <w:rPr>
          <w:rFonts w:eastAsia="等线" w:ascii="Arial" w:cs="Arial" w:hAnsi="Arial"/>
          <w:sz w:val="22"/>
        </w:rPr>
        <w:t xml:space="preserve"> Core (new, resolved 2026-07-23)</w:t>
      </w:r>
    </w:p>
    <w:p>
      <w:pPr>
        <w:pStyle w:val="5"/>
        <w:spacing w:before="240" w:after="120" w:line="288" w:lineRule="auto"/>
        <w:ind w:left="0"/>
        <w:jc w:val="left"/>
        <w:outlineLvl w:val="4"/>
      </w:pPr>
      <w:bookmarkStart w:name="heading_319" w:id="319"/>
      <w:r>
        <w:rPr>
          <w:rFonts w:eastAsia="等线" w:ascii="Arial" w:cs="Arial" w:hAnsi="Arial"/>
          <w:b w:val="true"/>
          <w:sz w:val="24"/>
        </w:rPr>
        <w:t>The situation</w:t>
      </w:r>
      <w:bookmarkEnd w:id="319"/>
    </w:p>
    <w:p>
      <w:pPr>
        <w:spacing w:before="120" w:after="120" w:line="288" w:lineRule="auto"/>
        <w:ind w:left="0"/>
        <w:jc w:val="left"/>
      </w:pPr>
      <w:r>
        <w:rPr>
          <w:rFonts w:eastAsia="等线" w:ascii="Arial" w:cs="Arial" w:hAnsi="Arial"/>
          <w:sz w:val="22"/>
        </w:rPr>
        <w:t>The sales dashboard used to show everything or nothing granular. Now David and CJ can filter it down to one salesperson at a time.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At least two salespeople have dashboard activity to compare against.</w:t>
      </w:r>
    </w:p>
    <w:p>
      <w:pPr>
        <w:pStyle w:val="5"/>
        <w:spacing w:before="240" w:after="120" w:line="288" w:lineRule="auto"/>
        <w:ind w:left="0"/>
        <w:jc w:val="left"/>
        <w:outlineLvl w:val="4"/>
      </w:pPr>
      <w:bookmarkStart w:name="heading_320" w:id="320"/>
      <w:r>
        <w:rPr>
          <w:rFonts w:eastAsia="等线" w:ascii="Arial" w:cs="Arial" w:hAnsi="Arial"/>
          <w:b w:val="true"/>
          <w:sz w:val="24"/>
        </w:rPr>
        <w:t>Input recipe</w:t>
      </w:r>
      <w:bookmarkEnd w:id="32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dashboard filter selection</w:t>
      </w:r>
    </w:p>
    <w:p>
      <w:pPr>
        <w:spacing w:before="120" w:after="120" w:line="288" w:lineRule="auto"/>
        <w:ind w:left="0"/>
        <w:jc w:val="left"/>
      </w:pPr>
      <w:r>
        <w:rPr>
          <w:rFonts w:eastAsia="等线" w:ascii="Arial" w:cs="Arial" w:hAnsi="Arial"/>
          <w:b w:val="true"/>
          <w:sz w:val="22"/>
        </w:rPr>
        <w:t>Choose or prepare:</w:t>
      </w:r>
    </w:p>
    <w:p>
      <w:pPr>
        <w:numPr>
          <w:numId w:val="521"/>
        </w:numPr>
        <w:spacing w:before="120" w:after="120" w:line="288" w:lineRule="auto"/>
        <w:ind w:left="0"/>
        <w:jc w:val="left"/>
      </w:pPr>
      <w:r>
        <w:rPr>
          <w:rFonts w:eastAsia="等线" w:ascii="Arial" w:cs="Arial" w:hAnsi="Arial"/>
          <w:sz w:val="22"/>
        </w:rPr>
        <w:t>Any two real salespeople with order activity.</w:t>
      </w:r>
    </w:p>
    <w:p>
      <w:pPr>
        <w:spacing w:before="120" w:after="120" w:line="288" w:lineRule="auto"/>
        <w:ind w:left="0"/>
        <w:jc w:val="left"/>
      </w:pPr>
      <w:r>
        <w:rPr>
          <w:rFonts w:eastAsia="等线" w:ascii="Arial" w:cs="Arial" w:hAnsi="Arial"/>
          <w:b w:val="true"/>
          <w:sz w:val="22"/>
        </w:rPr>
        <w:t>Your chosen data must satisfy:</w:t>
      </w:r>
    </w:p>
    <w:p>
      <w:pPr>
        <w:numPr>
          <w:numId w:val="522"/>
        </w:numPr>
        <w:spacing w:before="120" w:after="120" w:line="288" w:lineRule="auto"/>
        <w:ind w:left="0"/>
        <w:jc w:val="left"/>
      </w:pPr>
      <w:r>
        <w:rPr>
          <w:rFonts w:eastAsia="等线" w:ascii="Arial" w:cs="Arial" w:hAnsi="Arial"/>
          <w:sz w:val="22"/>
        </w:rPr>
        <w:t>n/a beyond having comparable activity.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21" w:id="321"/>
      <w:r>
        <w:rPr>
          <w:rFonts w:eastAsia="等线" w:ascii="Arial" w:cs="Arial" w:hAnsi="Arial"/>
          <w:b w:val="true"/>
          <w:sz w:val="24"/>
        </w:rPr>
        <w:t>Roles and business rules</w:t>
      </w:r>
      <w:bookmarkEnd w:id="32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David and CJ Tan only.</w:t>
      </w:r>
    </w:p>
    <w:p>
      <w:pPr>
        <w:numPr>
          <w:numId w:val="52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filtered view shows only the selected salesperson's data.</w:t>
      </w:r>
    </w:p>
    <w:p>
      <w:pPr>
        <w:numPr>
          <w:numId w:val="52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 regular sales rep to have this filter — they only see their own data by default (SL-05).</w:t>
      </w:r>
    </w:p>
    <w:p>
      <w:pPr>
        <w:numPr>
          <w:numId w:val="52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 — read-only.</w:t>
      </w:r>
    </w:p>
    <w:p>
      <w:pPr>
        <w:numPr>
          <w:numId w:val="52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322" w:id="322"/>
      <w:r>
        <w:rPr>
          <w:rFonts w:eastAsia="等线" w:ascii="Arial" w:cs="Arial" w:hAnsi="Arial"/>
          <w:b w:val="true"/>
          <w:sz w:val="24"/>
        </w:rPr>
        <w:t>Your goal</w:t>
      </w:r>
      <w:bookmarkEnd w:id="322"/>
    </w:p>
    <w:p>
      <w:pPr>
        <w:spacing w:before="120" w:after="120" w:line="288" w:lineRule="auto"/>
        <w:ind w:left="0"/>
        <w:jc w:val="left"/>
      </w:pPr>
      <w:r>
        <w:rPr>
          <w:rFonts w:eastAsia="等线" w:ascii="Arial" w:cs="Arial" w:hAnsi="Arial"/>
          <w:sz w:val="22"/>
        </w:rPr>
        <w:t>Filter the dashboard to one salesperson and confirm the data shown is theirs alone; then confirm a regular sales rep cannot access another rep's filtered view.</w:t>
      </w:r>
    </w:p>
    <w:p>
      <w:pPr>
        <w:pStyle w:val="5"/>
        <w:spacing w:before="240" w:after="120" w:line="288" w:lineRule="auto"/>
        <w:ind w:left="0"/>
        <w:jc w:val="left"/>
        <w:outlineLvl w:val="4"/>
      </w:pPr>
      <w:bookmarkStart w:name="heading_323" w:id="323"/>
      <w:r>
        <w:rPr>
          <w:rFonts w:eastAsia="等线" w:ascii="Arial" w:cs="Arial" w:hAnsi="Arial"/>
          <w:b w:val="true"/>
          <w:sz w:val="24"/>
        </w:rPr>
        <w:t>Say it your way</w:t>
      </w:r>
      <w:bookmarkEnd w:id="323"/>
    </w:p>
    <w:p>
      <w:pPr>
        <w:numPr>
          <w:numId w:val="527"/>
        </w:numPr>
        <w:spacing w:before="120" w:after="120" w:line="288" w:lineRule="auto"/>
        <w:ind w:left="0"/>
        <w:jc w:val="left"/>
      </w:pPr>
      <w:r>
        <w:rPr>
          <w:rFonts w:eastAsia="等线" w:ascii="Arial" w:cs="Arial" w:hAnsi="Arial"/>
          <w:sz w:val="22"/>
        </w:rPr>
        <w:t>"show me Ben's numbers only"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24" w:id="324"/>
      <w:r>
        <w:rPr>
          <w:rFonts w:eastAsia="等线" w:ascii="Arial" w:cs="Arial" w:hAnsi="Arial"/>
          <w:b w:val="true"/>
          <w:sz w:val="24"/>
        </w:rPr>
        <w:t>Win conditions</w:t>
      </w:r>
      <w:bookmarkEnd w:id="324"/>
    </w:p>
    <w:p>
      <w:pPr>
        <w:numPr>
          <w:numId w:val="528"/>
        </w:numPr>
        <w:spacing w:before="120" w:after="120" w:line="288" w:lineRule="auto"/>
        <w:ind w:left="0"/>
        <w:jc w:val="left"/>
      </w:pPr>
      <w:r>
        <w:rPr>
          <w:rFonts w:eastAsia="等线" w:ascii="Arial" w:cs="Arial" w:hAnsi="Arial"/>
          <w:sz w:val="22"/>
        </w:rPr>
        <w:t>Filtering to one salesperson shows only that person's data.</w:t>
      </w:r>
    </w:p>
    <w:p>
      <w:pPr>
        <w:numPr>
          <w:numId w:val="529"/>
        </w:numPr>
        <w:spacing w:before="120" w:after="120" w:line="288" w:lineRule="auto"/>
        <w:ind w:left="0"/>
        <w:jc w:val="left"/>
      </w:pPr>
      <w:r>
        <w:rPr>
          <w:rFonts w:eastAsia="等线" w:ascii="Arial" w:cs="Arial" w:hAnsi="Arial"/>
          <w:sz w:val="22"/>
        </w:rPr>
        <w:t>David and CJ can both use the filter.</w:t>
      </w:r>
    </w:p>
    <w:p>
      <w:pPr>
        <w:numPr>
          <w:numId w:val="530"/>
        </w:numPr>
        <w:spacing w:before="120" w:after="120" w:line="288" w:lineRule="auto"/>
        <w:ind w:left="0"/>
        <w:jc w:val="left"/>
      </w:pPr>
      <w:r>
        <w:rPr>
          <w:rFonts w:eastAsia="等线" w:ascii="Arial" w:cs="Arial" w:hAnsi="Arial"/>
          <w:sz w:val="22"/>
        </w:rPr>
        <w:t>A sales rep cannot use the filter to view another rep's data.</w:t>
      </w:r>
    </w:p>
    <w:p>
      <w:pPr>
        <w:pStyle w:val="5"/>
        <w:spacing w:before="240" w:after="120" w:line="288" w:lineRule="auto"/>
        <w:ind w:left="0"/>
        <w:jc w:val="left"/>
        <w:outlineLvl w:val="4"/>
      </w:pPr>
      <w:bookmarkStart w:name="heading_325" w:id="325"/>
      <w:r>
        <w:rPr>
          <w:rFonts w:eastAsia="等线" w:ascii="Arial" w:cs="Arial" w:hAnsi="Arial"/>
          <w:b w:val="true"/>
          <w:sz w:val="24"/>
        </w:rPr>
        <w:t>It should stop and ask you if</w:t>
      </w:r>
      <w:bookmarkEnd w:id="325"/>
    </w:p>
    <w:p>
      <w:pPr>
        <w:numPr>
          <w:numId w:val="531"/>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326" w:id="326"/>
      <w:r>
        <w:rPr>
          <w:rFonts w:eastAsia="等线" w:ascii="Arial" w:cs="Arial" w:hAnsi="Arial"/>
          <w:b w:val="true"/>
          <w:sz w:val="24"/>
        </w:rPr>
        <w:t>If something breaks mid-way</w:t>
      </w:r>
      <w:bookmarkEnd w:id="326"/>
    </w:p>
    <w:p>
      <w:pPr>
        <w:spacing w:before="120" w:after="120" w:line="288" w:lineRule="auto"/>
        <w:ind w:left="0"/>
        <w:jc w:val="left"/>
      </w:pPr>
      <w:r>
        <w:rPr>
          <w:rFonts w:eastAsia="等线" w:ascii="Arial" w:cs="Arial" w:hAnsi="Arial"/>
          <w:sz w:val="22"/>
        </w:rPr>
        <w:t xml:space="preserve">If a rep can see another rep's filtered dashboard, that's a </w:t>
      </w:r>
      <w:r>
        <w:rPr>
          <w:rFonts w:eastAsia="等线" w:ascii="Arial" w:cs="Arial" w:hAnsi="Arial"/>
          <w:b w:val="true"/>
          <w:sz w:val="22"/>
        </w:rPr>
        <w:t>P2</w:t>
      </w:r>
      <w:r>
        <w:rPr>
          <w:rFonts w:eastAsia="等线" w:ascii="Arial" w:cs="Arial" w:hAnsi="Arial"/>
          <w:sz w:val="22"/>
        </w:rPr>
        <w:t xml:space="preserve"> — it breaks SL-05's isolation guarantee via a side door.</w:t>
      </w:r>
    </w:p>
    <w:p>
      <w:pPr>
        <w:pStyle w:val="5"/>
        <w:spacing w:before="240" w:after="120" w:line="288" w:lineRule="auto"/>
        <w:ind w:left="0"/>
        <w:jc w:val="left"/>
        <w:outlineLvl w:val="4"/>
      </w:pPr>
      <w:bookmarkStart w:name="heading_327" w:id="327"/>
      <w:r>
        <w:rPr>
          <w:rFonts w:eastAsia="等线" w:ascii="Arial" w:cs="Arial" w:hAnsi="Arial"/>
          <w:b w:val="true"/>
          <w:sz w:val="24"/>
        </w:rPr>
        <w:t>Sabotage bonus (+10 XP)</w:t>
      </w:r>
      <w:bookmarkEnd w:id="327"/>
    </w:p>
    <w:p>
      <w:pPr>
        <w:numPr>
          <w:numId w:val="532"/>
        </w:numPr>
        <w:spacing w:before="120" w:after="120" w:line="288" w:lineRule="auto"/>
        <w:ind w:left="0"/>
        <w:jc w:val="left"/>
      </w:pPr>
      <w:r>
        <w:rPr>
          <w:rFonts w:eastAsia="等线" w:ascii="Arial" w:cs="Arial" w:hAnsi="Arial"/>
          <w:sz w:val="22"/>
        </w:rPr>
        <w:t>Try accessing the filter as a regular sales rep and confirm it's unavailable or refused.</w:t>
      </w:r>
    </w:p>
    <w:p>
      <w:pPr>
        <w:pStyle w:val="5"/>
        <w:spacing w:before="240" w:after="120" w:line="288" w:lineRule="auto"/>
        <w:ind w:left="0"/>
        <w:jc w:val="left"/>
        <w:outlineLvl w:val="4"/>
      </w:pPr>
      <w:bookmarkStart w:name="heading_328" w:id="328"/>
      <w:r>
        <w:rPr>
          <w:rFonts w:eastAsia="等线" w:ascii="Arial" w:cs="Arial" w:hAnsi="Arial"/>
          <w:b w:val="true"/>
          <w:sz w:val="24"/>
        </w:rPr>
        <w:t>Poke it</w:t>
      </w:r>
      <w:bookmarkEnd w:id="328"/>
    </w:p>
    <w:p>
      <w:pPr>
        <w:numPr>
          <w:numId w:val="533"/>
        </w:numPr>
        <w:spacing w:before="120" w:after="120" w:line="288" w:lineRule="auto"/>
        <w:ind w:left="0"/>
        <w:jc w:val="left"/>
      </w:pPr>
      <w:r>
        <w:rPr>
          <w:rFonts w:eastAsia="等线" w:ascii="Arial" w:cs="Arial" w:hAnsi="Arial"/>
          <w:sz w:val="22"/>
        </w:rPr>
        <w:t>Does the filter cover the same metrics for everyone, or does David see more than CJ?</w:t>
      </w:r>
    </w:p>
    <w:p>
      <w:pPr>
        <w:pStyle w:val="5"/>
        <w:spacing w:before="240" w:after="120" w:line="288" w:lineRule="auto"/>
        <w:ind w:left="0"/>
        <w:jc w:val="left"/>
        <w:outlineLvl w:val="4"/>
      </w:pPr>
      <w:bookmarkStart w:name="heading_329" w:id="329"/>
      <w:r>
        <w:rPr>
          <w:rFonts w:eastAsia="等线" w:ascii="Arial" w:cs="Arial" w:hAnsi="Arial"/>
          <w:b w:val="true"/>
          <w:sz w:val="24"/>
        </w:rPr>
        <w:t>Loot to capture</w:t>
      </w:r>
      <w:bookmarkEnd w:id="329"/>
    </w:p>
    <w:p>
      <w:pPr>
        <w:numPr>
          <w:numId w:val="534"/>
        </w:numPr>
        <w:spacing w:before="120" w:after="120" w:line="288" w:lineRule="auto"/>
        <w:ind w:left="0"/>
        <w:jc w:val="left"/>
      </w:pPr>
      <w:r>
        <w:rPr>
          <w:rFonts w:eastAsia="等线" w:ascii="Arial" w:cs="Arial" w:hAnsi="Arial"/>
          <w:sz w:val="22"/>
        </w:rPr>
        <w:t>Screenshot of the filtered dashboard view.</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30" w:id="330"/>
      <w:r>
        <w:rPr>
          <w:rFonts w:eastAsia="等线" w:ascii="Arial" w:cs="Arial" w:hAnsi="Arial"/>
          <w:b w:val="true"/>
          <w:sz w:val="28"/>
        </w:rPr>
        <w:t>Mission M-21 — Notes That Travel · ★ · 10 XP · ~8 min</w:t>
      </w:r>
      <w:bookmarkEnd w:id="33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Lai, Logistics/Warehouse Manager (viewing) + Sales rep (setting the remark)</w:t>
        <w:br/>
      </w:r>
      <w:r>
        <w:rPr>
          <w:rFonts w:eastAsia="等线" w:ascii="Arial" w:cs="Arial" w:hAnsi="Arial"/>
          <w:b w:val="true"/>
          <w:sz w:val="22"/>
        </w:rPr>
        <w:t>Covers:</w:t>
      </w:r>
      <w:r>
        <w:rPr>
          <w:rFonts w:eastAsia="等线" w:ascii="Arial" w:cs="Arial" w:hAnsi="Arial"/>
          <w:sz w:val="22"/>
        </w:rPr>
        <w:t xml:space="preserve"> HP-23 · UP-37 · NS-15</w:t>
        <w:br/>
      </w:r>
      <w:r>
        <w:rPr>
          <w:rFonts w:eastAsia="等线" w:ascii="Arial" w:cs="Arial" w:hAnsi="Arial"/>
          <w:b w:val="true"/>
          <w:sz w:val="22"/>
        </w:rPr>
        <w:t>Mission type:</w:t>
      </w:r>
      <w:r>
        <w:rPr>
          <w:rFonts w:eastAsia="等线" w:ascii="Arial" w:cs="Arial" w:hAnsi="Arial"/>
          <w:sz w:val="22"/>
        </w:rPr>
        <w:t xml:space="preserve"> Core (new, resolved 2026-07-23)</w:t>
      </w:r>
    </w:p>
    <w:p>
      <w:pPr>
        <w:pStyle w:val="5"/>
        <w:spacing w:before="240" w:after="120" w:line="288" w:lineRule="auto"/>
        <w:ind w:left="0"/>
        <w:jc w:val="left"/>
        <w:outlineLvl w:val="4"/>
      </w:pPr>
      <w:bookmarkStart w:name="heading_331" w:id="331"/>
      <w:r>
        <w:rPr>
          <w:rFonts w:eastAsia="等线" w:ascii="Arial" w:cs="Arial" w:hAnsi="Arial"/>
          <w:b w:val="true"/>
          <w:sz w:val="24"/>
        </w:rPr>
        <w:t>The situation</w:t>
      </w:r>
      <w:bookmarkEnd w:id="331"/>
    </w:p>
    <w:p>
      <w:pPr>
        <w:spacing w:before="120" w:after="120" w:line="288" w:lineRule="auto"/>
        <w:ind w:left="0"/>
        <w:jc w:val="left"/>
      </w:pPr>
      <w:r>
        <w:rPr>
          <w:rFonts w:eastAsia="等线" w:ascii="Arial" w:cs="Arial" w:hAnsi="Arial"/>
          <w:sz w:val="22"/>
        </w:rPr>
        <w:t>A customer's profile has remarks — cutting method, weight range, delivery time, "China name." Until now, warehouse staff never saw them on the Pick List. Now they should, and near the top of the page, not buried at the bottom.</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customer profile with at least one remark exists (or you set one).</w:t>
      </w:r>
    </w:p>
    <w:p>
      <w:pPr>
        <w:pStyle w:val="5"/>
        <w:spacing w:before="240" w:after="120" w:line="288" w:lineRule="auto"/>
        <w:ind w:left="0"/>
        <w:jc w:val="left"/>
        <w:outlineLvl w:val="4"/>
      </w:pPr>
      <w:bookmarkStart w:name="heading_332" w:id="332"/>
      <w:r>
        <w:rPr>
          <w:rFonts w:eastAsia="等线" w:ascii="Arial" w:cs="Arial" w:hAnsi="Arial"/>
          <w:b w:val="true"/>
          <w:sz w:val="24"/>
        </w:rPr>
        <w:t>Input recipe</w:t>
      </w:r>
      <w:bookmarkEnd w:id="33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 remark + generated Pick List</w:t>
      </w:r>
    </w:p>
    <w:p>
      <w:pPr>
        <w:spacing w:before="120" w:after="120" w:line="288" w:lineRule="auto"/>
        <w:ind w:left="0"/>
        <w:jc w:val="left"/>
      </w:pPr>
      <w:r>
        <w:rPr>
          <w:rFonts w:eastAsia="等线" w:ascii="Arial" w:cs="Arial" w:hAnsi="Arial"/>
          <w:b w:val="true"/>
          <w:sz w:val="22"/>
        </w:rPr>
        <w:t>Choose or prepare:</w:t>
      </w:r>
    </w:p>
    <w:p>
      <w:pPr>
        <w:numPr>
          <w:numId w:val="535"/>
        </w:numPr>
        <w:spacing w:before="120" w:after="120" w:line="288" w:lineRule="auto"/>
        <w:ind w:left="0"/>
        <w:jc w:val="left"/>
      </w:pPr>
      <w:r>
        <w:rPr>
          <w:rFonts w:eastAsia="等线" w:ascii="Arial" w:cs="Arial" w:hAnsi="Arial"/>
          <w:sz w:val="22"/>
        </w:rPr>
        <w:t>Any real customer; add a remark if none exists (e.g. "do not be too fatty", "23–25 kg range").</w:t>
      </w:r>
    </w:p>
    <w:p>
      <w:pPr>
        <w:numPr>
          <w:numId w:val="536"/>
        </w:numPr>
        <w:spacing w:before="120" w:after="120" w:line="288" w:lineRule="auto"/>
        <w:ind w:left="0"/>
        <w:jc w:val="left"/>
      </w:pPr>
      <w:r>
        <w:rPr>
          <w:rFonts w:eastAsia="等线" w:ascii="Arial" w:cs="Arial" w:hAnsi="Arial"/>
          <w:sz w:val="22"/>
        </w:rPr>
        <w:t>A second customer with no remarks, for the empty-state check.</w:t>
      </w:r>
    </w:p>
    <w:p>
      <w:pPr>
        <w:spacing w:before="120" w:after="120" w:line="288" w:lineRule="auto"/>
        <w:ind w:left="0"/>
        <w:jc w:val="left"/>
      </w:pPr>
      <w:r>
        <w:rPr>
          <w:rFonts w:eastAsia="等线" w:ascii="Arial" w:cs="Arial" w:hAnsi="Arial"/>
          <w:b w:val="true"/>
          <w:sz w:val="22"/>
        </w:rPr>
        <w:t>Your chosen data must satisfy:</w:t>
      </w:r>
    </w:p>
    <w:p>
      <w:pPr>
        <w:numPr>
          <w:numId w:val="537"/>
        </w:numPr>
        <w:spacing w:before="120" w:after="120" w:line="288" w:lineRule="auto"/>
        <w:ind w:left="0"/>
        <w:jc w:val="left"/>
      </w:pPr>
      <w:r>
        <w:rPr>
          <w:rFonts w:eastAsia="等线" w:ascii="Arial" w:cs="Arial" w:hAnsi="Arial"/>
          <w:sz w:val="22"/>
        </w:rPr>
        <w:t>At least one remark must be genuinely set before generating the Pick List.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33" w:id="333"/>
      <w:r>
        <w:rPr>
          <w:rFonts w:eastAsia="等线" w:ascii="Arial" w:cs="Arial" w:hAnsi="Arial"/>
          <w:b w:val="true"/>
          <w:sz w:val="24"/>
        </w:rPr>
        <w:t>Roles and business rules</w:t>
      </w:r>
      <w:bookmarkEnd w:id="33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 sets the remark; Warehouse Manager reads it off the Pick List.</w:t>
      </w:r>
    </w:p>
    <w:p>
      <w:pPr>
        <w:numPr>
          <w:numId w:val="53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remark appears on the Pick List before picking starts.</w:t>
      </w:r>
    </w:p>
    <w:p>
      <w:pPr>
        <w:numPr>
          <w:numId w:val="53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remark silently vanish between the profile and the Pick List.</w:t>
      </w:r>
    </w:p>
    <w:p>
      <w:pPr>
        <w:numPr>
          <w:numId w:val="540"/>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541"/>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334" w:id="334"/>
      <w:r>
        <w:rPr>
          <w:rFonts w:eastAsia="等线" w:ascii="Arial" w:cs="Arial" w:hAnsi="Arial"/>
          <w:b w:val="true"/>
          <w:sz w:val="24"/>
        </w:rPr>
        <w:t>Your goal</w:t>
      </w:r>
      <w:bookmarkEnd w:id="334"/>
    </w:p>
    <w:p>
      <w:pPr>
        <w:spacing w:before="120" w:after="120" w:line="288" w:lineRule="auto"/>
        <w:ind w:left="0"/>
        <w:jc w:val="left"/>
      </w:pPr>
      <w:r>
        <w:rPr>
          <w:rFonts w:eastAsia="等线" w:ascii="Arial" w:cs="Arial" w:hAnsi="Arial"/>
          <w:sz w:val="22"/>
        </w:rPr>
        <w:t>Confirm a customer's remarks appear on the generated Pick List, positioned near the top with the customer name, and that a customer with no remarks doesn't produce a broken or fabricated entry.</w:t>
      </w:r>
    </w:p>
    <w:p>
      <w:pPr>
        <w:pStyle w:val="5"/>
        <w:spacing w:before="240" w:after="120" w:line="288" w:lineRule="auto"/>
        <w:ind w:left="0"/>
        <w:jc w:val="left"/>
        <w:outlineLvl w:val="4"/>
      </w:pPr>
      <w:bookmarkStart w:name="heading_335" w:id="335"/>
      <w:r>
        <w:rPr>
          <w:rFonts w:eastAsia="等线" w:ascii="Arial" w:cs="Arial" w:hAnsi="Arial"/>
          <w:b w:val="true"/>
          <w:sz w:val="24"/>
        </w:rPr>
        <w:t>Say it your way</w:t>
      </w:r>
      <w:bookmarkEnd w:id="335"/>
    </w:p>
    <w:p>
      <w:pPr>
        <w:numPr>
          <w:numId w:val="542"/>
        </w:numPr>
        <w:spacing w:before="120" w:after="120" w:line="288" w:lineRule="auto"/>
        <w:ind w:left="0"/>
        <w:jc w:val="left"/>
      </w:pPr>
      <w:r>
        <w:rPr>
          <w:rFonts w:eastAsia="等线" w:ascii="Arial" w:cs="Arial" w:hAnsi="Arial"/>
          <w:sz w:val="22"/>
        </w:rPr>
        <w:t>"customer wants it not too fatty, mark it on the pick list"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36" w:id="336"/>
      <w:r>
        <w:rPr>
          <w:rFonts w:eastAsia="等线" w:ascii="Arial" w:cs="Arial" w:hAnsi="Arial"/>
          <w:b w:val="true"/>
          <w:sz w:val="24"/>
        </w:rPr>
        <w:t>Win conditions</w:t>
      </w:r>
      <w:bookmarkEnd w:id="336"/>
    </w:p>
    <w:p>
      <w:pPr>
        <w:numPr>
          <w:numId w:val="543"/>
        </w:numPr>
        <w:spacing w:before="120" w:after="120" w:line="288" w:lineRule="auto"/>
        <w:ind w:left="0"/>
        <w:jc w:val="left"/>
      </w:pPr>
      <w:r>
        <w:rPr>
          <w:rFonts w:eastAsia="等线" w:ascii="Arial" w:cs="Arial" w:hAnsi="Arial"/>
          <w:sz w:val="22"/>
        </w:rPr>
        <w:t>The Pick List includes the Customer Name column.</w:t>
      </w:r>
    </w:p>
    <w:p>
      <w:pPr>
        <w:numPr>
          <w:numId w:val="544"/>
        </w:numPr>
        <w:spacing w:before="120" w:after="120" w:line="288" w:lineRule="auto"/>
        <w:ind w:left="0"/>
        <w:jc w:val="left"/>
      </w:pPr>
      <w:r>
        <w:rPr>
          <w:rFonts w:eastAsia="等线" w:ascii="Arial" w:cs="Arial" w:hAnsi="Arial"/>
          <w:sz w:val="22"/>
        </w:rPr>
        <w:t>The Pick List includes an Additional Notes / remarks column showing the profile remark.</w:t>
      </w:r>
    </w:p>
    <w:p>
      <w:pPr>
        <w:numPr>
          <w:numId w:val="545"/>
        </w:numPr>
        <w:spacing w:before="120" w:after="120" w:line="288" w:lineRule="auto"/>
        <w:ind w:left="0"/>
        <w:jc w:val="left"/>
      </w:pPr>
      <w:r>
        <w:rPr>
          <w:rFonts w:eastAsia="等线" w:ascii="Arial" w:cs="Arial" w:hAnsi="Arial"/>
          <w:sz w:val="22"/>
        </w:rPr>
        <w:t>Remarks appear near the top of the page, not the bottom.</w:t>
      </w:r>
    </w:p>
    <w:p>
      <w:pPr>
        <w:numPr>
          <w:numId w:val="546"/>
        </w:numPr>
        <w:spacing w:before="120" w:after="120" w:line="288" w:lineRule="auto"/>
        <w:ind w:left="0"/>
        <w:jc w:val="left"/>
      </w:pPr>
      <w:r>
        <w:rPr>
          <w:rFonts w:eastAsia="等线" w:ascii="Arial" w:cs="Arial" w:hAnsi="Arial"/>
          <w:sz w:val="22"/>
        </w:rPr>
        <w:t>A customer with no remarks renders cleanly, with no placeholder error or invented text.</w:t>
      </w:r>
    </w:p>
    <w:p>
      <w:pPr>
        <w:pStyle w:val="5"/>
        <w:spacing w:before="240" w:after="120" w:line="288" w:lineRule="auto"/>
        <w:ind w:left="0"/>
        <w:jc w:val="left"/>
        <w:outlineLvl w:val="4"/>
      </w:pPr>
      <w:bookmarkStart w:name="heading_337" w:id="337"/>
      <w:r>
        <w:rPr>
          <w:rFonts w:eastAsia="等线" w:ascii="Arial" w:cs="Arial" w:hAnsi="Arial"/>
          <w:b w:val="true"/>
          <w:sz w:val="24"/>
        </w:rPr>
        <w:t>It should stop and ask you if</w:t>
      </w:r>
      <w:bookmarkEnd w:id="337"/>
    </w:p>
    <w:p>
      <w:pPr>
        <w:numPr>
          <w:numId w:val="547"/>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338" w:id="338"/>
      <w:r>
        <w:rPr>
          <w:rFonts w:eastAsia="等线" w:ascii="Arial" w:cs="Arial" w:hAnsi="Arial"/>
          <w:b w:val="true"/>
          <w:sz w:val="24"/>
        </w:rPr>
        <w:t>If something breaks mid-way</w:t>
      </w:r>
      <w:bookmarkEnd w:id="338"/>
    </w:p>
    <w:p>
      <w:pPr>
        <w:spacing w:before="120" w:after="120" w:line="288" w:lineRule="auto"/>
        <w:ind w:left="0"/>
        <w:jc w:val="left"/>
      </w:pPr>
      <w:r>
        <w:rPr>
          <w:rFonts w:eastAsia="等线" w:ascii="Arial" w:cs="Arial" w:hAnsi="Arial"/>
          <w:sz w:val="22"/>
        </w:rPr>
        <w:t xml:space="preserve">If a remark is dropped or displaced to the bottom, that's a </w:t>
      </w:r>
      <w:r>
        <w:rPr>
          <w:rFonts w:eastAsia="等线" w:ascii="Arial" w:cs="Arial" w:hAnsi="Arial"/>
          <w:b w:val="true"/>
          <w:sz w:val="22"/>
        </w:rPr>
        <w:t>P2</w:t>
      </w:r>
      <w:r>
        <w:rPr>
          <w:rFonts w:eastAsia="等线" w:ascii="Arial" w:cs="Arial" w:hAnsi="Arial"/>
          <w:sz w:val="22"/>
        </w:rPr>
        <w:t xml:space="preserve"> for the warehouse — this is the exact gap the 16/17 Jul training surfaced.</w:t>
      </w:r>
    </w:p>
    <w:p>
      <w:pPr>
        <w:pStyle w:val="5"/>
        <w:spacing w:before="240" w:after="120" w:line="288" w:lineRule="auto"/>
        <w:ind w:left="0"/>
        <w:jc w:val="left"/>
        <w:outlineLvl w:val="4"/>
      </w:pPr>
      <w:bookmarkStart w:name="heading_339" w:id="339"/>
      <w:r>
        <w:rPr>
          <w:rFonts w:eastAsia="等线" w:ascii="Arial" w:cs="Arial" w:hAnsi="Arial"/>
          <w:b w:val="true"/>
          <w:sz w:val="24"/>
        </w:rPr>
        <w:t>Sabotage bonus (+10 XP)</w:t>
      </w:r>
      <w:bookmarkEnd w:id="339"/>
    </w:p>
    <w:p>
      <w:pPr>
        <w:numPr>
          <w:numId w:val="548"/>
        </w:numPr>
        <w:spacing w:before="120" w:after="120" w:line="288" w:lineRule="auto"/>
        <w:ind w:left="0"/>
        <w:jc w:val="left"/>
      </w:pPr>
      <w:r>
        <w:rPr>
          <w:rFonts w:eastAsia="等线" w:ascii="Arial" w:cs="Arial" w:hAnsi="Arial"/>
          <w:sz w:val="22"/>
        </w:rPr>
        <w:t>Set a remark in Chinese and confirm it renders correctly on the Pick List.</w:t>
      </w:r>
    </w:p>
    <w:p>
      <w:pPr>
        <w:pStyle w:val="5"/>
        <w:spacing w:before="240" w:after="120" w:line="288" w:lineRule="auto"/>
        <w:ind w:left="0"/>
        <w:jc w:val="left"/>
        <w:outlineLvl w:val="4"/>
      </w:pPr>
      <w:bookmarkStart w:name="heading_340" w:id="340"/>
      <w:r>
        <w:rPr>
          <w:rFonts w:eastAsia="等线" w:ascii="Arial" w:cs="Arial" w:hAnsi="Arial"/>
          <w:b w:val="true"/>
          <w:sz w:val="24"/>
        </w:rPr>
        <w:t>Poke it</w:t>
      </w:r>
      <w:bookmarkEnd w:id="340"/>
    </w:p>
    <w:p>
      <w:pPr>
        <w:numPr>
          <w:numId w:val="549"/>
        </w:numPr>
        <w:spacing w:before="120" w:after="120" w:line="288" w:lineRule="auto"/>
        <w:ind w:left="0"/>
        <w:jc w:val="left"/>
      </w:pPr>
      <w:r>
        <w:rPr>
          <w:rFonts w:eastAsia="等线" w:ascii="Arial" w:cs="Arial" w:hAnsi="Arial"/>
          <w:sz w:val="22"/>
        </w:rPr>
        <w:t>Does the remark placement change if there are multiple customers on one combined Pick List?</w:t>
      </w:r>
    </w:p>
    <w:p>
      <w:pPr>
        <w:pStyle w:val="5"/>
        <w:spacing w:before="240" w:after="120" w:line="288" w:lineRule="auto"/>
        <w:ind w:left="0"/>
        <w:jc w:val="left"/>
        <w:outlineLvl w:val="4"/>
      </w:pPr>
      <w:bookmarkStart w:name="heading_341" w:id="341"/>
      <w:r>
        <w:rPr>
          <w:rFonts w:eastAsia="等线" w:ascii="Arial" w:cs="Arial" w:hAnsi="Arial"/>
          <w:b w:val="true"/>
          <w:sz w:val="24"/>
        </w:rPr>
        <w:t>Loot to capture</w:t>
      </w:r>
      <w:bookmarkEnd w:id="341"/>
    </w:p>
    <w:p>
      <w:pPr>
        <w:numPr>
          <w:numId w:val="550"/>
        </w:numPr>
        <w:spacing w:before="120" w:after="120" w:line="288" w:lineRule="auto"/>
        <w:ind w:left="0"/>
        <w:jc w:val="left"/>
      </w:pPr>
      <w:r>
        <w:rPr>
          <w:rFonts w:eastAsia="等线" w:ascii="Arial" w:cs="Arial" w:hAnsi="Arial"/>
          <w:sz w:val="22"/>
        </w:rPr>
        <w:t>Pick List PDF showing the remark, screenshot of the customer profile it came from.</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42" w:id="342"/>
      <w:r>
        <w:rPr>
          <w:rFonts w:eastAsia="等线" w:ascii="Arial" w:cs="Arial" w:hAnsi="Arial"/>
          <w:b w:val="true"/>
          <w:sz w:val="28"/>
        </w:rPr>
        <w:t>Mission M-22 — Same Customer, New Face · ★★ · 15 XP · ~10 min</w:t>
      </w:r>
      <w:bookmarkEnd w:id="34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rep (Ben/Queenie)</w:t>
        <w:br/>
      </w:r>
      <w:r>
        <w:rPr>
          <w:rFonts w:eastAsia="等线" w:ascii="Arial" w:cs="Arial" w:hAnsi="Arial"/>
          <w:b w:val="true"/>
          <w:sz w:val="22"/>
        </w:rPr>
        <w:t>Covers:</w:t>
      </w:r>
      <w:r>
        <w:rPr>
          <w:rFonts w:eastAsia="等线" w:ascii="Arial" w:cs="Arial" w:hAnsi="Arial"/>
          <w:sz w:val="22"/>
        </w:rPr>
        <w:t xml:space="preserve"> HP-24 · UP-38 · NS-16</w:t>
        <w:br/>
      </w:r>
      <w:r>
        <w:rPr>
          <w:rFonts w:eastAsia="等线" w:ascii="Arial" w:cs="Arial" w:hAnsi="Arial"/>
          <w:b w:val="true"/>
          <w:sz w:val="22"/>
        </w:rPr>
        <w:t>Mission type:</w:t>
      </w:r>
      <w:r>
        <w:rPr>
          <w:rFonts w:eastAsia="等线" w:ascii="Arial" w:cs="Arial" w:hAnsi="Arial"/>
          <w:sz w:val="22"/>
        </w:rPr>
        <w:t xml:space="preserve"> Core (new, resolved 2026-07-23)</w:t>
      </w:r>
    </w:p>
    <w:p>
      <w:pPr>
        <w:pStyle w:val="5"/>
        <w:spacing w:before="240" w:after="120" w:line="288" w:lineRule="auto"/>
        <w:ind w:left="0"/>
        <w:jc w:val="left"/>
        <w:outlineLvl w:val="4"/>
      </w:pPr>
      <w:bookmarkStart w:name="heading_343" w:id="343"/>
      <w:r>
        <w:rPr>
          <w:rFonts w:eastAsia="等线" w:ascii="Arial" w:cs="Arial" w:hAnsi="Arial"/>
          <w:b w:val="true"/>
          <w:sz w:val="24"/>
        </w:rPr>
        <w:t>The situation</w:t>
      </w:r>
      <w:bookmarkEnd w:id="343"/>
    </w:p>
    <w:p>
      <w:pPr>
        <w:spacing w:before="120" w:after="120" w:line="288" w:lineRule="auto"/>
        <w:ind w:left="0"/>
        <w:jc w:val="left"/>
      </w:pPr>
      <w:r>
        <w:rPr>
          <w:rFonts w:eastAsia="等线" w:ascii="Arial" w:cs="Arial" w:hAnsi="Arial"/>
          <w:sz w:val="22"/>
        </w:rPr>
        <w:t>A customer who hasn't ordered in years re-contacts you. You create a Lead for them — but they might already exist as a customer record. MAIA should catch that during conversion and offer to merge, not create a silent duplicate.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 real lapsed-customer case surfaced during training with no duplicate check at all — this mission proves the fix.</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existing customer record you can simulate a "lapsed return" against (matching phone, or same company under a different contact).</w:t>
      </w:r>
    </w:p>
    <w:p>
      <w:pPr>
        <w:pStyle w:val="5"/>
        <w:spacing w:before="240" w:after="120" w:line="288" w:lineRule="auto"/>
        <w:ind w:left="0"/>
        <w:jc w:val="left"/>
        <w:outlineLvl w:val="4"/>
      </w:pPr>
      <w:bookmarkStart w:name="heading_344" w:id="344"/>
      <w:r>
        <w:rPr>
          <w:rFonts w:eastAsia="等线" w:ascii="Arial" w:cs="Arial" w:hAnsi="Arial"/>
          <w:b w:val="true"/>
          <w:sz w:val="24"/>
        </w:rPr>
        <w:t>Input recipe</w:t>
      </w:r>
      <w:bookmarkEnd w:id="34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Lead → Customer conversion attempt</w:t>
      </w:r>
    </w:p>
    <w:p>
      <w:pPr>
        <w:spacing w:before="120" w:after="120" w:line="288" w:lineRule="auto"/>
        <w:ind w:left="0"/>
        <w:jc w:val="left"/>
      </w:pPr>
      <w:r>
        <w:rPr>
          <w:rFonts w:eastAsia="等线" w:ascii="Arial" w:cs="Arial" w:hAnsi="Arial"/>
          <w:b w:val="true"/>
          <w:sz w:val="22"/>
        </w:rPr>
        <w:t>Choose or prepare:</w:t>
      </w:r>
    </w:p>
    <w:p>
      <w:pPr>
        <w:numPr>
          <w:numId w:val="551"/>
        </w:numPr>
        <w:spacing w:before="120" w:after="120" w:line="288" w:lineRule="auto"/>
        <w:ind w:left="0"/>
        <w:jc w:val="left"/>
      </w:pPr>
      <w:r>
        <w:rPr>
          <w:rFonts w:eastAsia="等线" w:ascii="Arial" w:cs="Arial" w:hAnsi="Arial"/>
          <w:sz w:val="22"/>
        </w:rPr>
        <w:t>One clean case: a Lead whose phone/company clearly matches an existing customer.</w:t>
      </w:r>
    </w:p>
    <w:p>
      <w:pPr>
        <w:numPr>
          <w:numId w:val="552"/>
        </w:numPr>
        <w:spacing w:before="120" w:after="120" w:line="288" w:lineRule="auto"/>
        <w:ind w:left="0"/>
        <w:jc w:val="left"/>
      </w:pPr>
      <w:r>
        <w:rPr>
          <w:rFonts w:eastAsia="等线" w:ascii="Arial" w:cs="Arial" w:hAnsi="Arial"/>
          <w:sz w:val="22"/>
        </w:rPr>
        <w:t>One ambiguous case: a Lead that partially matches (e.g. same company, different phone) — for the unhappy path.</w:t>
      </w:r>
    </w:p>
    <w:p>
      <w:pPr>
        <w:spacing w:before="120" w:after="120" w:line="288" w:lineRule="auto"/>
        <w:ind w:left="0"/>
        <w:jc w:val="left"/>
      </w:pPr>
      <w:r>
        <w:rPr>
          <w:rFonts w:eastAsia="等线" w:ascii="Arial" w:cs="Arial" w:hAnsi="Arial"/>
          <w:b w:val="true"/>
          <w:sz w:val="22"/>
        </w:rPr>
        <w:t>Your chosen data must satisfy:</w:t>
      </w:r>
    </w:p>
    <w:p>
      <w:pPr>
        <w:numPr>
          <w:numId w:val="553"/>
        </w:numPr>
        <w:spacing w:before="120" w:after="120" w:line="288" w:lineRule="auto"/>
        <w:ind w:left="0"/>
        <w:jc w:val="left"/>
      </w:pPr>
      <w:r>
        <w:rPr>
          <w:rFonts w:eastAsia="等线" w:ascii="Arial" w:cs="Arial" w:hAnsi="Arial"/>
          <w:sz w:val="22"/>
        </w:rPr>
        <w:t>The clean case must have an unambiguous match.</w:t>
      </w:r>
    </w:p>
    <w:p>
      <w:pPr>
        <w:numPr>
          <w:numId w:val="554"/>
        </w:numPr>
        <w:spacing w:before="120" w:after="120" w:line="288" w:lineRule="auto"/>
        <w:ind w:left="0"/>
        <w:jc w:val="left"/>
      </w:pPr>
      <w:r>
        <w:rPr>
          <w:rFonts w:eastAsia="等线" w:ascii="Arial" w:cs="Arial" w:hAnsi="Arial"/>
          <w:sz w:val="22"/>
        </w:rPr>
        <w:t>The ambiguous case must have a genuinely partial/uncertain match.</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45" w:id="345"/>
      <w:r>
        <w:rPr>
          <w:rFonts w:eastAsia="等线" w:ascii="Arial" w:cs="Arial" w:hAnsi="Arial"/>
          <w:b w:val="true"/>
          <w:sz w:val="24"/>
        </w:rPr>
        <w:t>Roles and business rules</w:t>
      </w:r>
      <w:bookmarkEnd w:id="34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 creates the Lead and attempts conversion.</w:t>
      </w:r>
    </w:p>
    <w:p>
      <w:pPr>
        <w:numPr>
          <w:numId w:val="55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the proposed merge before confirming.</w:t>
      </w:r>
    </w:p>
    <w:p>
      <w:pPr>
        <w:numPr>
          <w:numId w:val="55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clear duplicate silently create a second customer record.</w:t>
      </w:r>
    </w:p>
    <w:p>
      <w:pPr>
        <w:numPr>
          <w:numId w:val="55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check which fields will merge and which take precedence (latest value wins on conflict).</w:t>
      </w:r>
    </w:p>
    <w:p>
      <w:pPr>
        <w:numPr>
          <w:numId w:val="55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match is ambiguous — surface it for human review rather than auto-merging or auto-creating.</w:t>
      </w:r>
    </w:p>
    <w:p>
      <w:pPr>
        <w:pStyle w:val="5"/>
        <w:spacing w:before="240" w:after="120" w:line="288" w:lineRule="auto"/>
        <w:ind w:left="0"/>
        <w:jc w:val="left"/>
        <w:outlineLvl w:val="4"/>
      </w:pPr>
      <w:bookmarkStart w:name="heading_346" w:id="346"/>
      <w:r>
        <w:rPr>
          <w:rFonts w:eastAsia="等线" w:ascii="Arial" w:cs="Arial" w:hAnsi="Arial"/>
          <w:b w:val="true"/>
          <w:sz w:val="24"/>
        </w:rPr>
        <w:t>Your goal</w:t>
      </w:r>
      <w:bookmarkEnd w:id="346"/>
    </w:p>
    <w:p>
      <w:pPr>
        <w:spacing w:before="120" w:after="120" w:line="288" w:lineRule="auto"/>
        <w:ind w:left="0"/>
        <w:jc w:val="left"/>
      </w:pPr>
      <w:r>
        <w:rPr>
          <w:rFonts w:eastAsia="等线" w:ascii="Arial" w:cs="Arial" w:hAnsi="Arial"/>
          <w:sz w:val="22"/>
        </w:rPr>
        <w:t>Trigger the duplicate-detection/merge flow on a clean match, and confirm an ambiguous match is surfaced for review instead of silently resolved either way.</w:t>
      </w:r>
    </w:p>
    <w:p>
      <w:pPr>
        <w:pStyle w:val="5"/>
        <w:spacing w:before="240" w:after="120" w:line="288" w:lineRule="auto"/>
        <w:ind w:left="0"/>
        <w:jc w:val="left"/>
        <w:outlineLvl w:val="4"/>
      </w:pPr>
      <w:bookmarkStart w:name="heading_347" w:id="347"/>
      <w:r>
        <w:rPr>
          <w:rFonts w:eastAsia="等线" w:ascii="Arial" w:cs="Arial" w:hAnsi="Arial"/>
          <w:b w:val="true"/>
          <w:sz w:val="24"/>
        </w:rPr>
        <w:t>Say it your way</w:t>
      </w:r>
      <w:bookmarkEnd w:id="347"/>
    </w:p>
    <w:p>
      <w:pPr>
        <w:numPr>
          <w:numId w:val="559"/>
        </w:numPr>
        <w:spacing w:before="120" w:after="120" w:line="288" w:lineRule="auto"/>
        <w:ind w:left="0"/>
        <w:jc w:val="left"/>
      </w:pPr>
      <w:r>
        <w:rPr>
          <w:rFonts w:eastAsia="等线" w:ascii="Arial" w:cs="Arial" w:hAnsi="Arial"/>
          <w:sz w:val="22"/>
        </w:rPr>
        <w:t>"this is 明光's company again, they used to order years back"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48" w:id="348"/>
      <w:r>
        <w:rPr>
          <w:rFonts w:eastAsia="等线" w:ascii="Arial" w:cs="Arial" w:hAnsi="Arial"/>
          <w:b w:val="true"/>
          <w:sz w:val="24"/>
        </w:rPr>
        <w:t>Win conditions</w:t>
      </w:r>
      <w:bookmarkEnd w:id="348"/>
    </w:p>
    <w:p>
      <w:pPr>
        <w:numPr>
          <w:numId w:val="560"/>
        </w:numPr>
        <w:spacing w:before="120" w:after="120" w:line="288" w:lineRule="auto"/>
        <w:ind w:left="0"/>
        <w:jc w:val="left"/>
      </w:pPr>
      <w:r>
        <w:rPr>
          <w:rFonts w:eastAsia="等线" w:ascii="Arial" w:cs="Arial" w:hAnsi="Arial"/>
          <w:sz w:val="22"/>
        </w:rPr>
        <w:t>A clean-match Lead conversion detects the existing customer and offers a merge.</w:t>
      </w:r>
    </w:p>
    <w:p>
      <w:pPr>
        <w:numPr>
          <w:numId w:val="561"/>
        </w:numPr>
        <w:spacing w:before="120" w:after="120" w:line="288" w:lineRule="auto"/>
        <w:ind w:left="0"/>
        <w:jc w:val="left"/>
      </w:pPr>
      <w:r>
        <w:rPr>
          <w:rFonts w:eastAsia="等线" w:ascii="Arial" w:cs="Arial" w:hAnsi="Arial"/>
          <w:sz w:val="22"/>
        </w:rPr>
        <w:t>Merge covers CRM notes, contact, phone, email, address, company info.</w:t>
      </w:r>
    </w:p>
    <w:p>
      <w:pPr>
        <w:numPr>
          <w:numId w:val="562"/>
        </w:numPr>
        <w:spacing w:before="120" w:after="120" w:line="288" w:lineRule="auto"/>
        <w:ind w:left="0"/>
        <w:jc w:val="left"/>
      </w:pPr>
      <w:r>
        <w:rPr>
          <w:rFonts w:eastAsia="等线" w:ascii="Arial" w:cs="Arial" w:hAnsi="Arial"/>
          <w:sz w:val="22"/>
        </w:rPr>
        <w:t>Latest value wins on a field conflict.</w:t>
      </w:r>
    </w:p>
    <w:p>
      <w:pPr>
        <w:numPr>
          <w:numId w:val="563"/>
        </w:numPr>
        <w:spacing w:before="120" w:after="120" w:line="288" w:lineRule="auto"/>
        <w:ind w:left="0"/>
        <w:jc w:val="left"/>
      </w:pPr>
      <w:r>
        <w:rPr>
          <w:rFonts w:eastAsia="等线" w:ascii="Arial" w:cs="Arial" w:hAnsi="Arial"/>
          <w:sz w:val="22"/>
        </w:rPr>
        <w:t>An ambiguous match is surfaced for human review, not silently merged or silently duplicated.</w:t>
      </w:r>
    </w:p>
    <w:p>
      <w:pPr>
        <w:pStyle w:val="5"/>
        <w:spacing w:before="240" w:after="120" w:line="288" w:lineRule="auto"/>
        <w:ind w:left="0"/>
        <w:jc w:val="left"/>
        <w:outlineLvl w:val="4"/>
      </w:pPr>
      <w:bookmarkStart w:name="heading_349" w:id="349"/>
      <w:r>
        <w:rPr>
          <w:rFonts w:eastAsia="等线" w:ascii="Arial" w:cs="Arial" w:hAnsi="Arial"/>
          <w:b w:val="true"/>
          <w:sz w:val="24"/>
        </w:rPr>
        <w:t>It should stop and ask you if</w:t>
      </w:r>
      <w:bookmarkEnd w:id="349"/>
    </w:p>
    <w:p>
      <w:pPr>
        <w:numPr>
          <w:numId w:val="564"/>
        </w:numPr>
        <w:spacing w:before="120" w:after="120" w:line="288" w:lineRule="auto"/>
        <w:ind w:left="0"/>
        <w:jc w:val="left"/>
      </w:pPr>
      <w:r>
        <w:rPr>
          <w:rFonts w:eastAsia="等线" w:ascii="Arial" w:cs="Arial" w:hAnsi="Arial"/>
          <w:sz w:val="22"/>
        </w:rPr>
        <w:t>The match is ambiguous (partial signal, not a clean single match).</w:t>
      </w:r>
    </w:p>
    <w:p>
      <w:pPr>
        <w:pStyle w:val="5"/>
        <w:spacing w:before="240" w:after="120" w:line="288" w:lineRule="auto"/>
        <w:ind w:left="0"/>
        <w:jc w:val="left"/>
        <w:outlineLvl w:val="4"/>
      </w:pPr>
      <w:bookmarkStart w:name="heading_350" w:id="350"/>
      <w:r>
        <w:rPr>
          <w:rFonts w:eastAsia="等线" w:ascii="Arial" w:cs="Arial" w:hAnsi="Arial"/>
          <w:b w:val="true"/>
          <w:sz w:val="24"/>
        </w:rPr>
        <w:t>If something breaks mid-way</w:t>
      </w:r>
      <w:bookmarkEnd w:id="350"/>
    </w:p>
    <w:p>
      <w:pPr>
        <w:spacing w:before="120" w:after="120" w:line="288" w:lineRule="auto"/>
        <w:ind w:left="0"/>
        <w:jc w:val="left"/>
      </w:pPr>
      <w:r>
        <w:rPr>
          <w:rFonts w:eastAsia="等线" w:ascii="Arial" w:cs="Arial" w:hAnsi="Arial"/>
          <w:sz w:val="22"/>
        </w:rPr>
        <w:t xml:space="preserve">If a clear duplicate slips through as a new customer record, that's a </w:t>
      </w:r>
      <w:r>
        <w:rPr>
          <w:rFonts w:eastAsia="等线" w:ascii="Arial" w:cs="Arial" w:hAnsi="Arial"/>
          <w:b w:val="true"/>
          <w:sz w:val="22"/>
        </w:rPr>
        <w:t>P2</w:t>
      </w:r>
      <w:r>
        <w:rPr>
          <w:rFonts w:eastAsia="等线" w:ascii="Arial" w:cs="Arial" w:hAnsi="Arial"/>
          <w:sz w:val="22"/>
        </w:rPr>
        <w:t xml:space="preserve"> — direct evidence this exact gap exists in production data already (see VoC training transcript).</w:t>
      </w:r>
    </w:p>
    <w:p>
      <w:pPr>
        <w:pStyle w:val="5"/>
        <w:spacing w:before="240" w:after="120" w:line="288" w:lineRule="auto"/>
        <w:ind w:left="0"/>
        <w:jc w:val="left"/>
        <w:outlineLvl w:val="4"/>
      </w:pPr>
      <w:bookmarkStart w:name="heading_351" w:id="351"/>
      <w:r>
        <w:rPr>
          <w:rFonts w:eastAsia="等线" w:ascii="Arial" w:cs="Arial" w:hAnsi="Arial"/>
          <w:b w:val="true"/>
          <w:sz w:val="24"/>
        </w:rPr>
        <w:t>Sabotage bonus (+10 XP)</w:t>
      </w:r>
      <w:bookmarkEnd w:id="351"/>
    </w:p>
    <w:p>
      <w:pPr>
        <w:numPr>
          <w:numId w:val="565"/>
        </w:numPr>
        <w:spacing w:before="120" w:after="120" w:line="288" w:lineRule="auto"/>
        <w:ind w:left="0"/>
        <w:jc w:val="left"/>
      </w:pPr>
      <w:r>
        <w:rPr>
          <w:rFonts w:eastAsia="等线" w:ascii="Arial" w:cs="Arial" w:hAnsi="Arial"/>
          <w:sz w:val="22"/>
        </w:rPr>
        <w:t>Try converting the same Lead twice and confirm the second attempt also catches the duplicate.</w:t>
      </w:r>
    </w:p>
    <w:p>
      <w:pPr>
        <w:pStyle w:val="5"/>
        <w:spacing w:before="240" w:after="120" w:line="288" w:lineRule="auto"/>
        <w:ind w:left="0"/>
        <w:jc w:val="left"/>
        <w:outlineLvl w:val="4"/>
      </w:pPr>
      <w:bookmarkStart w:name="heading_352" w:id="352"/>
      <w:r>
        <w:rPr>
          <w:rFonts w:eastAsia="等线" w:ascii="Arial" w:cs="Arial" w:hAnsi="Arial"/>
          <w:b w:val="true"/>
          <w:sz w:val="24"/>
        </w:rPr>
        <w:t>Poke it</w:t>
      </w:r>
      <w:bookmarkEnd w:id="352"/>
    </w:p>
    <w:p>
      <w:pPr>
        <w:numPr>
          <w:numId w:val="566"/>
        </w:numPr>
        <w:spacing w:before="120" w:after="120" w:line="288" w:lineRule="auto"/>
        <w:ind w:left="0"/>
        <w:jc w:val="left"/>
      </w:pPr>
      <w:r>
        <w:rPr>
          <w:rFonts w:eastAsia="等线" w:ascii="Arial" w:cs="Arial" w:hAnsi="Arial"/>
          <w:sz w:val="22"/>
        </w:rPr>
        <w:t>What happens to CRM notes logged against the Lead once it merges into the existing customer?</w:t>
      </w:r>
    </w:p>
    <w:p>
      <w:pPr>
        <w:pStyle w:val="5"/>
        <w:spacing w:before="240" w:after="120" w:line="288" w:lineRule="auto"/>
        <w:ind w:left="0"/>
        <w:jc w:val="left"/>
        <w:outlineLvl w:val="4"/>
      </w:pPr>
      <w:bookmarkStart w:name="heading_353" w:id="353"/>
      <w:r>
        <w:rPr>
          <w:rFonts w:eastAsia="等线" w:ascii="Arial" w:cs="Arial" w:hAnsi="Arial"/>
          <w:b w:val="true"/>
          <w:sz w:val="24"/>
        </w:rPr>
        <w:t>Loot to capture</w:t>
      </w:r>
      <w:bookmarkEnd w:id="353"/>
    </w:p>
    <w:p>
      <w:pPr>
        <w:numPr>
          <w:numId w:val="567"/>
        </w:numPr>
        <w:spacing w:before="120" w:after="120" w:line="288" w:lineRule="auto"/>
        <w:ind w:left="0"/>
        <w:jc w:val="left"/>
      </w:pPr>
      <w:r>
        <w:rPr>
          <w:rFonts w:eastAsia="等线" w:ascii="Arial" w:cs="Arial" w:hAnsi="Arial"/>
          <w:sz w:val="22"/>
        </w:rPr>
        <w:t>Screenshot of the merge-review screen and the final merged customer record.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4" w:id="354"/>
      <w:r>
        <w:rPr>
          <w:rFonts w:eastAsia="等线" w:ascii="Arial" w:cs="Arial" w:hAnsi="Arial"/>
          <w:b w:val="true"/>
          <w:sz w:val="30"/>
        </w:rPr>
        <w:t>Section 9 — Boss Fights</w:t>
      </w:r>
      <w:bookmarkEnd w:id="35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[GAP: no previously recorded UAT failures exist for this project — this is a pre-launch Phase-1 UAT, not a regression cycle.]</w:t>
            </w:r>
            <w:r>
              <w:rPr>
                <w:rFonts w:eastAsia="等线" w:ascii="Arial" w:cs="Arial" w:hAnsi="Arial"/>
                <w:color w:val="646a73"/>
                <w:sz w:val="22"/>
              </w:rPr>
              <w:t xml:space="preserve"> The Boss Fight below is risk-based, not failure-based: it targets the single highest-stakes, explicitly-flagged live risk in the account (the SQL vendor access blocker), not a bug anyone has actually hit yet.</w:t>
            </w:r>
          </w:p>
        </w:tc>
      </w:tr>
    </w:tbl>
    <w:p>
      <w:pPr>
        <w:pStyle w:val="4"/>
        <w:spacing w:before="260" w:after="120" w:line="288" w:lineRule="auto"/>
        <w:ind w:left="0"/>
        <w:jc w:val="left"/>
        <w:outlineLvl w:val="3"/>
      </w:pPr>
      <w:bookmarkStart w:name="heading_355" w:id="355"/>
      <w:r>
        <w:rPr>
          <w:rFonts w:eastAsia="等线" w:ascii="Arial" w:cs="Arial" w:hAnsi="Arial"/>
          <w:b w:val="true"/>
          <w:sz w:val="28"/>
        </w:rPr>
        <w:t>Boss Fight BF-01 — The SQL Blackout · ★★★ · 35 XP · ~15 min</w:t>
      </w:r>
      <w:bookmarkEnd w:id="35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Owner</w:t>
        <w:br/>
      </w:r>
      <w:r>
        <w:rPr>
          <w:rFonts w:eastAsia="等线" w:ascii="Arial" w:cs="Arial" w:hAnsi="Arial"/>
          <w:b w:val="true"/>
          <w:sz w:val="22"/>
        </w:rPr>
        <w:t>Covers:</w:t>
      </w:r>
      <w:r>
        <w:rPr>
          <w:rFonts w:eastAsia="等线" w:ascii="Arial" w:cs="Arial" w:hAnsi="Arial"/>
          <w:sz w:val="22"/>
        </w:rPr>
        <w:t xml:space="preserve"> UP-19 · SL-01, SL-07 (risk-based, not a recorded failure)</w:t>
      </w:r>
    </w:p>
    <w:p>
      <w:pPr>
        <w:pStyle w:val="5"/>
        <w:spacing w:before="240" w:after="120" w:line="288" w:lineRule="auto"/>
        <w:ind w:left="0"/>
        <w:jc w:val="left"/>
        <w:outlineLvl w:val="4"/>
      </w:pPr>
      <w:bookmarkStart w:name="heading_356" w:id="356"/>
      <w:r>
        <w:rPr>
          <w:rFonts w:eastAsia="等线" w:ascii="Arial" w:cs="Arial" w:hAnsi="Arial"/>
          <w:b w:val="true"/>
          <w:sz w:val="24"/>
        </w:rPr>
        <w:t>Why this is a Boss Fight</w:t>
      </w:r>
      <w:bookmarkEnd w:id="356"/>
    </w:p>
    <w:p>
      <w:pPr>
        <w:spacing w:before="120" w:after="120" w:line="288" w:lineRule="auto"/>
        <w:ind w:left="0"/>
        <w:jc w:val="left"/>
      </w:pPr>
      <w:r>
        <w:rPr>
          <w:rFonts w:eastAsia="等线" w:ascii="Arial" w:cs="Arial" w:hAnsi="Arial"/>
          <w:sz w:val="22"/>
        </w:rPr>
        <w:t>SQL vendor integration access is a live, unresolved go-live blocker for this account. If MAIA ever shows a false "synced!" when the sync actually failed, that's the single worst thing this product could do — David's stated biggest fear is exactly this: something goes quietly wrong with money or stock and nobody notices until a customer complains.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w:t>
            </w:r>
            <w:r>
              <w:rPr>
                <w:rFonts w:eastAsia="等线" w:ascii="Arial" w:cs="Arial" w:hAnsi="Arial"/>
                <w:color w:val="646a73"/>
                <w:sz w:val="22"/>
              </w:rPr>
              <w:t xml:space="preserve"> This Boss Fight needs SQL sync to genuinely </w:t>
            </w:r>
            <w:r>
              <w:rPr>
                <w:rFonts w:eastAsia="等线" w:ascii="Arial" w:cs="Arial" w:hAnsi="Arial"/>
                <w:i w:val="true"/>
                <w:color w:val="646a73"/>
                <w:sz w:val="22"/>
              </w:rPr>
              <w:t>fail</w:t>
            </w:r>
            <w:r>
              <w:rPr>
                <w:rFonts w:eastAsia="等线" w:ascii="Arial" w:cs="Arial" w:hAnsi="Arial"/>
                <w:color w:val="646a73"/>
                <w:sz w:val="22"/>
              </w:rPr>
              <w:t xml:space="preserve"> mid-submit — you cannot make that happen by yourself during the test window. Either the dev team simulates the outage (kill the sync connection, point at a dead endpoint, or trigger a dev flag) before your session, or this Boss Fight cannot run and should be scheduled separately. Do not skip it silently — flag it out loud if it can't be arranged.</w:t>
            </w:r>
          </w:p>
        </w:tc>
      </w:tr>
    </w:tbl>
    <w:p>
      <w:pPr>
        <w:pStyle w:val="5"/>
        <w:spacing w:before="240" w:after="120" w:line="288" w:lineRule="auto"/>
        <w:ind w:left="0"/>
        <w:jc w:val="left"/>
        <w:outlineLvl w:val="4"/>
      </w:pPr>
      <w:bookmarkStart w:name="heading_357" w:id="357"/>
      <w:r>
        <w:rPr>
          <w:rFonts w:eastAsia="等线" w:ascii="Arial" w:cs="Arial" w:hAnsi="Arial"/>
          <w:b w:val="true"/>
          <w:sz w:val="24"/>
        </w:rPr>
        <w:t>Win conditions</w:t>
      </w:r>
      <w:bookmarkEnd w:id="357"/>
    </w:p>
    <w:p>
      <w:pPr>
        <w:numPr>
          <w:numId w:val="568"/>
        </w:numPr>
        <w:spacing w:before="120" w:after="120" w:line="288" w:lineRule="auto"/>
        <w:ind w:left="0"/>
        <w:jc w:val="left"/>
      </w:pPr>
      <w:r>
        <w:rPr>
          <w:rFonts w:eastAsia="等线" w:ascii="Arial" w:cs="Arial" w:hAnsi="Arial"/>
          <w:sz w:val="22"/>
        </w:rPr>
        <w:t>MAIA shows "sync failure / pending retry" when the outage is simulated.</w:t>
      </w:r>
    </w:p>
    <w:p>
      <w:pPr>
        <w:numPr>
          <w:numId w:val="569"/>
        </w:numPr>
        <w:spacing w:before="120" w:after="120" w:line="288" w:lineRule="auto"/>
        <w:ind w:left="0"/>
        <w:jc w:val="left"/>
      </w:pPr>
      <w:r>
        <w:rPr>
          <w:rFonts w:eastAsia="等线" w:ascii="Arial" w:cs="Arial" w:hAnsi="Arial"/>
          <w:sz w:val="22"/>
        </w:rPr>
        <w:t xml:space="preserve">MAIA does </w:t>
      </w:r>
      <w:r>
        <w:rPr>
          <w:rFonts w:eastAsia="等线" w:ascii="Arial" w:cs="Arial" w:hAnsi="Arial"/>
          <w:b w:val="true"/>
          <w:sz w:val="22"/>
        </w:rPr>
        <w:t>not</w:t>
      </w:r>
      <w:r>
        <w:rPr>
          <w:rFonts w:eastAsia="等线" w:ascii="Arial" w:cs="Arial" w:hAnsi="Arial"/>
          <w:sz w:val="22"/>
        </w:rPr>
        <w:t xml:space="preserve"> show the record as successfully updated in SQL when it isn't.</w:t>
      </w:r>
    </w:p>
    <w:p>
      <w:pPr>
        <w:numPr>
          <w:numId w:val="570"/>
        </w:numPr>
        <w:spacing w:before="120" w:after="120" w:line="288" w:lineRule="auto"/>
        <w:ind w:left="0"/>
        <w:jc w:val="left"/>
      </w:pPr>
      <w:r>
        <w:rPr>
          <w:rFonts w:eastAsia="等线" w:ascii="Arial" w:cs="Arial" w:hAnsi="Arial"/>
          <w:sz w:val="22"/>
        </w:rPr>
        <w:t>Retrying the same action while sync is down does not duplicate the record.</w:t>
      </w:r>
    </w:p>
    <w:p>
      <w:pPr>
        <w:numPr>
          <w:numId w:val="571"/>
        </w:numPr>
        <w:spacing w:before="120" w:after="120" w:line="288" w:lineRule="auto"/>
        <w:ind w:left="0"/>
        <w:jc w:val="left"/>
      </w:pPr>
      <w:r>
        <w:rPr>
          <w:rFonts w:eastAsia="等线" w:ascii="Arial" w:cs="Arial" w:hAnsi="Arial"/>
          <w:sz w:val="22"/>
        </w:rPr>
        <w:t>Once SQL comes back, the retry correctly completes.</w:t>
      </w:r>
    </w:p>
    <w:p>
      <w:pPr>
        <w:pStyle w:val="5"/>
        <w:spacing w:before="240" w:after="120" w:line="288" w:lineRule="auto"/>
        <w:ind w:left="0"/>
        <w:jc w:val="left"/>
        <w:outlineLvl w:val="4"/>
      </w:pPr>
      <w:bookmarkStart w:name="heading_358" w:id="358"/>
      <w:r>
        <w:rPr>
          <w:rFonts w:eastAsia="等线" w:ascii="Arial" w:cs="Arial" w:hAnsi="Arial"/>
          <w:b w:val="true"/>
          <w:sz w:val="24"/>
        </w:rPr>
        <w:t>Extra chaos</w:t>
      </w:r>
      <w:bookmarkEnd w:id="358"/>
    </w:p>
    <w:p>
      <w:pPr>
        <w:numPr>
          <w:numId w:val="572"/>
        </w:numPr>
        <w:spacing w:before="120" w:after="120" w:line="288" w:lineRule="auto"/>
        <w:ind w:left="0"/>
        <w:jc w:val="left"/>
      </w:pPr>
      <w:r>
        <w:rPr>
          <w:rFonts w:eastAsia="等线" w:ascii="Arial" w:cs="Arial" w:hAnsi="Arial"/>
          <w:sz w:val="22"/>
        </w:rPr>
        <w:t>Try the same action twice while sync is down — does it queue correctly or duplicate?</w:t>
      </w:r>
    </w:p>
    <w:p>
      <w:pPr>
        <w:pStyle w:val="5"/>
        <w:spacing w:before="240" w:after="120" w:line="288" w:lineRule="auto"/>
        <w:ind w:left="0"/>
        <w:jc w:val="left"/>
        <w:outlineLvl w:val="4"/>
      </w:pPr>
      <w:bookmarkStart w:name="heading_359" w:id="359"/>
      <w:r>
        <w:rPr>
          <w:rFonts w:eastAsia="等线" w:ascii="Arial" w:cs="Arial" w:hAnsi="Arial"/>
          <w:b w:val="true"/>
          <w:sz w:val="24"/>
        </w:rPr>
        <w:t>Loot to capture</w:t>
      </w:r>
      <w:bookmarkEnd w:id="359"/>
    </w:p>
    <w:p>
      <w:pPr>
        <w:numPr>
          <w:numId w:val="573"/>
        </w:numPr>
        <w:spacing w:before="120" w:after="120" w:line="288" w:lineRule="auto"/>
        <w:ind w:left="0"/>
        <w:jc w:val="left"/>
      </w:pPr>
      <w:r>
        <w:rPr>
          <w:rFonts w:eastAsia="等线" w:ascii="Arial" w:cs="Arial" w:hAnsi="Arial"/>
          <w:sz w:val="22"/>
        </w:rPr>
        <w:t>Screenshots of both the outage state and the recovery.</w:t>
      </w:r>
    </w:p>
    <w:p>
      <w:pPr>
        <w:numPr>
          <w:numId w:val="574"/>
        </w:numPr>
        <w:spacing w:before="120" w:after="120" w:line="288" w:lineRule="auto"/>
        <w:ind w:left="0"/>
        <w:jc w:val="left"/>
      </w:pPr>
      <w:r>
        <w:rPr>
          <w:rFonts w:eastAsia="等线" w:ascii="Arial" w:cs="Arial" w:hAnsi="Arial"/>
          <w:sz w:val="22"/>
        </w:rPr>
        <w:t xml:space="preserve">If MAIA shows false success at any point, treat it as a </w:t>
      </w:r>
      <w:r>
        <w:rPr>
          <w:rFonts w:eastAsia="等线" w:ascii="Arial" w:cs="Arial" w:hAnsi="Arial"/>
          <w:b w:val="true"/>
          <w:sz w:val="22"/>
        </w:rPr>
        <w:t>P1</w:t>
      </w:r>
      <w:r>
        <w:rPr>
          <w:rFonts w:eastAsia="等线" w:ascii="Arial" w:cs="Arial" w:hAnsi="Arial"/>
          <w:sz w:val="22"/>
        </w:rPr>
        <w:t xml:space="preserve"> and report immediately with full evidence — this is the account's single biggest named risk.</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0" w:id="360"/>
      <w:r>
        <w:rPr>
          <w:rFonts w:eastAsia="等线" w:ascii="Arial" w:cs="Arial" w:hAnsi="Arial"/>
          <w:b w:val="true"/>
          <w:sz w:val="30"/>
        </w:rPr>
        <w:t>Section 10 — Side Quests and Chaos Cards</w:t>
      </w:r>
      <w:bookmarkEnd w:id="360"/>
    </w:p>
    <w:p>
      <w:pPr>
        <w:spacing w:before="120" w:after="120" w:line="288" w:lineRule="auto"/>
        <w:ind w:left="0"/>
        <w:jc w:val="left"/>
      </w:pPr>
      <w:r>
        <w:rPr>
          <w:rFonts w:eastAsia="等线" w:ascii="Arial" w:cs="Arial" w:hAnsi="Arial"/>
          <w:b w:val="true"/>
          <w:sz w:val="22"/>
        </w:rPr>
        <w:t>Side Quests</w:t>
      </w:r>
      <w:r>
        <w:rPr>
          <w:rFonts w:eastAsia="等线" w:ascii="Arial" w:cs="Arial" w:hAnsi="Arial"/>
          <w:sz w:val="22"/>
        </w:rPr>
        <w:t xml:space="preserve"> (open prompts — no win-condition checklist, just go explore):</w:t>
      </w:r>
    </w:p>
    <w:p>
      <w:pPr>
        <w:numPr>
          <w:numId w:val="575"/>
        </w:numPr>
        <w:spacing w:before="120" w:after="120" w:line="288" w:lineRule="auto"/>
        <w:ind w:left="0"/>
        <w:jc w:val="left"/>
      </w:pPr>
      <w:r>
        <w:rPr>
          <w:rFonts w:eastAsia="等线" w:ascii="Arial" w:cs="Arial" w:hAnsi="Arial"/>
          <w:i w:val="true"/>
          <w:sz w:val="22"/>
        </w:rPr>
        <w:t>As David:</w:t>
      </w:r>
      <w:r>
        <w:rPr>
          <w:rFonts w:eastAsia="等线" w:ascii="Arial" w:cs="Arial" w:hAnsi="Arial"/>
          <w:sz w:val="22"/>
        </w:rPr>
        <w:t xml:space="preserve"> What would irritate you most about a system that's supposed to remove you as the bottleneck, but keeps asking you to approve things? Go find where that line actually is.</w:t>
      </w:r>
    </w:p>
    <w:p>
      <w:pPr>
        <w:numPr>
          <w:numId w:val="576"/>
        </w:numPr>
        <w:spacing w:before="120" w:after="120" w:line="288" w:lineRule="auto"/>
        <w:ind w:left="0"/>
        <w:jc w:val="left"/>
      </w:pPr>
      <w:r>
        <w:rPr>
          <w:rFonts w:eastAsia="等线" w:ascii="Arial" w:cs="Arial" w:hAnsi="Arial"/>
          <w:i w:val="true"/>
          <w:sz w:val="22"/>
        </w:rPr>
        <w:t>As Ben/Queenie:</w:t>
      </w:r>
      <w:r>
        <w:rPr>
          <w:rFonts w:eastAsia="等线" w:ascii="Arial" w:cs="Arial" w:hAnsi="Arial"/>
          <w:sz w:val="22"/>
        </w:rPr>
        <w:t xml:space="preserve"> A regular customer messages you something completely off-script — not an order, just a complaint or a random question. What does MAIA do with it?</w:t>
      </w:r>
    </w:p>
    <w:p>
      <w:pPr>
        <w:numPr>
          <w:numId w:val="577"/>
        </w:numPr>
        <w:spacing w:before="120" w:after="120" w:line="288" w:lineRule="auto"/>
        <w:ind w:left="0"/>
        <w:jc w:val="left"/>
      </w:pPr>
      <w:r>
        <w:rPr>
          <w:rFonts w:eastAsia="等线" w:ascii="Arial" w:cs="Arial" w:hAnsi="Arial"/>
          <w:i w:val="true"/>
          <w:sz w:val="22"/>
        </w:rPr>
        <w:t>As Grace:</w:t>
      </w:r>
      <w:r>
        <w:rPr>
          <w:rFonts w:eastAsia="等线" w:ascii="Arial" w:cs="Arial" w:hAnsi="Arial"/>
          <w:sz w:val="22"/>
        </w:rPr>
        <w:t xml:space="preserve"> Try reconciling a payment that arrives with zero reference information at all. How far does MAIA get before it needs you?</w:t>
      </w:r>
    </w:p>
    <w:p>
      <w:pPr>
        <w:numPr>
          <w:numId w:val="578"/>
        </w:numPr>
        <w:spacing w:before="120" w:after="120" w:line="288" w:lineRule="auto"/>
        <w:ind w:left="0"/>
        <w:jc w:val="left"/>
      </w:pPr>
      <w:r>
        <w:rPr>
          <w:rFonts w:eastAsia="等线" w:ascii="Arial" w:cs="Arial" w:hAnsi="Arial"/>
          <w:i w:val="true"/>
          <w:sz w:val="22"/>
        </w:rPr>
        <w:t>As Lai:</w:t>
      </w:r>
      <w:r>
        <w:rPr>
          <w:rFonts w:eastAsia="等线" w:ascii="Arial" w:cs="Arial" w:hAnsi="Arial"/>
          <w:sz w:val="22"/>
        </w:rPr>
        <w:t xml:space="preserve"> Try confirming a pick where you genuinely picked MORE than what was ordered, not less. Does anything treat that differently from underpicking?</w:t>
      </w:r>
    </w:p>
    <w:p>
      <w:pPr>
        <w:numPr>
          <w:numId w:val="579"/>
        </w:numPr>
        <w:spacing w:before="120" w:after="120" w:line="288" w:lineRule="auto"/>
        <w:ind w:left="0"/>
        <w:jc w:val="left"/>
      </w:pPr>
      <w:r>
        <w:rPr>
          <w:rFonts w:eastAsia="等线" w:ascii="Arial" w:cs="Arial" w:hAnsi="Arial"/>
          <w:i w:val="true"/>
          <w:sz w:val="22"/>
        </w:rPr>
        <w:t>As the Sales Manager:</w:t>
      </w:r>
      <w:r>
        <w:rPr>
          <w:rFonts w:eastAsia="等线" w:ascii="Arial" w:cs="Arial" w:hAnsi="Arial"/>
          <w:sz w:val="22"/>
        </w:rPr>
        <w:t xml:space="preserve"> Go looking for a reason to complain that you're being shown someone else's problem. Can you see any account that isn't Ben's or Queenie's?</w:t>
      </w:r>
    </w:p>
    <w:p>
      <w:pPr>
        <w:spacing w:before="120" w:after="120" w:line="288" w:lineRule="auto"/>
        <w:ind w:left="0"/>
        <w:jc w:val="left"/>
      </w:pPr>
      <w:r>
        <w:rPr>
          <w:rFonts w:eastAsia="等线" w:ascii="Arial" w:cs="Arial" w:hAnsi="Arial"/>
          <w:b w:val="true"/>
          <w:sz w:val="22"/>
        </w:rPr>
        <w:t>🔥 The Adoption Side Quest — the most valuable thing you can do today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Grace, the person who will actually use this every day, has told us plainly that routing her existing manual work </w:t>
            </w:r>
            <w:r>
              <w:rPr>
                <w:rFonts w:eastAsia="等线" w:ascii="Arial" w:cs="Arial" w:hAnsi="Arial"/>
                <w:i w:val="true"/>
                <w:color w:val="646a73"/>
                <w:sz w:val="22"/>
              </w:rPr>
              <w:t>through</w:t>
            </w:r>
            <w:r>
              <w:rPr>
                <w:rFonts w:eastAsia="等线" w:ascii="Arial" w:cs="Arial" w:hAnsi="Arial"/>
                <w:color w:val="646a73"/>
                <w:sz w:val="22"/>
              </w:rPr>
              <w:t xml:space="preserve"> MAIA isn't obviously a win. She'd still upload each slip. She'd still pick which invoice to knock off. Lai may just keep using his own paper pick list. </w:t>
            </w:r>
            <w:r>
              <w:rPr>
                <w:rFonts w:eastAsia="等线" w:ascii="Arial" w:cs="Arial" w:hAnsi="Arial"/>
                <w:b w:val="true"/>
                <w:color w:val="646a73"/>
                <w:sz w:val="22"/>
              </w:rPr>
              <w:t>Two of the three people this product depends on are not yet convinced.</w:t>
            </w:r>
          </w:p>
        </w:tc>
      </w:tr>
    </w:tbl>
    <w:p>
      <w:pPr>
        <w:spacing w:before="120" w:after="120" w:line="288" w:lineRule="auto"/>
        <w:ind w:left="0"/>
        <w:jc w:val="left"/>
      </w:pPr>
      <w:r>
        <w:rPr>
          <w:rFonts w:eastAsia="等线" w:ascii="Arial" w:cs="Arial" w:hAnsi="Arial"/>
          <w:sz w:val="22"/>
        </w:rPr>
        <w:t>Whichever persona you're playing, once per session ask yourself honestly:</w:t>
      </w:r>
    </w:p>
    <w:p>
      <w:pPr>
        <w:spacing w:before="120" w:after="120" w:line="288" w:lineRule="auto"/>
        <w:ind w:left="0"/>
        <w:jc w:val="left"/>
      </w:pPr>
      <w:r>
        <w:rPr>
          <w:rFonts w:eastAsia="等线" w:ascii="Arial" w:cs="Arial" w:hAnsi="Arial"/>
          <w:b w:val="true"/>
          <w:sz w:val="22"/>
        </w:rPr>
        <w:t>"If this were my actual job — would I use this tomorrow, or would I quietly go back to the old way?"</w:t>
      </w:r>
    </w:p>
    <w:p>
      <w:pPr>
        <w:spacing w:before="120" w:after="120" w:line="288" w:lineRule="auto"/>
        <w:ind w:left="0"/>
        <w:jc w:val="left"/>
      </w:pPr>
      <w:r>
        <w:rPr>
          <w:rFonts w:eastAsia="等线" w:ascii="Arial" w:cs="Arial" w:hAnsi="Arial"/>
          <w:sz w:val="22"/>
        </w:rPr>
        <w:t xml:space="preserve">Write down the exact moment that made you think that — not "the UI is clunky," but the specific step where it felt faster to just do it yourself. Log it as an </w:t>
      </w:r>
      <w:r>
        <w:rPr>
          <w:rFonts w:eastAsia="等线" w:ascii="Arial" w:cs="Arial" w:hAnsi="Arial"/>
          <w:b w:val="true"/>
          <w:sz w:val="22"/>
        </w:rPr>
        <w:t>Observation</w:t>
      </w:r>
      <w:r>
        <w:rPr>
          <w:rFonts w:eastAsia="等线" w:ascii="Arial" w:cs="Arial" w:hAnsi="Arial"/>
          <w:sz w:val="22"/>
        </w:rPr>
        <w:t xml:space="preserve">, tagged </w:t>
      </w:r>
      <w:r>
        <w:rPr>
          <w:rFonts w:eastAsia="Consolas" w:ascii="Consolas" w:cs="Consolas" w:hAnsi="Consolas"/>
          <w:sz w:val="22"/>
          <w:shd w:fill="EFF0F1"/>
        </w:rPr>
        <w:t>ADOPTION</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Chaos Card Deck</w:t>
      </w:r>
      <w:r>
        <w:rPr>
          <w:rFonts w:eastAsia="等线" w:ascii="Arial" w:cs="Arial" w:hAnsi="Arial"/>
          <w:sz w:val="22"/>
        </w:rPr>
        <w:t xml:space="preserve"> (play any card on any mission for bonus XP as noted on the mission, or +10 generic if unspecified):</w:t>
      </w:r>
    </w:p>
    <w:p>
      <w:pPr>
        <w:numPr>
          <w:numId w:val="580"/>
        </w:numPr>
        <w:spacing w:before="120" w:after="120" w:line="288" w:lineRule="auto"/>
        <w:ind w:left="0"/>
        <w:jc w:val="left"/>
      </w:pPr>
      <w:r>
        <w:rPr>
          <w:rFonts w:eastAsia="等线" w:ascii="Arial" w:cs="Arial" w:hAnsi="Arial"/>
          <w:b w:val="true"/>
          <w:sz w:val="22"/>
        </w:rPr>
        <w:t>Typo'd or ambiguous item name</w:t>
      </w:r>
      <w:r>
        <w:rPr>
          <w:rFonts w:eastAsia="等线" w:ascii="Arial" w:cs="Arial" w:hAnsi="Arial"/>
          <w:sz w:val="22"/>
        </w:rPr>
        <w:t xml:space="preserve"> — reuse a garbled name from a different mission on a new order.</w:t>
      </w:r>
    </w:p>
    <w:p>
      <w:pPr>
        <w:numPr>
          <w:numId w:val="581"/>
        </w:numPr>
        <w:spacing w:before="120" w:after="120" w:line="288" w:lineRule="auto"/>
        <w:ind w:left="0"/>
        <w:jc w:val="left"/>
      </w:pPr>
      <w:r>
        <w:rPr>
          <w:rFonts w:eastAsia="等线" w:ascii="Arial" w:cs="Arial" w:hAnsi="Arial"/>
          <w:b w:val="true"/>
          <w:sz w:val="22"/>
        </w:rPr>
        <w:t>Two requests in one message</w:t>
      </w:r>
      <w:r>
        <w:rPr>
          <w:rFonts w:eastAsia="等线" w:ascii="Arial" w:cs="Arial" w:hAnsi="Arial"/>
          <w:sz w:val="22"/>
        </w:rPr>
        <w:t xml:space="preserve"> — "same as last week for xing rui but double the chicken leg, and also update their delivery address."</w:t>
      </w:r>
    </w:p>
    <w:p>
      <w:pPr>
        <w:numPr>
          <w:numId w:val="582"/>
        </w:numPr>
        <w:spacing w:before="120" w:after="120" w:line="288" w:lineRule="auto"/>
        <w:ind w:left="0"/>
        <w:jc w:val="left"/>
      </w:pPr>
      <w:r>
        <w:rPr>
          <w:rFonts w:eastAsia="等线" w:ascii="Arial" w:cs="Arial" w:hAnsi="Arial"/>
          <w:b w:val="true"/>
          <w:sz w:val="22"/>
        </w:rPr>
        <w:t>Change your mind right after confirming</w:t>
      </w:r>
      <w:r>
        <w:rPr>
          <w:rFonts w:eastAsia="等线" w:ascii="Arial" w:cs="Arial" w:hAnsi="Arial"/>
          <w:sz w:val="22"/>
        </w:rPr>
        <w:t xml:space="preserve"> — confirm an SO, then immediately try to cancel/modify it.</w:t>
      </w:r>
    </w:p>
    <w:p>
      <w:pPr>
        <w:numPr>
          <w:numId w:val="583"/>
        </w:numPr>
        <w:spacing w:before="120" w:after="120" w:line="288" w:lineRule="auto"/>
        <w:ind w:left="0"/>
        <w:jc w:val="left"/>
      </w:pPr>
      <w:r>
        <w:rPr>
          <w:rFonts w:eastAsia="等线" w:ascii="Arial" w:cs="Arial" w:hAnsi="Arial"/>
          <w:b w:val="true"/>
          <w:sz w:val="22"/>
        </w:rPr>
        <w:t>An unreadable pick-list upload</w:t>
      </w:r>
      <w:r>
        <w:rPr>
          <w:rFonts w:eastAsia="等线" w:ascii="Arial" w:cs="Arial" w:hAnsi="Arial"/>
          <w:sz w:val="22"/>
        </w:rPr>
        <w:t xml:space="preserve"> — upload a blurry, skewed, or partially-cut scan of the annotated pick list. Does MAIA read a wrong quantity off it, or say it can't read it?</w:t>
      </w:r>
    </w:p>
    <w:p>
      <w:pPr>
        <w:numPr>
          <w:numId w:val="584"/>
        </w:numPr>
        <w:spacing w:before="120" w:after="120" w:line="288" w:lineRule="auto"/>
        <w:ind w:left="0"/>
        <w:jc w:val="left"/>
      </w:pPr>
      <w:r>
        <w:rPr>
          <w:rFonts w:eastAsia="等线" w:ascii="Arial" w:cs="Arial" w:hAnsi="Arial"/>
          <w:b w:val="true"/>
          <w:sz w:val="22"/>
        </w:rPr>
        <w:t>"Same as last time" with no other detail</w:t>
      </w:r>
      <w:r>
        <w:rPr>
          <w:rFonts w:eastAsia="等线" w:ascii="Arial" w:cs="Arial" w:hAnsi="Arial"/>
          <w:sz w:val="22"/>
        </w:rPr>
        <w:t xml:space="preserve"> — give MAIA nothing else to go on and see if it fabricates specifics.</w:t>
      </w:r>
    </w:p>
    <w:p>
      <w:pPr>
        <w:numPr>
          <w:numId w:val="585"/>
        </w:numPr>
        <w:spacing w:before="120" w:after="120" w:line="288" w:lineRule="auto"/>
        <w:ind w:left="0"/>
        <w:jc w:val="left"/>
      </w:pPr>
      <w:r>
        <w:rPr>
          <w:rFonts w:eastAsia="等线" w:ascii="Arial" w:cs="Arial" w:hAnsi="Arial"/>
          <w:b w:val="true"/>
          <w:sz w:val="22"/>
        </w:rPr>
        <w:t>Interrupting mid-flow</w:t>
      </w:r>
      <w:r>
        <w:rPr>
          <w:rFonts w:eastAsia="等线" w:ascii="Arial" w:cs="Arial" w:hAnsi="Arial"/>
          <w:sz w:val="22"/>
        </w:rPr>
        <w:t xml:space="preserve"> — start a price upload, then immediately ask an unrelated question before it finishes.</w:t>
      </w:r>
    </w:p>
    <w:p>
      <w:pPr>
        <w:numPr>
          <w:numId w:val="586"/>
        </w:numPr>
        <w:spacing w:before="120" w:after="120" w:line="288" w:lineRule="auto"/>
        <w:ind w:left="0"/>
        <w:jc w:val="left"/>
      </w:pPr>
      <w:r>
        <w:rPr>
          <w:rFonts w:eastAsia="等线" w:ascii="Arial" w:cs="Arial" w:hAnsi="Arial"/>
          <w:b w:val="true"/>
          <w:sz w:val="22"/>
        </w:rPr>
        <w:t>Mixed-language message</w:t>
      </w:r>
      <w:r>
        <w:rPr>
          <w:rFonts w:eastAsia="等线" w:ascii="Arial" w:cs="Arial" w:hAnsi="Arial"/>
          <w:sz w:val="22"/>
        </w:rPr>
        <w:t xml:space="preserve"> — order in a mix of English, Mandarin, and Malay in one message (normal here, not an edge case).</w:t>
      </w:r>
    </w:p>
    <w:p>
      <w:pPr>
        <w:numPr>
          <w:numId w:val="587"/>
        </w:numPr>
        <w:spacing w:before="120" w:after="120" w:line="288" w:lineRule="auto"/>
        <w:ind w:left="0"/>
        <w:jc w:val="left"/>
      </w:pPr>
      <w:r>
        <w:rPr>
          <w:rFonts w:eastAsia="等线" w:ascii="Arial" w:cs="Arial" w:hAnsi="Arial"/>
          <w:b w:val="true"/>
          <w:sz w:val="22"/>
        </w:rPr>
        <w:t>A voice-note-style rambling message</w:t>
      </w:r>
      <w:r>
        <w:rPr>
          <w:rFonts w:eastAsia="等线" w:ascii="Arial" w:cs="Arial" w:hAnsi="Arial"/>
          <w:sz w:val="22"/>
        </w:rPr>
        <w:t xml:space="preserve"> — long, meandering, buries the actual ask in the middle.</w:t>
      </w:r>
    </w:p>
    <w:p>
      <w:pPr>
        <w:numPr>
          <w:numId w:val="588"/>
        </w:numPr>
        <w:spacing w:before="120" w:after="120" w:line="288" w:lineRule="auto"/>
        <w:ind w:left="0"/>
        <w:jc w:val="left"/>
      </w:pPr>
      <w:r>
        <w:rPr>
          <w:rFonts w:eastAsia="等线" w:ascii="Arial" w:cs="Arial" w:hAnsi="Arial"/>
          <w:b w:val="true"/>
          <w:sz w:val="22"/>
        </w:rPr>
        <w:t>Wrong customer, right item</w:t>
      </w:r>
      <w:r>
        <w:rPr>
          <w:rFonts w:eastAsia="等线" w:ascii="Arial" w:cs="Arial" w:hAnsi="Arial"/>
          <w:sz w:val="22"/>
        </w:rPr>
        <w:t xml:space="preserve"> — deliberately reference the wrong customer name and see if it's caught.</w:t>
      </w:r>
    </w:p>
    <w:p>
      <w:pPr>
        <w:numPr>
          <w:numId w:val="589"/>
        </w:numPr>
        <w:spacing w:before="120" w:after="120" w:line="288" w:lineRule="auto"/>
        <w:ind w:left="0"/>
        <w:jc w:val="left"/>
      </w:pPr>
      <w:r>
        <w:rPr>
          <w:rFonts w:eastAsia="等线" w:ascii="Arial" w:cs="Arial" w:hAnsi="Arial"/>
          <w:b w:val="true"/>
          <w:sz w:val="22"/>
        </w:rPr>
        <w:t>A number that's technically valid but absurd</w:t>
      </w:r>
      <w:r>
        <w:rPr>
          <w:rFonts w:eastAsia="等线" w:ascii="Arial" w:cs="Arial" w:hAnsi="Arial"/>
          <w:sz w:val="22"/>
        </w:rPr>
        <w:t xml:space="preserve"> — order 10,000kg of one SKU and see what happens (a sanity check, not a system-limit test).</w:t>
      </w:r>
    </w:p>
    <w:p>
      <w:pPr>
        <w:numPr>
          <w:numId w:val="590"/>
        </w:numPr>
        <w:spacing w:before="120" w:after="120" w:line="288" w:lineRule="auto"/>
        <w:ind w:left="0"/>
        <w:jc w:val="left"/>
      </w:pPr>
      <w:r>
        <w:rPr>
          <w:rFonts w:eastAsia="等线" w:ascii="Arial" w:cs="Arial" w:hAnsi="Arial"/>
          <w:b w:val="true"/>
          <w:sz w:val="22"/>
        </w:rPr>
        <w:t>Retry storm</w:t>
      </w:r>
      <w:r>
        <w:rPr>
          <w:rFonts w:eastAsia="等线" w:ascii="Arial" w:cs="Arial" w:hAnsi="Arial"/>
          <w:sz w:val="22"/>
        </w:rPr>
        <w:t xml:space="preserve"> — submit the same action three times in quick succession.</w:t>
      </w:r>
    </w:p>
    <w:p>
      <w:pPr>
        <w:numPr>
          <w:numId w:val="591"/>
        </w:numPr>
        <w:spacing w:before="120" w:after="120" w:line="288" w:lineRule="auto"/>
        <w:ind w:left="0"/>
        <w:jc w:val="left"/>
      </w:pPr>
      <w:r>
        <w:rPr>
          <w:rFonts w:eastAsia="等线" w:ascii="Arial" w:cs="Arial" w:hAnsi="Arial"/>
          <w:b w:val="true"/>
          <w:sz w:val="22"/>
        </w:rPr>
        <w:t>The disappearing confirm</w:t>
      </w:r>
      <w:r>
        <w:rPr>
          <w:rFonts w:eastAsia="等线" w:ascii="Arial" w:cs="Arial" w:hAnsi="Arial"/>
          <w:sz w:val="22"/>
        </w:rPr>
        <w:t xml:space="preserve"> — start confirming a weight update, then go silent for a while before finishing it.</w:t>
      </w:r>
    </w:p>
    <w:p>
      <w:pPr>
        <w:numPr>
          <w:numId w:val="592"/>
        </w:numPr>
        <w:spacing w:before="120" w:after="120" w:line="288" w:lineRule="auto"/>
        <w:ind w:left="0"/>
        <w:jc w:val="left"/>
      </w:pPr>
      <w:r>
        <w:rPr>
          <w:rFonts w:eastAsia="等线" w:ascii="Arial" w:cs="Arial" w:hAnsi="Arial"/>
          <w:b w:val="true"/>
          <w:sz w:val="22"/>
        </w:rPr>
        <w:t>Two units, one order</w:t>
      </w:r>
      <w:r>
        <w:rPr>
          <w:rFonts w:eastAsia="等线" w:ascii="Arial" w:cs="Arial" w:hAnsi="Arial"/>
          <w:sz w:val="22"/>
        </w:rPr>
        <w:t xml:space="preserve"> — items are priced by KG, but the team talks in boxes/pieces too ("3 boxes chicken chop"). Order in a unit the system doesn't price in and see whether it converts, asks, or silently guesses.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1" w:id="361"/>
      <w:r>
        <w:rPr>
          <w:rFonts w:eastAsia="等线" w:ascii="Arial" w:cs="Arial" w:hAnsi="Arial"/>
          <w:b w:val="true"/>
          <w:sz w:val="30"/>
        </w:rPr>
        <w:t>Section 11 — Field Manual</w:t>
      </w:r>
      <w:bookmarkEnd w:id="361"/>
    </w:p>
    <w:p>
      <w:pPr>
        <w:spacing w:before="120" w:after="120" w:line="288" w:lineRule="auto"/>
        <w:ind w:left="0"/>
        <w:jc w:val="left"/>
      </w:pPr>
      <w:r>
        <w:rPr>
          <w:rFonts w:eastAsia="等线" w:ascii="Arial" w:cs="Arial" w:hAnsi="Arial"/>
          <w:b w:val="true"/>
          <w:sz w:val="22"/>
        </w:rPr>
        <w:t>How to log a result:</w:t>
      </w:r>
      <w:r>
        <w:rPr>
          <w:rFonts w:eastAsia="等线" w:ascii="Arial" w:cs="Arial" w:hAnsi="Arial"/>
          <w:sz w:val="22"/>
        </w:rPr>
        <w:t xml:space="preserve"> mission code · persona · what you typed (verbatim) · what happened · what you expected · severity (P1–P4, or </w:t>
      </w:r>
      <w:r>
        <w:rPr>
          <w:rFonts w:eastAsia="Consolas" w:ascii="Consolas" w:cs="Consolas" w:hAnsi="Consolas"/>
          <w:sz w:val="22"/>
          <w:shd w:fill="EFF0F1"/>
        </w:rPr>
        <w:t>OBSERVATION</w:t>
      </w:r>
      <w:r>
        <w:rPr>
          <w:rFonts w:eastAsia="等线" w:ascii="Arial" w:cs="Arial" w:hAnsi="Arial"/>
          <w:sz w:val="22"/>
        </w:rPr>
        <w:t>) · evidence link · chaos cards played.</w:t>
      </w:r>
    </w:p>
    <w:p>
      <w:pPr>
        <w:spacing w:before="120" w:after="120" w:line="288" w:lineRule="auto"/>
        <w:ind w:left="0"/>
        <w:jc w:val="left"/>
      </w:pPr>
      <w:r>
        <w:rPr>
          <w:rFonts w:eastAsia="等线" w:ascii="Arial" w:cs="Arial" w:hAnsi="Arial"/>
          <w:b w:val="true"/>
          <w:sz w:val="22"/>
        </w:rPr>
        <w:t>Three things you can log — know the difference:</w:t>
      </w:r>
    </w:p>
    <w:p>
      <w:pPr>
        <w:numPr>
          <w:numId w:val="593"/>
        </w:numPr>
        <w:spacing w:before="120" w:after="120" w:line="288" w:lineRule="auto"/>
        <w:ind w:left="0"/>
        <w:jc w:val="left"/>
      </w:pPr>
      <w:r>
        <w:rPr>
          <w:rFonts w:eastAsia="等线" w:ascii="Arial" w:cs="Arial" w:hAnsi="Arial"/>
          <w:b w:val="true"/>
          <w:sz w:val="22"/>
        </w:rPr>
        <w:t>Bug</w:t>
      </w:r>
      <w:r>
        <w:rPr>
          <w:rFonts w:eastAsia="等线" w:ascii="Arial" w:cs="Arial" w:hAnsi="Arial"/>
          <w:sz w:val="22"/>
        </w:rPr>
        <w:t xml:space="preserve"> — MAIA did something it shouldn't, or failed to do something it should. Has a severity (P1–P4).</w:t>
      </w:r>
    </w:p>
    <w:p>
      <w:pPr>
        <w:numPr>
          <w:numId w:val="594"/>
        </w:numPr>
        <w:spacing w:before="120" w:after="120" w:line="288" w:lineRule="auto"/>
        <w:ind w:left="0"/>
        <w:jc w:val="left"/>
      </w:pPr>
      <w:r>
        <w:rPr>
          <w:rFonts w:eastAsia="等线" w:ascii="Arial" w:cs="Arial" w:hAnsi="Arial"/>
          <w:b w:val="true"/>
          <w:sz w:val="22"/>
        </w:rPr>
        <w:t>Observation</w:t>
      </w:r>
      <w:r>
        <w:rPr>
          <w:rFonts w:eastAsia="等线" w:ascii="Arial" w:cs="Arial" w:hAnsi="Arial"/>
          <w:sz w:val="22"/>
        </w:rPr>
        <w:t xml:space="preserve"> — not a bug, but it confused you </w:t>
      </w:r>
      <w:r>
        <w:rPr>
          <w:rFonts w:eastAsia="等线" w:ascii="Arial" w:cs="Arial" w:hAnsi="Arial"/>
          <w:i w:val="true"/>
          <w:sz w:val="22"/>
        </w:rPr>
        <w:t>as the persona</w:t>
      </w:r>
      <w:r>
        <w:rPr>
          <w:rFonts w:eastAsia="等线" w:ascii="Arial" w:cs="Arial" w:hAnsi="Arial"/>
          <w:sz w:val="22"/>
        </w:rPr>
        <w:t>. Out-of-bounds gaps go here. No severity.</w:t>
      </w:r>
    </w:p>
    <w:p>
      <w:pPr>
        <w:numPr>
          <w:numId w:val="595"/>
        </w:numPr>
        <w:spacing w:before="120" w:after="120" w:line="288" w:lineRule="auto"/>
        <w:ind w:left="0"/>
        <w:jc w:val="left"/>
      </w:pPr>
      <w:r>
        <w:rPr>
          <w:rFonts w:eastAsia="Consolas" w:ascii="Consolas" w:cs="Consolas" w:hAnsi="Consolas"/>
          <w:b w:val="true"/>
          <w:sz w:val="22"/>
          <w:shd w:fill="EFF0F1"/>
        </w:rPr>
        <w:t>ADOPTION</w:t>
      </w:r>
      <w:r>
        <w:rPr>
          <w:rFonts w:eastAsia="等线" w:ascii="Arial" w:cs="Arial" w:hAnsi="Arial"/>
          <w:b w:val="true"/>
          <w:sz w:val="22"/>
        </w:rPr>
        <w:t xml:space="preserve"> Observation</w:t>
      </w:r>
      <w:r>
        <w:rPr>
          <w:rFonts w:eastAsia="等线" w:ascii="Arial" w:cs="Arial" w:hAnsi="Arial"/>
          <w:sz w:val="22"/>
        </w:rPr>
        <w:t xml:space="preserve"> — the moment you'd have given up and done it the old way. See the Adoption Side Quest, Section 10. </w:t>
      </w:r>
      <w:r>
        <w:rPr>
          <w:rFonts w:eastAsia="等线" w:ascii="Arial" w:cs="Arial" w:hAnsi="Arial"/>
          <w:b w:val="true"/>
          <w:sz w:val="22"/>
        </w:rPr>
        <w:t>These are the highest-value thing in this run.</w:t>
      </w:r>
    </w:p>
    <w:p>
      <w:pPr>
        <w:spacing w:before="120" w:after="120" w:line="288" w:lineRule="auto"/>
        <w:ind w:left="0"/>
        <w:jc w:val="left"/>
      </w:pPr>
      <w:r>
        <w:rPr>
          <w:rFonts w:eastAsia="等线" w:ascii="Arial" w:cs="Arial" w:hAnsi="Arial"/>
          <w:b w:val="true"/>
          <w:sz w:val="22"/>
        </w:rPr>
        <w:t>Test Data Selection Guide:</w:t>
      </w:r>
      <w:r>
        <w:rPr>
          <w:rFonts w:eastAsia="等线" w:ascii="Arial" w:cs="Arial" w:hAnsi="Arial"/>
          <w:sz w:val="22"/>
        </w:rPr>
        <w:t xml:space="preserve"> default to selecting your own real, active customer/item data from the loaded export unless a mission names a </w:t>
      </w:r>
      <w:r>
        <w:rPr>
          <w:rFonts w:eastAsia="等线" w:ascii="Arial" w:cs="Arial" w:hAnsi="Arial"/>
          <w:b w:val="true"/>
          <w:sz w:val="22"/>
        </w:rPr>
        <w:t>Fixed reference</w:t>
      </w:r>
      <w:r>
        <w:rPr>
          <w:rFonts w:eastAsia="等线" w:ascii="Arial" w:cs="Arial" w:hAnsi="Arial"/>
          <w:sz w:val="22"/>
        </w:rPr>
        <w:t xml:space="preserve">. If you cannot find data matching a mission's criteria, log it as </w:t>
      </w:r>
      <w:r>
        <w:rPr>
          <w:rFonts w:eastAsia="等线" w:ascii="Arial" w:cs="Arial" w:hAnsi="Arial"/>
          <w:b w:val="true"/>
          <w:sz w:val="22"/>
        </w:rPr>
        <w:t>Blocked — Test Data/Configuration</w:t>
      </w:r>
      <w:r>
        <w:rPr>
          <w:rFonts w:eastAsia="等线" w:ascii="Arial" w:cs="Arial" w:hAnsi="Arial"/>
          <w:sz w:val="22"/>
        </w:rPr>
        <w:t>, not a product failure.</w:t>
      </w:r>
    </w:p>
    <w:p>
      <w:pPr>
        <w:spacing w:before="120" w:after="120" w:line="288" w:lineRule="auto"/>
        <w:ind w:left="0"/>
        <w:jc w:val="left"/>
      </w:pPr>
      <w:r>
        <w:rPr>
          <w:rFonts w:eastAsia="等线" w:ascii="Arial" w:cs="Arial" w:hAnsi="Arial"/>
          <w:b w:val="true"/>
          <w:sz w:val="22"/>
        </w:rPr>
        <w:t>Reusable input library rules:</w:t>
      </w:r>
      <w:r>
        <w:rPr>
          <w:rFonts w:eastAsia="等线" w:ascii="Arial" w:cs="Arial" w:hAnsi="Arial"/>
          <w:sz w:val="22"/>
        </w:rPr>
        <w:t xml:space="preserve"> use the shared library only where a mission calls for it (see </w:t>
      </w:r>
      <w:r>
        <w:rPr>
          <w:rFonts w:eastAsia="Consolas" w:ascii="Consolas" w:cs="Consolas" w:hAnsi="Consolas"/>
          <w:sz w:val="22"/>
          <w:shd w:fill="EFF0F1"/>
        </w:rPr>
        <w:t>00_START_HERE_INPUT_LIBRARY.md</w:t>
      </w:r>
      <w:r>
        <w:rPr>
          <w:rFonts w:eastAsia="等线" w:ascii="Arial" w:cs="Arial" w:hAnsi="Arial"/>
          <w:sz w:val="22"/>
        </w:rPr>
        <w:t>). Do not create bespoke files per mission.</w:t>
      </w:r>
    </w:p>
    <w:p>
      <w:pPr>
        <w:spacing w:before="120" w:after="120" w:line="288" w:lineRule="auto"/>
        <w:ind w:left="0"/>
        <w:jc w:val="left"/>
      </w:pPr>
      <w:r>
        <w:rPr>
          <w:rFonts w:eastAsia="等线" w:ascii="Arial" w:cs="Arial" w:hAnsi="Arial"/>
          <w:b w:val="true"/>
          <w:sz w:val="22"/>
        </w:rPr>
        <w:t>Fixed-fixture rules:</w:t>
      </w:r>
      <w:r>
        <w:rPr>
          <w:rFonts w:eastAsia="等线" w:ascii="Arial" w:cs="Arial" w:hAnsi="Arial"/>
          <w:sz w:val="22"/>
        </w:rPr>
        <w:t xml:space="preserve"> never rename or alter a fixed fixture (e.g. FIX-01) — copy before annotating.</w:t>
      </w:r>
    </w:p>
    <w:p>
      <w:pPr>
        <w:spacing w:before="120" w:after="120" w:line="288" w:lineRule="auto"/>
        <w:ind w:left="0"/>
        <w:jc w:val="left"/>
      </w:pPr>
      <w:r>
        <w:rPr>
          <w:rFonts w:eastAsia="等线" w:ascii="Arial" w:cs="Arial" w:hAnsi="Arial"/>
          <w:b w:val="true"/>
          <w:sz w:val="22"/>
        </w:rPr>
        <w:t>Evidence rules:</w:t>
      </w:r>
      <w:r>
        <w:rPr>
          <w:rFonts w:eastAsia="等线" w:ascii="Arial" w:cs="Arial" w:hAnsi="Arial"/>
          <w:sz w:val="22"/>
        </w:rPr>
        <w:t xml:space="preserve"> screenshots + every document ID created (SO/DO/Invoice/SCN/CCN/CPO number) + timestamps + input filename or chosen data criteria.</w:t>
      </w:r>
    </w:p>
    <w:p>
      <w:pPr>
        <w:spacing w:before="120" w:after="120" w:line="288" w:lineRule="auto"/>
        <w:ind w:left="0"/>
        <w:jc w:val="left"/>
      </w:pPr>
      <w:r>
        <w:rPr>
          <w:rFonts w:eastAsia="等线" w:ascii="Arial" w:cs="Arial" w:hAnsi="Arial"/>
          <w:b w:val="true"/>
          <w:sz w:val="22"/>
        </w:rPr>
        <w:t>Scoring:</w:t>
      </w:r>
    </w:p>
    <w:p>
      <w:pPr>
        <w:numPr>
          <w:numId w:val="596"/>
        </w:numPr>
        <w:spacing w:before="120" w:after="120" w:line="288" w:lineRule="auto"/>
        <w:ind w:left="0"/>
        <w:jc w:val="left"/>
      </w:pPr>
      <w:r>
        <w:rPr>
          <w:rFonts w:eastAsia="等线" w:ascii="Arial" w:cs="Arial" w:hAnsi="Arial"/>
          <w:sz w:val="22"/>
        </w:rPr>
        <w:t>Mission XP: ★ = 10, ★★ = 20, ★★★ = 35.</w:t>
      </w:r>
    </w:p>
    <w:p>
      <w:pPr>
        <w:numPr>
          <w:numId w:val="597"/>
        </w:numPr>
        <w:spacing w:before="120" w:after="120" w:line="288" w:lineRule="auto"/>
        <w:ind w:left="0"/>
        <w:jc w:val="left"/>
      </w:pPr>
      <w:r>
        <w:rPr>
          <w:rFonts w:eastAsia="等线" w:ascii="Arial" w:cs="Arial" w:hAnsi="Arial"/>
          <w:sz w:val="22"/>
        </w:rPr>
        <w:t>Bug bounty: P1 = 50, P2 = 30, P3 = 15, P4 = 5. First unique finder gets it.</w:t>
      </w:r>
    </w:p>
    <w:p>
      <w:pPr>
        <w:numPr>
          <w:numId w:val="598"/>
        </w:numPr>
        <w:spacing w:before="120" w:after="120" w:line="288" w:lineRule="auto"/>
        <w:ind w:left="0"/>
        <w:jc w:val="left"/>
      </w:pPr>
      <w:r>
        <w:rPr>
          <w:rFonts w:eastAsia="等线" w:ascii="Arial" w:cs="Arial" w:hAnsi="Arial"/>
          <w:sz w:val="22"/>
        </w:rPr>
        <w:t>Chaos Card played meaningfully: +10. Sabotage bonus: as listed on the card/mission.</w:t>
      </w:r>
    </w:p>
    <w:p>
      <w:pPr>
        <w:numPr>
          <w:numId w:val="599"/>
        </w:numPr>
        <w:spacing w:before="120" w:after="120" w:line="288" w:lineRule="auto"/>
        <w:ind w:left="0"/>
        <w:jc w:val="left"/>
      </w:pPr>
      <w:r>
        <w:rPr>
          <w:rFonts w:eastAsia="等线" w:ascii="Arial" w:cs="Arial" w:hAnsi="Arial"/>
          <w:sz w:val="22"/>
        </w:rPr>
        <w:t xml:space="preserve">Badges: </w:t>
      </w:r>
      <w:r>
        <w:rPr>
          <w:rFonts w:eastAsia="等线" w:ascii="Arial" w:cs="Arial" w:hAnsi="Arial"/>
          <w:b w:val="true"/>
          <w:sz w:val="22"/>
        </w:rPr>
        <w:t>First Blood</w:t>
      </w:r>
      <w:r>
        <w:rPr>
          <w:rFonts w:eastAsia="等线" w:ascii="Arial" w:cs="Arial" w:hAnsi="Arial"/>
          <w:sz w:val="22"/>
        </w:rPr>
        <w:t xml:space="preserve"> (first bug of the run) · </w:t>
      </w:r>
      <w:r>
        <w:rPr>
          <w:rFonts w:eastAsia="等线" w:ascii="Arial" w:cs="Arial" w:hAnsi="Arial"/>
          <w:b w:val="true"/>
          <w:sz w:val="22"/>
        </w:rPr>
        <w:t>Method Actor</w:t>
      </w:r>
      <w:r>
        <w:rPr>
          <w:rFonts w:eastAsia="等线" w:ascii="Arial" w:cs="Arial" w:hAnsi="Arial"/>
          <w:sz w:val="22"/>
        </w:rPr>
        <w:t xml:space="preserve"> (all missions, zero copy-pasted phrasings) · </w:t>
      </w:r>
      <w:r>
        <w:rPr>
          <w:rFonts w:eastAsia="等线" w:ascii="Arial" w:cs="Arial" w:hAnsi="Arial"/>
          <w:b w:val="true"/>
          <w:sz w:val="22"/>
        </w:rPr>
        <w:t>Chaos Agent</w:t>
      </w:r>
      <w:r>
        <w:rPr>
          <w:rFonts w:eastAsia="等线" w:ascii="Arial" w:cs="Arial" w:hAnsi="Arial"/>
          <w:sz w:val="22"/>
        </w:rPr>
        <w:t xml:space="preserve"> (5+ chaos cards) · </w:t>
      </w:r>
      <w:r>
        <w:rPr>
          <w:rFonts w:eastAsia="等线" w:ascii="Arial" w:cs="Arial" w:hAnsi="Arial"/>
          <w:b w:val="true"/>
          <w:sz w:val="22"/>
        </w:rPr>
        <w:t>Boss Slayer</w:t>
      </w:r>
      <w:r>
        <w:rPr>
          <w:rFonts w:eastAsia="等线" w:ascii="Arial" w:cs="Arial" w:hAnsi="Arial"/>
          <w:sz w:val="22"/>
        </w:rPr>
        <w:t xml:space="preserve"> (BF-01 survived) · </w:t>
      </w:r>
      <w:r>
        <w:rPr>
          <w:rFonts w:eastAsia="等线" w:ascii="Arial" w:cs="Arial" w:hAnsi="Arial"/>
          <w:b w:val="true"/>
          <w:sz w:val="22"/>
        </w:rPr>
        <w:t>Cartographer</w:t>
      </w:r>
      <w:r>
        <w:rPr>
          <w:rFonts w:eastAsia="等线" w:ascii="Arial" w:cs="Arial" w:hAnsi="Arial"/>
          <w:sz w:val="22"/>
        </w:rPr>
        <w:t xml:space="preserve"> (3+ useful Observations) · </w:t>
      </w:r>
      <w:r>
        <w:rPr>
          <w:rFonts w:eastAsia="等线" w:ascii="Arial" w:cs="Arial" w:hAnsi="Arial"/>
          <w:b w:val="true"/>
          <w:sz w:val="22"/>
        </w:rPr>
        <w:t>Truth Teller</w:t>
      </w:r>
      <w:r>
        <w:rPr>
          <w:rFonts w:eastAsia="等线" w:ascii="Arial" w:cs="Arial" w:hAnsi="Arial"/>
          <w:sz w:val="22"/>
        </w:rPr>
        <w:t xml:space="preserve"> (an </w:t>
      </w:r>
      <w:r>
        <w:rPr>
          <w:rFonts w:eastAsia="Consolas" w:ascii="Consolas" w:cs="Consolas" w:hAnsi="Consolas"/>
          <w:sz w:val="22"/>
          <w:shd w:fill="EFF0F1"/>
        </w:rPr>
        <w:t>ADOPTION</w:t>
      </w:r>
      <w:r>
        <w:rPr>
          <w:rFonts w:eastAsia="等线" w:ascii="Arial" w:cs="Arial" w:hAnsi="Arial"/>
          <w:sz w:val="22"/>
        </w:rPr>
        <w:t xml:space="preserve"> observation that changes what we build) · </w:t>
      </w:r>
      <w:r>
        <w:rPr>
          <w:rFonts w:eastAsia="等线" w:ascii="Arial" w:cs="Arial" w:hAnsi="Arial"/>
          <w:b w:val="true"/>
          <w:sz w:val="22"/>
        </w:rPr>
        <w:t>Completionist</w:t>
      </w:r>
      <w:r>
        <w:rPr>
          <w:rFonts w:eastAsia="等线" w:ascii="Arial" w:cs="Arial" w:hAnsi="Arial"/>
          <w:sz w:val="22"/>
        </w:rPr>
        <w:t xml:space="preserve"> (100%).</w:t>
      </w:r>
    </w:p>
    <w:p>
      <w:pPr>
        <w:spacing w:before="120" w:after="120" w:line="288" w:lineRule="auto"/>
        <w:ind w:left="0"/>
        <w:jc w:val="left"/>
      </w:pPr>
      <w:r>
        <w:rPr>
          <w:rFonts w:eastAsia="等线" w:ascii="Arial" w:cs="Arial" w:hAnsi="Arial"/>
          <w:b w:val="true"/>
          <w:sz w:val="22"/>
        </w:rPr>
        <w:t>Help:</w:t>
      </w:r>
      <w:r>
        <w:rPr>
          <w:rFonts w:eastAsia="Consolas" w:ascii="Consolas" w:cs="Consolas" w:hAnsi="Consolas"/>
          <w:sz w:val="22"/>
          <w:shd w:fill="EFF0F1"/>
        </w:rPr>
        <w:t>[NEEDS INPUT: who testers ask questions of during the window]</w:t>
      </w:r>
      <w:r>
        <w:rPr>
          <w:rFonts w:eastAsia="等线" w:ascii="Arial" w:cs="Arial" w:hAnsi="Arial"/>
          <w:sz w:val="22"/>
        </w:rPr>
        <w:t xml:space="preserve"> — with only ~70 minutes of real testing time, a tester stuck for 10 minutes has lost 15% of their run. Name a person before the session starts.</w:t>
      </w:r>
    </w:p>
    <w:p>
      <w:pPr>
        <w:spacing w:before="120" w:after="120" w:line="288" w:lineRule="auto"/>
        <w:ind w:left="0"/>
        <w:jc w:val="left"/>
      </w:pPr>
      <w:r>
        <w:rPr>
          <w:rFonts w:eastAsia="等线" w:ascii="Arial" w:cs="Arial" w:hAnsi="Arial"/>
          <w:b w:val="true"/>
          <w:sz w:val="22"/>
        </w:rPr>
        <w:t>Cleanup:</w:t>
      </w:r>
      <w:r>
        <w:rPr>
          <w:rFonts w:eastAsia="等线" w:ascii="Arial" w:cs="Arial" w:hAnsi="Arial"/>
          <w:sz w:val="22"/>
        </w:rPr>
        <w:t xml:space="preserve"> see Launch Readiness Checklist §9 for naming conventions and reset ownership.</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2" w:id="362"/>
      <w:r>
        <w:rPr>
          <w:rFonts w:eastAsia="等线" w:ascii="Arial" w:cs="Arial" w:hAnsi="Arial"/>
          <w:b w:val="true"/>
          <w:sz w:val="30"/>
        </w:rPr>
        <w:t>Section 12 — Appendix — Coverage and Readiness Map</w:t>
      </w:r>
      <w:bookmarkEnd w:id="362"/>
    </w:p>
    <w:p>
      <w:pPr>
        <w:pStyle w:val="4"/>
        <w:spacing w:before="260" w:after="120" w:line="288" w:lineRule="auto"/>
        <w:ind w:left="0"/>
        <w:jc w:val="left"/>
        <w:outlineLvl w:val="3"/>
      </w:pPr>
      <w:bookmarkStart w:name="heading_363" w:id="363"/>
      <w:r>
        <w:rPr>
          <w:rFonts w:eastAsia="等线" w:ascii="Arial" w:cs="Arial" w:hAnsi="Arial"/>
          <w:b w:val="true"/>
          <w:sz w:val="28"/>
        </w:rPr>
        <w:t>Source test-case disposition</w:t>
      </w:r>
      <w:bookmarkEnd w:id="3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2625"/>
        <w:gridCol w:w="1455"/>
        <w:gridCol w:w="2625"/>
      </w:tblGrid>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(SL-06)</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SL-07)</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(AS-01) — merged into M-02</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(not yet shipped, next sprint)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scope (SL-02), but feature ships next sprint, not this build</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HP-05b</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(SL-03)</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(SL-03)</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(SL-04)</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(SL-05)</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(SL-07)</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(NS-04)</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 HP-11b</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(WIP, do not run)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in design (SL-07), but known SQL/MAIA mismatch — client using SQL workaround until backend fix ships</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(SL-08)</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 HP-20, HP-21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2026-07-27 (AS-04 v2 — salesperson self-service + SL-03 tiered approval)</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(NS-08)</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(NS-06)</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 (AS-05, activity log only)</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not fully locked — deliberate happy-path-only exception (low-volume, low-risk)</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(AS-10, new) — happy-path-only, approval routing undefined</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HP-22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2026-07-23 (NS-14, new)</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HP-23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2026-07-23 (NS-15, new)</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HP-24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2026-07-23 (NS-16, new)</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 UP-02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M-12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 UP-17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(AS-01)</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 UP-18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(not yet shipped, next sprint)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HP-04 above</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 UP-06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(SL-04)</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 UP-20, UP-21, UP-22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(SL-03)</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 UP-09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(SL-07)</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(SL-05)</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(SL-06) — implicit in draft-review win condition</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boundary (blasting) — not a testable feature; see Section 4</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 UP-15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AS-01)</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boundary (QR settlement)</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 UP-24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SL-03)</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 (risk-based)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SL-07) — no recorded failure, risk-based Boss Fight</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SUPERSEDED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Ungrounded scenario (phone-shared-branches) carried from an earlier merged checklist with no confirmed real instance — removed</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 UP-26, UP-33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(WIP, do not run)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CN mismatch as HP-11/HP-11b above</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(NS-04)</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(SL-08)</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2026-07-27 (AS-04 v2, SL-03)</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(NS-08)</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(NS-06)</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 (AS-05/SL-05)</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(AS-10, new)</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UP-35</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extended 2026-07-27 (SL-07 explicit-request nuance)</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UP-36</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2026-07-23 (NS-14, new)</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UP-37</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2026-07-23 (NS-15, new)</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2026-07-23 (NS-16, new)</w:t>
            </w:r>
          </w:p>
        </w:tc>
      </w:tr>
    </w:tbl>
    <w:p>
      <w:pPr>
        <w:pStyle w:val="4"/>
        <w:spacing w:before="260" w:after="120" w:line="288" w:lineRule="auto"/>
        <w:ind w:left="0"/>
        <w:jc w:val="left"/>
        <w:outlineLvl w:val="3"/>
      </w:pPr>
      <w:bookmarkStart w:name="heading_364" w:id="364"/>
      <w:r>
        <w:rPr>
          <w:rFonts w:eastAsia="等线" w:ascii="Arial" w:cs="Arial" w:hAnsi="Arial"/>
          <w:b w:val="true"/>
          <w:sz w:val="28"/>
        </w:rPr>
        <w:t>Scope coverage</w:t>
      </w:r>
      <w:bookmarkEnd w:id="3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3585"/>
        <w:gridCol w:w="2790"/>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 / boundary section</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SL-01…SL-08</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M-05, M-06, M-07, M-08, M-09, M-12, M-13 (M-04 excluded this round — ships next sprint; M-11 excluded — CN is WIP)</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extended 2026-07-27 (kg-per-box)</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LOCKED — </w:t>
            </w:r>
            <w:r>
              <w:rPr>
                <w:rFonts w:eastAsia="等线" w:ascii="Arial" w:cs="Arial" w:hAnsi="Arial"/>
                <w:b w:val="true"/>
                <w:sz w:val="22"/>
              </w:rPr>
              <w:t>reopened/superseded 2026-07-27</w:t>
            </w:r>
            <w:r>
              <w:rPr>
                <w:rFonts w:eastAsia="等线" w:ascii="Arial" w:cs="Arial" w:hAnsi="Arial"/>
                <w:sz w:val="22"/>
              </w:rPr>
              <w:t xml:space="preserve"> (salesperson self-service, was query-only)</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 (activity log)</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(exception)</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AS-10 (new)</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(exception)</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(feature)/OPEN (mechanism)</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Generic route only, via M-07</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 (new)</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NS-15 (new)</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NS-16 (new)</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 AS-06, AS-07</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NOT 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Needs Scoping</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AGREED IN PRINCIPLE — </w:t>
            </w:r>
            <w:r>
              <w:rPr>
                <w:rFonts w:eastAsia="等线" w:ascii="Arial" w:cs="Arial" w:hAnsi="Arial"/>
                <w:b w:val="true"/>
                <w:sz w:val="22"/>
              </w:rPr>
              <w:t>confirmed NOT BUILT per 16/17 Jul training</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(WIP, do not run)</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NS-02, NS-03, NS-09, NS-10, NS-11</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Needs Scoping</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 client conflict</w:t>
            </w:r>
            <w:r>
              <w:rPr>
                <w:rFonts w:eastAsia="等线" w:ascii="Arial" w:cs="Arial" w:hAnsi="Arial"/>
                <w:sz w:val="22"/>
              </w:rPr>
              <w:t xml:space="preserve"> (mechanism note added 2026-07-27: Accounts uploads, not driver)</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 (explicit Stop callout)</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AS-09/NS-13</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mechanism undefined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Needs Scoping</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AS-04b</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SUPERSEDED 2026-07-27</w:t>
            </w:r>
            <w:r>
              <w:rPr>
                <w:rFonts w:eastAsia="等线" w:ascii="Arial" w:cs="Arial" w:hAnsi="Arial"/>
                <w:sz w:val="22"/>
              </w:rPr>
              <w:t xml:space="preserve"> — office-admin relay design replaced by AS-04 v2</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tested — see Section 4b equivalent note</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items (AP recon, QR settlement, delivery trip, WMS, volume pricing, B2C, blasting, supplier/purchase-invoice stock entry)</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bl>
    <w:p>
      <w:pPr>
        <w:pStyle w:val="4"/>
        <w:spacing w:before="260" w:after="120" w:line="288" w:lineRule="auto"/>
        <w:ind w:left="0"/>
        <w:jc w:val="left"/>
        <w:outlineLvl w:val="3"/>
      </w:pPr>
      <w:bookmarkStart w:name="heading_365" w:id="365"/>
      <w:r>
        <w:rPr>
          <w:rFonts w:eastAsia="等线" w:ascii="Arial" w:cs="Arial" w:hAnsi="Arial"/>
          <w:b w:val="true"/>
          <w:sz w:val="28"/>
        </w:rPr>
        <w:t>Input-requirement traceability</w:t>
      </w:r>
      <w:bookmarkEnd w:id="3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70"/>
        <w:gridCol w:w="1755"/>
        <w:gridCol w:w="3270"/>
      </w:tblGrid>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 / fixture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status</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messages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M-12</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update templates (valid + broken)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M-06</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ready; broken template open</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samples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(sabotage)</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non-blocking</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slips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blocking (PA-10)</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(FIX-01)</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Supplied 2026-07-15</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outage simulation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Blocking — not yet arranged (PA-04)</w:t>
            </w:r>
          </w:p>
        </w:tc>
      </w:tr>
    </w:tbl>
    <w:p>
      <w:pPr>
        <w:pStyle w:val="4"/>
        <w:spacing w:before="260" w:after="120" w:line="288" w:lineRule="auto"/>
        <w:ind w:left="0"/>
        <w:jc w:val="left"/>
        <w:outlineLvl w:val="3"/>
      </w:pPr>
      <w:bookmarkStart w:name="heading_366" w:id="366"/>
      <w:r>
        <w:rPr>
          <w:rFonts w:eastAsia="等线" w:ascii="Arial" w:cs="Arial" w:hAnsi="Arial"/>
          <w:b w:val="true"/>
          <w:sz w:val="28"/>
        </w:rPr>
        <w:t>Persona-rule traceability</w:t>
      </w:r>
      <w:bookmarkEnd w:id="3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565"/>
        <w:gridCol w:w="1695"/>
        <w:gridCol w:w="256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role that can approve a credit override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adjustments via desktop, not WhatsApp</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(Sales Rep)</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sees another rep's customers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M-12, M-17</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(Sales Rep)</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Submits own Sales Orders directly</w:t>
            </w:r>
            <w:r>
              <w:rPr>
                <w:rFonts w:eastAsia="等线" w:ascii="Arial" w:cs="Arial" w:hAnsi="Arial"/>
                <w:sz w:val="22"/>
              </w:rPr>
              <w:t xml:space="preserve"> (superseded 2026-07-27 — was "cannot create orders in the field")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v2</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payment reconciliation, AR, CCN, DO/Invoice creation with explicit-request generation</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(direct, 2026-07-14)</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M-01–M-22 (implicit throughout)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Finance issues CN; never a rep unsupervised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SL-07/SL-04</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(currently WIP, not built, not run this round)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(Sales Manager)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Sees only Ben/Queenie's overdue accounts; approves mid-tier price exceptions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 SL-03</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M-14</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 (Finance)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Sets credit limits/terms — Finance-specific, not blanket Admin parity with David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 corrected 2026-07-27</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separately mission'd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 point of contact for pick-list upload; no backup exists; records SKU replacements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VoC (NS-10), AS-10</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M-19, M-21</w:t>
            </w:r>
          </w:p>
        </w:tc>
      </w:tr>
    </w:tbl>
    <w:p>
      <w:pPr>
        <w:pStyle w:val="4"/>
        <w:spacing w:before="260" w:after="120" w:line="288" w:lineRule="auto"/>
        <w:ind w:left="0"/>
        <w:jc w:val="left"/>
        <w:outlineLvl w:val="3"/>
      </w:pPr>
      <w:bookmarkStart w:name="heading_367" w:id="367"/>
      <w:r>
        <w:rPr>
          <w:rFonts w:eastAsia="等线" w:ascii="Arial" w:cs="Arial" w:hAnsi="Arial"/>
          <w:b w:val="true"/>
          <w:sz w:val="28"/>
        </w:rPr>
        <w:t>Beyond Tester Reach handoffs</w:t>
      </w:r>
      <w:bookmarkEnd w:id="3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15"/>
        <w:gridCol w:w="2235"/>
        <w:gridCol w:w="3030"/>
      </w:tblGrid>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Field-guide location</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BTR-01 (SQL sync accuracy)</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 team + SQL vendor</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BTR-02 (AS-01 real adoption)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Section 10 (Adoption Side Quest)</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BTR-03 (SL-02 real adoption)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Section 10 (Adoption Side Quest)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8" w:id="368"/>
      <w:r>
        <w:rPr>
          <w:rFonts w:eastAsia="等线" w:ascii="Arial" w:cs="Arial" w:hAnsi="Arial"/>
          <w:b w:val="true"/>
          <w:sz w:val="32"/>
        </w:rPr>
        <w:t>See Also</w:t>
      </w:r>
      <w:bookmarkEnd w:id="368"/>
    </w:p>
    <w:p>
      <w:pPr>
        <w:numPr>
          <w:numId w:val="600"/>
        </w:numPr>
        <w:spacing w:before="120" w:after="120" w:line="288" w:lineRule="auto"/>
        <w:ind w:left="0"/>
        <w:jc w:val="left"/>
      </w:pPr>
      <w:r>
        <w:rPr>
          <w:rFonts w:eastAsia="等线" w:ascii="Arial" w:cs="Arial" w:hAnsi="Arial"/>
          <w:sz w:val="22"/>
        </w:rPr>
        <w:t>[[MAIA_UAT_Launch_Readiness_Checklist]]</w:t>
      </w:r>
    </w:p>
    <w:p>
      <w:pPr>
        <w:numPr>
          <w:numId w:val="601"/>
        </w:numPr>
        <w:spacing w:before="120" w:after="120" w:line="288" w:lineRule="auto"/>
        <w:ind w:left="0"/>
        <w:jc w:val="left"/>
      </w:pPr>
      <w:r>
        <w:rPr>
          <w:rFonts w:eastAsia="等线" w:ascii="Arial" w:cs="Arial" w:hAnsi="Arial"/>
          <w:sz w:val="22"/>
        </w:rPr>
        <w:t>[[00_START_HERE_INPUT_LIBRARY]]</w:t>
      </w:r>
    </w:p>
    <w:p>
      <w:pPr>
        <w:numPr>
          <w:numId w:val="602"/>
        </w:numPr>
        <w:spacing w:before="120" w:after="120" w:line="288" w:lineRule="auto"/>
        <w:ind w:left="0"/>
        <w:jc w:val="left"/>
      </w:pPr>
      <w:r>
        <w:rPr>
          <w:rFonts w:eastAsia="等线" w:ascii="Arial" w:cs="Arial" w:hAnsi="Arial"/>
          <w:sz w:val="22"/>
        </w:rPr>
        <w:t>[[Macrofood — VoC Extraction]]</w:t>
      </w:r>
    </w:p>
    <w:p>
      <w:pPr>
        <w:numPr>
          <w:numId w:val="603"/>
        </w:numPr>
        <w:spacing w:before="120" w:after="120" w:line="288" w:lineRule="auto"/>
        <w:ind w:left="0"/>
        <w:jc w:val="left"/>
      </w:pPr>
      <w:r>
        <w:rPr>
          <w:rFonts w:eastAsia="等线" w:ascii="Arial" w:cs="Arial" w:hAnsi="Arial"/>
          <w:sz w:val="22"/>
        </w:rPr>
        <w:t>[[Macrofood — Scope Lock v1 (reconciled)]]</w:t>
      </w:r>
    </w:p>
    <w:p>
      <w:pPr>
        <w:numPr>
          <w:numId w:val="604"/>
        </w:numPr>
        <w:spacing w:before="120" w:after="120" w:line="288" w:lineRule="auto"/>
        <w:ind w:left="0"/>
        <w:jc w:val="left"/>
      </w:pPr>
      <w:r>
        <w:rPr>
          <w:rFonts w:eastAsia="等线" w:ascii="Arial" w:cs="Arial" w:hAnsi="Arial"/>
          <w:sz w:val="22"/>
        </w:rPr>
        <w:t>[[Macrofood — UAT Checklist]]</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1250">
    <w:lvl>
      <w:numFmt w:val="bullet"/>
      <w:suff w:val="tab"/>
      <w:lvlText w:val="•"/>
      <w:rPr>
        <w:color w:val="3370ff"/>
      </w:rPr>
    </w:lvl>
  </w:abstractNum>
  <w:abstractNum w:abstractNumId="881251">
    <w:lvl>
      <w:numFmt w:val="bullet"/>
      <w:suff w:val="tab"/>
      <w:lvlText w:val="￮"/>
      <w:rPr>
        <w:color w:val="3370ff"/>
      </w:rPr>
    </w:lvl>
  </w:abstractNum>
  <w:abstractNum w:abstractNumId="881252">
    <w:lvl>
      <w:numFmt w:val="bullet"/>
      <w:suff w:val="tab"/>
      <w:lvlText w:val="￮"/>
      <w:rPr>
        <w:color w:val="3370ff"/>
      </w:rPr>
    </w:lvl>
  </w:abstractNum>
  <w:abstractNum w:abstractNumId="881253">
    <w:lvl>
      <w:numFmt w:val="bullet"/>
      <w:suff w:val="tab"/>
      <w:lvlText w:val="￮"/>
      <w:rPr>
        <w:color w:val="3370ff"/>
      </w:rPr>
    </w:lvl>
  </w:abstractNum>
  <w:abstractNum w:abstractNumId="881254">
    <w:lvl>
      <w:numFmt w:val="bullet"/>
      <w:suff w:val="tab"/>
      <w:lvlText w:val="￮"/>
      <w:rPr>
        <w:color w:val="3370ff"/>
      </w:rPr>
    </w:lvl>
  </w:abstractNum>
  <w:abstractNum w:abstractNumId="881255">
    <w:lvl>
      <w:numFmt w:val="bullet"/>
      <w:suff w:val="tab"/>
      <w:lvlText w:val="￮"/>
      <w:rPr>
        <w:color w:val="3370ff"/>
      </w:rPr>
    </w:lvl>
  </w:abstractNum>
  <w:abstractNum w:abstractNumId="881256">
    <w:lvl>
      <w:numFmt w:val="bullet"/>
      <w:suff w:val="tab"/>
      <w:lvlText w:val="￮"/>
      <w:rPr>
        <w:color w:val="3370ff"/>
      </w:rPr>
    </w:lvl>
  </w:abstractNum>
  <w:abstractNum w:abstractNumId="881257">
    <w:lvl>
      <w:numFmt w:val="bullet"/>
      <w:suff w:val="tab"/>
      <w:lvlText w:val="▪"/>
      <w:rPr>
        <w:color w:val="3370ff"/>
        <w:sz w:val="11"/>
      </w:rPr>
    </w:lvl>
  </w:abstractNum>
  <w:abstractNum w:abstractNumId="881258">
    <w:lvl>
      <w:numFmt w:val="bullet"/>
      <w:suff w:val="tab"/>
      <w:lvlText w:val="▪"/>
      <w:rPr>
        <w:color w:val="3370ff"/>
        <w:sz w:val="11"/>
      </w:rPr>
    </w:lvl>
  </w:abstractNum>
  <w:abstractNum w:abstractNumId="881259">
    <w:lvl>
      <w:numFmt w:val="bullet"/>
      <w:suff w:val="tab"/>
      <w:lvlText w:val="▪"/>
      <w:rPr>
        <w:color w:val="3370ff"/>
        <w:sz w:val="11"/>
      </w:rPr>
    </w:lvl>
  </w:abstractNum>
  <w:abstractNum w:abstractNumId="881260">
    <w:lvl>
      <w:numFmt w:val="bullet"/>
      <w:suff w:val="tab"/>
      <w:lvlText w:val="▪"/>
      <w:rPr>
        <w:color w:val="3370ff"/>
        <w:sz w:val="11"/>
      </w:rPr>
    </w:lvl>
  </w:abstractNum>
  <w:abstractNum w:abstractNumId="881261">
    <w:lvl>
      <w:numFmt w:val="bullet"/>
      <w:suff w:val="tab"/>
      <w:lvlText w:val="▪"/>
      <w:rPr>
        <w:color w:val="3370ff"/>
        <w:sz w:val="11"/>
      </w:rPr>
    </w:lvl>
  </w:abstractNum>
  <w:abstractNum w:abstractNumId="881262">
    <w:lvl>
      <w:numFmt w:val="bullet"/>
      <w:suff w:val="tab"/>
      <w:lvlText w:val="￮"/>
      <w:rPr>
        <w:color w:val="3370ff"/>
      </w:rPr>
    </w:lvl>
  </w:abstractNum>
  <w:abstractNum w:abstractNumId="881263">
    <w:lvl>
      <w:numFmt w:val="bullet"/>
      <w:suff w:val="tab"/>
      <w:lvlText w:val="•"/>
      <w:rPr>
        <w:color w:val="3370ff"/>
      </w:rPr>
    </w:lvl>
  </w:abstractNum>
  <w:abstractNum w:abstractNumId="881264">
    <w:lvl>
      <w:numFmt w:val="bullet"/>
      <w:suff w:val="tab"/>
      <w:lvlText w:val="￮"/>
      <w:rPr>
        <w:color w:val="3370ff"/>
      </w:rPr>
    </w:lvl>
  </w:abstractNum>
  <w:abstractNum w:abstractNumId="881265">
    <w:lvl>
      <w:numFmt w:val="bullet"/>
      <w:suff w:val="tab"/>
      <w:lvlText w:val="￮"/>
      <w:rPr>
        <w:color w:val="3370ff"/>
      </w:rPr>
    </w:lvl>
  </w:abstractNum>
  <w:abstractNum w:abstractNumId="881266">
    <w:lvl>
      <w:numFmt w:val="bullet"/>
      <w:suff w:val="tab"/>
      <w:lvlText w:val="▪"/>
      <w:rPr>
        <w:color w:val="3370ff"/>
        <w:sz w:val="11"/>
      </w:rPr>
    </w:lvl>
  </w:abstractNum>
  <w:abstractNum w:abstractNumId="881267">
    <w:lvl>
      <w:numFmt w:val="bullet"/>
      <w:suff w:val="tab"/>
      <w:lvlText w:val="▪"/>
      <w:rPr>
        <w:color w:val="3370ff"/>
        <w:sz w:val="11"/>
      </w:rPr>
    </w:lvl>
  </w:abstractNum>
  <w:abstractNum w:abstractNumId="881268">
    <w:lvl>
      <w:numFmt w:val="bullet"/>
      <w:suff w:val="tab"/>
      <w:lvlText w:val="▪"/>
      <w:rPr>
        <w:color w:val="3370ff"/>
        <w:sz w:val="11"/>
      </w:rPr>
    </w:lvl>
  </w:abstractNum>
  <w:abstractNum w:abstractNumId="881269">
    <w:lvl>
      <w:numFmt w:val="bullet"/>
      <w:suff w:val="tab"/>
      <w:lvlText w:val="▪"/>
      <w:rPr>
        <w:color w:val="3370ff"/>
        <w:sz w:val="11"/>
      </w:rPr>
    </w:lvl>
  </w:abstractNum>
  <w:abstractNum w:abstractNumId="881270">
    <w:lvl>
      <w:numFmt w:val="bullet"/>
      <w:suff w:val="tab"/>
      <w:lvlText w:val="▪"/>
      <w:rPr>
        <w:color w:val="3370ff"/>
        <w:sz w:val="11"/>
      </w:rPr>
    </w:lvl>
  </w:abstractNum>
  <w:abstractNum w:abstractNumId="881271">
    <w:lvl>
      <w:numFmt w:val="bullet"/>
      <w:suff w:val="tab"/>
      <w:lvlText w:val="▪"/>
      <w:rPr>
        <w:color w:val="3370ff"/>
        <w:sz w:val="11"/>
      </w:rPr>
    </w:lvl>
  </w:abstractNum>
  <w:abstractNum w:abstractNumId="881272">
    <w:lvl>
      <w:numFmt w:val="bullet"/>
      <w:suff w:val="tab"/>
      <w:lvlText w:val="▪"/>
      <w:rPr>
        <w:color w:val="3370ff"/>
        <w:sz w:val="11"/>
      </w:rPr>
    </w:lvl>
  </w:abstractNum>
  <w:abstractNum w:abstractNumId="881273">
    <w:lvl>
      <w:numFmt w:val="bullet"/>
      <w:suff w:val="tab"/>
      <w:lvlText w:val="▪"/>
      <w:rPr>
        <w:color w:val="3370ff"/>
        <w:sz w:val="11"/>
      </w:rPr>
    </w:lvl>
  </w:abstractNum>
  <w:abstractNum w:abstractNumId="881274">
    <w:lvl>
      <w:numFmt w:val="bullet"/>
      <w:suff w:val="tab"/>
      <w:lvlText w:val="▪"/>
      <w:rPr>
        <w:color w:val="3370ff"/>
        <w:sz w:val="11"/>
      </w:rPr>
    </w:lvl>
  </w:abstractNum>
  <w:abstractNum w:abstractNumId="881275">
    <w:lvl>
      <w:numFmt w:val="bullet"/>
      <w:suff w:val="tab"/>
      <w:lvlText w:val="▪"/>
      <w:rPr>
        <w:color w:val="3370ff"/>
        <w:sz w:val="11"/>
      </w:rPr>
    </w:lvl>
  </w:abstractNum>
  <w:abstractNum w:abstractNumId="881276">
    <w:lvl>
      <w:numFmt w:val="bullet"/>
      <w:suff w:val="tab"/>
      <w:lvlText w:val="▪"/>
      <w:rPr>
        <w:color w:val="3370ff"/>
        <w:sz w:val="11"/>
      </w:rPr>
    </w:lvl>
  </w:abstractNum>
  <w:abstractNum w:abstractNumId="881277">
    <w:lvl>
      <w:numFmt w:val="bullet"/>
      <w:suff w:val="tab"/>
      <w:lvlText w:val="▪"/>
      <w:rPr>
        <w:color w:val="3370ff"/>
        <w:sz w:val="11"/>
      </w:rPr>
    </w:lvl>
  </w:abstractNum>
  <w:abstractNum w:abstractNumId="881278">
    <w:lvl>
      <w:numFmt w:val="bullet"/>
      <w:suff w:val="tab"/>
      <w:lvlText w:val="▪"/>
      <w:rPr>
        <w:color w:val="3370ff"/>
        <w:sz w:val="11"/>
      </w:rPr>
    </w:lvl>
  </w:abstractNum>
  <w:abstractNum w:abstractNumId="881279">
    <w:lvl>
      <w:numFmt w:val="bullet"/>
      <w:suff w:val="tab"/>
      <w:lvlText w:val="▪"/>
      <w:rPr>
        <w:color w:val="3370ff"/>
        <w:sz w:val="11"/>
      </w:rPr>
    </w:lvl>
  </w:abstractNum>
  <w:abstractNum w:abstractNumId="881280">
    <w:lvl>
      <w:numFmt w:val="bullet"/>
      <w:suff w:val="tab"/>
      <w:lvlText w:val="▪"/>
      <w:rPr>
        <w:color w:val="3370ff"/>
        <w:sz w:val="11"/>
      </w:rPr>
    </w:lvl>
  </w:abstractNum>
  <w:abstractNum w:abstractNumId="881281">
    <w:lvl>
      <w:numFmt w:val="bullet"/>
      <w:suff w:val="tab"/>
      <w:lvlText w:val="▪"/>
      <w:rPr>
        <w:color w:val="3370ff"/>
        <w:sz w:val="11"/>
      </w:rPr>
    </w:lvl>
  </w:abstractNum>
  <w:abstractNum w:abstractNumId="881282">
    <w:lvl>
      <w:numFmt w:val="bullet"/>
      <w:suff w:val="tab"/>
      <w:lvlText w:val="▪"/>
      <w:rPr>
        <w:color w:val="3370ff"/>
        <w:sz w:val="11"/>
      </w:rPr>
    </w:lvl>
  </w:abstractNum>
  <w:abstractNum w:abstractNumId="881283">
    <w:lvl>
      <w:numFmt w:val="bullet"/>
      <w:suff w:val="tab"/>
      <w:lvlText w:val="▪"/>
      <w:rPr>
        <w:color w:val="3370ff"/>
        <w:sz w:val="11"/>
      </w:rPr>
    </w:lvl>
  </w:abstractNum>
  <w:abstractNum w:abstractNumId="881284">
    <w:lvl>
      <w:numFmt w:val="bullet"/>
      <w:suff w:val="tab"/>
      <w:lvlText w:val="▪"/>
      <w:rPr>
        <w:color w:val="3370ff"/>
        <w:sz w:val="11"/>
      </w:rPr>
    </w:lvl>
  </w:abstractNum>
  <w:abstractNum w:abstractNumId="881285">
    <w:lvl>
      <w:numFmt w:val="bullet"/>
      <w:suff w:val="tab"/>
      <w:lvlText w:val="▪"/>
      <w:rPr>
        <w:color w:val="3370ff"/>
        <w:sz w:val="11"/>
      </w:rPr>
    </w:lvl>
  </w:abstractNum>
  <w:abstractNum w:abstractNumId="881286">
    <w:lvl>
      <w:numFmt w:val="bullet"/>
      <w:suff w:val="tab"/>
      <w:lvlText w:val="▪"/>
      <w:rPr>
        <w:color w:val="3370ff"/>
        <w:sz w:val="11"/>
      </w:rPr>
    </w:lvl>
  </w:abstractNum>
  <w:abstractNum w:abstractNumId="881287">
    <w:lvl>
      <w:numFmt w:val="bullet"/>
      <w:suff w:val="tab"/>
      <w:lvlText w:val="▪"/>
      <w:rPr>
        <w:color w:val="3370ff"/>
        <w:sz w:val="11"/>
      </w:rPr>
    </w:lvl>
  </w:abstractNum>
  <w:abstractNum w:abstractNumId="881288">
    <w:lvl>
      <w:numFmt w:val="bullet"/>
      <w:suff w:val="tab"/>
      <w:lvlText w:val="￮"/>
      <w:rPr>
        <w:color w:val="3370ff"/>
      </w:rPr>
    </w:lvl>
  </w:abstractNum>
  <w:abstractNum w:abstractNumId="881289">
    <w:lvl>
      <w:numFmt w:val="bullet"/>
      <w:suff w:val="tab"/>
      <w:lvlText w:val="▪"/>
      <w:rPr>
        <w:color w:val="3370ff"/>
        <w:sz w:val="11"/>
      </w:rPr>
    </w:lvl>
  </w:abstractNum>
  <w:abstractNum w:abstractNumId="881290">
    <w:lvl>
      <w:numFmt w:val="bullet"/>
      <w:suff w:val="tab"/>
      <w:lvlText w:val="￮"/>
      <w:rPr>
        <w:color w:val="3370ff"/>
      </w:rPr>
    </w:lvl>
  </w:abstractNum>
  <w:abstractNum w:abstractNumId="881291">
    <w:lvl>
      <w:numFmt w:val="bullet"/>
      <w:suff w:val="tab"/>
      <w:lvlText w:val="￮"/>
      <w:rPr>
        <w:color w:val="3370ff"/>
      </w:rPr>
    </w:lvl>
  </w:abstractNum>
  <w:abstractNum w:abstractNumId="881292">
    <w:lvl>
      <w:numFmt w:val="bullet"/>
      <w:suff w:val="tab"/>
      <w:lvlText w:val="￮"/>
      <w:rPr>
        <w:color w:val="3370ff"/>
      </w:rPr>
    </w:lvl>
  </w:abstractNum>
  <w:abstractNum w:abstractNumId="881293">
    <w:lvl>
      <w:numFmt w:val="bullet"/>
      <w:suff w:val="tab"/>
      <w:lvlText w:val="•"/>
      <w:rPr>
        <w:color w:val="3370ff"/>
      </w:rPr>
    </w:lvl>
  </w:abstractNum>
  <w:abstractNum w:abstractNumId="881294">
    <w:lvl>
      <w:numFmt w:val="bullet"/>
      <w:suff w:val="tab"/>
      <w:lvlText w:val="•"/>
      <w:rPr>
        <w:color w:val="3370ff"/>
      </w:rPr>
    </w:lvl>
  </w:abstractNum>
  <w:abstractNum w:abstractNumId="881295">
    <w:lvl>
      <w:numFmt w:val="bullet"/>
      <w:suff w:val="tab"/>
      <w:lvlText w:val="•"/>
      <w:rPr>
        <w:color w:val="3370ff"/>
      </w:rPr>
    </w:lvl>
  </w:abstractNum>
  <w:abstractNum w:abstractNumId="881296">
    <w:lvl>
      <w:numFmt w:val="bullet"/>
      <w:suff w:val="tab"/>
      <w:lvlText w:val="•"/>
      <w:rPr>
        <w:color w:val="3370ff"/>
      </w:rPr>
    </w:lvl>
  </w:abstractNum>
  <w:abstractNum w:abstractNumId="881297">
    <w:lvl>
      <w:numFmt w:val="bullet"/>
      <w:suff w:val="tab"/>
      <w:lvlText w:val="•"/>
      <w:rPr>
        <w:color w:val="3370ff"/>
      </w:rPr>
    </w:lvl>
  </w:abstractNum>
  <w:abstractNum w:abstractNumId="881298">
    <w:lvl>
      <w:numFmt w:val="bullet"/>
      <w:suff w:val="tab"/>
      <w:lvlText w:val="•"/>
      <w:rPr>
        <w:color w:val="3370ff"/>
      </w:rPr>
    </w:lvl>
  </w:abstractNum>
  <w:abstractNum w:abstractNumId="881299">
    <w:lvl>
      <w:numFmt w:val="bullet"/>
      <w:suff w:val="tab"/>
      <w:lvlText w:val="•"/>
      <w:rPr>
        <w:color w:val="3370ff"/>
      </w:rPr>
    </w:lvl>
  </w:abstractNum>
  <w:abstractNum w:abstractNumId="881300">
    <w:lvl>
      <w:numFmt w:val="bullet"/>
      <w:suff w:val="tab"/>
      <w:lvlText w:val="•"/>
      <w:rPr>
        <w:color w:val="3370ff"/>
      </w:rPr>
    </w:lvl>
  </w:abstractNum>
  <w:abstractNum w:abstractNumId="881301">
    <w:lvl>
      <w:numFmt w:val="bullet"/>
      <w:suff w:val="tab"/>
      <w:lvlText w:val="•"/>
      <w:rPr>
        <w:color w:val="3370ff"/>
      </w:rPr>
    </w:lvl>
  </w:abstractNum>
  <w:abstractNum w:abstractNumId="881302">
    <w:lvl>
      <w:numFmt w:val="bullet"/>
      <w:suff w:val="tab"/>
      <w:lvlText w:val="•"/>
      <w:rPr>
        <w:color w:val="3370ff"/>
      </w:rPr>
    </w:lvl>
  </w:abstractNum>
  <w:abstractNum w:abstractNumId="881303">
    <w:lvl>
      <w:start w:val="1"/>
      <w:numFmt w:val="decimal"/>
      <w:suff w:val="tab"/>
      <w:lvlText w:val="%1."/>
      <w:rPr>
        <w:color w:val="3370ff"/>
      </w:rPr>
    </w:lvl>
  </w:abstractNum>
  <w:abstractNum w:abstractNumId="881304">
    <w:lvl>
      <w:start w:val="2"/>
      <w:numFmt w:val="decimal"/>
      <w:suff w:val="tab"/>
      <w:lvlText w:val="%1."/>
      <w:rPr>
        <w:color w:val="3370ff"/>
      </w:rPr>
    </w:lvl>
  </w:abstractNum>
  <w:abstractNum w:abstractNumId="881305">
    <w:lvl>
      <w:start w:val="3"/>
      <w:numFmt w:val="decimal"/>
      <w:suff w:val="tab"/>
      <w:lvlText w:val="%1."/>
      <w:rPr>
        <w:color w:val="3370ff"/>
      </w:rPr>
    </w:lvl>
  </w:abstractNum>
  <w:abstractNum w:abstractNumId="881306">
    <w:lvl>
      <w:start w:val="4"/>
      <w:numFmt w:val="decimal"/>
      <w:suff w:val="tab"/>
      <w:lvlText w:val="%1."/>
      <w:rPr>
        <w:color w:val="3370ff"/>
      </w:rPr>
    </w:lvl>
  </w:abstractNum>
  <w:abstractNum w:abstractNumId="881307">
    <w:lvl>
      <w:start w:val="5"/>
      <w:numFmt w:val="decimal"/>
      <w:suff w:val="tab"/>
      <w:lvlText w:val="%1."/>
      <w:rPr>
        <w:color w:val="3370ff"/>
      </w:rPr>
    </w:lvl>
  </w:abstractNum>
  <w:abstractNum w:abstractNumId="881308">
    <w:lvl>
      <w:start w:val="6"/>
      <w:numFmt w:val="decimal"/>
      <w:suff w:val="tab"/>
      <w:lvlText w:val="%1."/>
      <w:rPr>
        <w:color w:val="3370ff"/>
      </w:rPr>
    </w:lvl>
  </w:abstractNum>
  <w:abstractNum w:abstractNumId="881309">
    <w:lvl>
      <w:start w:val="7"/>
      <w:numFmt w:val="decimal"/>
      <w:suff w:val="tab"/>
      <w:lvlText w:val="%1."/>
      <w:rPr>
        <w:color w:val="3370ff"/>
      </w:rPr>
    </w:lvl>
  </w:abstractNum>
  <w:abstractNum w:abstractNumId="881310">
    <w:lvl>
      <w:start w:val="8"/>
      <w:numFmt w:val="decimal"/>
      <w:suff w:val="tab"/>
      <w:lvlText w:val="%1."/>
      <w:rPr>
        <w:color w:val="3370ff"/>
      </w:rPr>
    </w:lvl>
  </w:abstractNum>
  <w:abstractNum w:abstractNumId="881311">
    <w:lvl>
      <w:start w:val="9"/>
      <w:numFmt w:val="decimal"/>
      <w:suff w:val="tab"/>
      <w:lvlText w:val="%1."/>
      <w:rPr>
        <w:color w:val="3370ff"/>
      </w:rPr>
    </w:lvl>
  </w:abstractNum>
  <w:abstractNum w:abstractNumId="881312">
    <w:lvl>
      <w:numFmt w:val="bullet"/>
      <w:suff w:val="tab"/>
      <w:lvlText w:val="•"/>
      <w:rPr>
        <w:color w:val="3370ff"/>
      </w:rPr>
    </w:lvl>
  </w:abstractNum>
  <w:abstractNum w:abstractNumId="881313">
    <w:lvl>
      <w:numFmt w:val="bullet"/>
      <w:suff w:val="tab"/>
      <w:lvlText w:val="•"/>
      <w:rPr>
        <w:color w:val="3370ff"/>
      </w:rPr>
    </w:lvl>
  </w:abstractNum>
  <w:abstractNum w:abstractNumId="881314">
    <w:lvl>
      <w:numFmt w:val="bullet"/>
      <w:suff w:val="tab"/>
      <w:lvlText w:val="•"/>
      <w:rPr>
        <w:color w:val="3370ff"/>
      </w:rPr>
    </w:lvl>
  </w:abstractNum>
  <w:abstractNum w:abstractNumId="881315">
    <w:lvl>
      <w:numFmt w:val="bullet"/>
      <w:suff w:val="tab"/>
      <w:lvlText w:val="•"/>
      <w:rPr>
        <w:color w:val="3370ff"/>
      </w:rPr>
    </w:lvl>
  </w:abstractNum>
  <w:abstractNum w:abstractNumId="881316">
    <w:lvl>
      <w:numFmt w:val="bullet"/>
      <w:suff w:val="tab"/>
      <w:lvlText w:val="•"/>
      <w:rPr>
        <w:color w:val="3370ff"/>
      </w:rPr>
    </w:lvl>
  </w:abstractNum>
  <w:abstractNum w:abstractNumId="881317">
    <w:lvl>
      <w:numFmt w:val="bullet"/>
      <w:suff w:val="tab"/>
      <w:lvlText w:val="•"/>
      <w:rPr>
        <w:color w:val="3370ff"/>
      </w:rPr>
    </w:lvl>
  </w:abstractNum>
  <w:abstractNum w:abstractNumId="881318">
    <w:lvl>
      <w:numFmt w:val="bullet"/>
      <w:suff w:val="tab"/>
      <w:lvlText w:val="•"/>
      <w:rPr>
        <w:color w:val="3370ff"/>
      </w:rPr>
    </w:lvl>
  </w:abstractNum>
  <w:abstractNum w:abstractNumId="881319">
    <w:lvl>
      <w:numFmt w:val="bullet"/>
      <w:suff w:val="tab"/>
      <w:lvlText w:val="•"/>
      <w:rPr>
        <w:color w:val="3370ff"/>
      </w:rPr>
    </w:lvl>
  </w:abstractNum>
  <w:abstractNum w:abstractNumId="881320">
    <w:lvl>
      <w:numFmt w:val="bullet"/>
      <w:suff w:val="tab"/>
      <w:lvlText w:val="•"/>
      <w:rPr>
        <w:color w:val="3370ff"/>
      </w:rPr>
    </w:lvl>
  </w:abstractNum>
  <w:abstractNum w:abstractNumId="881321">
    <w:lvl>
      <w:numFmt w:val="bullet"/>
      <w:suff w:val="tab"/>
      <w:lvlText w:val="•"/>
      <w:rPr>
        <w:color w:val="3370ff"/>
      </w:rPr>
    </w:lvl>
  </w:abstractNum>
  <w:abstractNum w:abstractNumId="881322">
    <w:lvl>
      <w:numFmt w:val="bullet"/>
      <w:suff w:val="tab"/>
      <w:lvlText w:val="•"/>
      <w:rPr>
        <w:color w:val="3370ff"/>
      </w:rPr>
    </w:lvl>
  </w:abstractNum>
  <w:abstractNum w:abstractNumId="881323">
    <w:lvl>
      <w:numFmt w:val="bullet"/>
      <w:suff w:val="tab"/>
      <w:lvlText w:val="•"/>
      <w:rPr>
        <w:color w:val="3370ff"/>
      </w:rPr>
    </w:lvl>
  </w:abstractNum>
  <w:abstractNum w:abstractNumId="881324">
    <w:lvl>
      <w:numFmt w:val="bullet"/>
      <w:suff w:val="tab"/>
      <w:lvlText w:val="•"/>
      <w:rPr>
        <w:color w:val="3370ff"/>
      </w:rPr>
    </w:lvl>
  </w:abstractNum>
  <w:abstractNum w:abstractNumId="881325">
    <w:lvl>
      <w:numFmt w:val="bullet"/>
      <w:suff w:val="tab"/>
      <w:lvlText w:val="•"/>
      <w:rPr>
        <w:color w:val="3370ff"/>
      </w:rPr>
    </w:lvl>
  </w:abstractNum>
  <w:abstractNum w:abstractNumId="881326">
    <w:lvl>
      <w:numFmt w:val="bullet"/>
      <w:suff w:val="tab"/>
      <w:lvlText w:val="•"/>
      <w:rPr>
        <w:color w:val="3370ff"/>
      </w:rPr>
    </w:lvl>
  </w:abstractNum>
  <w:abstractNum w:abstractNumId="881327">
    <w:lvl>
      <w:numFmt w:val="bullet"/>
      <w:suff w:val="tab"/>
      <w:lvlText w:val="•"/>
      <w:rPr>
        <w:color w:val="3370ff"/>
      </w:rPr>
    </w:lvl>
  </w:abstractNum>
  <w:abstractNum w:abstractNumId="881328">
    <w:lvl>
      <w:numFmt w:val="bullet"/>
      <w:suff w:val="tab"/>
      <w:lvlText w:val="•"/>
      <w:rPr>
        <w:color w:val="3370ff"/>
      </w:rPr>
    </w:lvl>
  </w:abstractNum>
  <w:abstractNum w:abstractNumId="881329">
    <w:lvl>
      <w:numFmt w:val="bullet"/>
      <w:suff w:val="tab"/>
      <w:lvlText w:val="•"/>
      <w:rPr>
        <w:color w:val="3370ff"/>
      </w:rPr>
    </w:lvl>
  </w:abstractNum>
  <w:abstractNum w:abstractNumId="881330">
    <w:lvl>
      <w:numFmt w:val="bullet"/>
      <w:suff w:val="tab"/>
      <w:lvlText w:val="•"/>
      <w:rPr>
        <w:color w:val="3370ff"/>
      </w:rPr>
    </w:lvl>
  </w:abstractNum>
  <w:abstractNum w:abstractNumId="881331">
    <w:lvl>
      <w:numFmt w:val="bullet"/>
      <w:suff w:val="tab"/>
      <w:lvlText w:val="•"/>
      <w:rPr>
        <w:color w:val="3370ff"/>
      </w:rPr>
    </w:lvl>
  </w:abstractNum>
  <w:abstractNum w:abstractNumId="881332">
    <w:lvl>
      <w:numFmt w:val="bullet"/>
      <w:suff w:val="tab"/>
      <w:lvlText w:val="•"/>
      <w:rPr>
        <w:color w:val="3370ff"/>
      </w:rPr>
    </w:lvl>
  </w:abstractNum>
  <w:abstractNum w:abstractNumId="881333">
    <w:lvl>
      <w:numFmt w:val="bullet"/>
      <w:suff w:val="tab"/>
      <w:lvlText w:val="•"/>
      <w:rPr>
        <w:color w:val="3370ff"/>
      </w:rPr>
    </w:lvl>
  </w:abstractNum>
  <w:abstractNum w:abstractNumId="881334">
    <w:lvl>
      <w:numFmt w:val="bullet"/>
      <w:suff w:val="tab"/>
      <w:lvlText w:val="•"/>
      <w:rPr>
        <w:color w:val="3370ff"/>
      </w:rPr>
    </w:lvl>
  </w:abstractNum>
  <w:abstractNum w:abstractNumId="881335">
    <w:lvl>
      <w:numFmt w:val="bullet"/>
      <w:suff w:val="tab"/>
      <w:lvlText w:val="•"/>
      <w:rPr>
        <w:color w:val="3370ff"/>
      </w:rPr>
    </w:lvl>
  </w:abstractNum>
  <w:abstractNum w:abstractNumId="881336">
    <w:lvl>
      <w:numFmt w:val="bullet"/>
      <w:suff w:val="tab"/>
      <w:lvlText w:val="•"/>
      <w:rPr>
        <w:color w:val="3370ff"/>
      </w:rPr>
    </w:lvl>
  </w:abstractNum>
  <w:abstractNum w:abstractNumId="881337">
    <w:lvl>
      <w:numFmt w:val="bullet"/>
      <w:suff w:val="tab"/>
      <w:lvlText w:val="•"/>
      <w:rPr>
        <w:color w:val="3370ff"/>
      </w:rPr>
    </w:lvl>
  </w:abstractNum>
  <w:abstractNum w:abstractNumId="881338">
    <w:lvl>
      <w:numFmt w:val="bullet"/>
      <w:suff w:val="tab"/>
      <w:lvlText w:val="•"/>
      <w:rPr>
        <w:color w:val="3370ff"/>
      </w:rPr>
    </w:lvl>
  </w:abstractNum>
  <w:abstractNum w:abstractNumId="881339">
    <w:lvl>
      <w:numFmt w:val="bullet"/>
      <w:suff w:val="tab"/>
      <w:lvlText w:val="•"/>
      <w:rPr>
        <w:color w:val="3370ff"/>
      </w:rPr>
    </w:lvl>
  </w:abstractNum>
  <w:abstractNum w:abstractNumId="881340">
    <w:lvl>
      <w:numFmt w:val="bullet"/>
      <w:suff w:val="tab"/>
      <w:lvlText w:val="•"/>
      <w:rPr>
        <w:color w:val="3370ff"/>
      </w:rPr>
    </w:lvl>
  </w:abstractNum>
  <w:abstractNum w:abstractNumId="881341">
    <w:lvl>
      <w:numFmt w:val="bullet"/>
      <w:suff w:val="tab"/>
      <w:lvlText w:val="•"/>
      <w:rPr>
        <w:color w:val="3370ff"/>
      </w:rPr>
    </w:lvl>
  </w:abstractNum>
  <w:abstractNum w:abstractNumId="881342">
    <w:lvl>
      <w:numFmt w:val="bullet"/>
      <w:suff w:val="tab"/>
      <w:lvlText w:val="•"/>
      <w:rPr>
        <w:color w:val="3370ff"/>
      </w:rPr>
    </w:lvl>
  </w:abstractNum>
  <w:abstractNum w:abstractNumId="881343">
    <w:lvl>
      <w:numFmt w:val="bullet"/>
      <w:suff w:val="tab"/>
      <w:lvlText w:val="•"/>
      <w:rPr>
        <w:color w:val="3370ff"/>
      </w:rPr>
    </w:lvl>
  </w:abstractNum>
  <w:abstractNum w:abstractNumId="881344">
    <w:lvl>
      <w:numFmt w:val="bullet"/>
      <w:suff w:val="tab"/>
      <w:lvlText w:val="•"/>
      <w:rPr>
        <w:color w:val="3370ff"/>
      </w:rPr>
    </w:lvl>
  </w:abstractNum>
  <w:abstractNum w:abstractNumId="881345">
    <w:lvl>
      <w:numFmt w:val="bullet"/>
      <w:suff w:val="tab"/>
      <w:lvlText w:val="•"/>
      <w:rPr>
        <w:color w:val="3370ff"/>
      </w:rPr>
    </w:lvl>
  </w:abstractNum>
  <w:abstractNum w:abstractNumId="881346">
    <w:lvl>
      <w:numFmt w:val="bullet"/>
      <w:suff w:val="tab"/>
      <w:lvlText w:val="•"/>
      <w:rPr>
        <w:color w:val="3370ff"/>
      </w:rPr>
    </w:lvl>
  </w:abstractNum>
  <w:abstractNum w:abstractNumId="881347">
    <w:lvl>
      <w:numFmt w:val="bullet"/>
      <w:suff w:val="tab"/>
      <w:lvlText w:val="•"/>
      <w:rPr>
        <w:color w:val="3370ff"/>
      </w:rPr>
    </w:lvl>
  </w:abstractNum>
  <w:abstractNum w:abstractNumId="881348">
    <w:lvl>
      <w:numFmt w:val="bullet"/>
      <w:suff w:val="tab"/>
      <w:lvlText w:val="•"/>
      <w:rPr>
        <w:color w:val="3370ff"/>
      </w:rPr>
    </w:lvl>
  </w:abstractNum>
  <w:abstractNum w:abstractNumId="881349">
    <w:lvl>
      <w:numFmt w:val="bullet"/>
      <w:suff w:val="tab"/>
      <w:lvlText w:val="•"/>
      <w:rPr>
        <w:color w:val="3370ff"/>
      </w:rPr>
    </w:lvl>
  </w:abstractNum>
  <w:abstractNum w:abstractNumId="881350">
    <w:lvl>
      <w:numFmt w:val="bullet"/>
      <w:suff w:val="tab"/>
      <w:lvlText w:val="•"/>
      <w:rPr>
        <w:color w:val="3370ff"/>
      </w:rPr>
    </w:lvl>
  </w:abstractNum>
  <w:abstractNum w:abstractNumId="881351">
    <w:lvl>
      <w:numFmt w:val="bullet"/>
      <w:suff w:val="tab"/>
      <w:lvlText w:val="•"/>
      <w:rPr>
        <w:color w:val="3370ff"/>
      </w:rPr>
    </w:lvl>
  </w:abstractNum>
  <w:abstractNum w:abstractNumId="881352">
    <w:lvl>
      <w:numFmt w:val="bullet"/>
      <w:suff w:val="tab"/>
      <w:lvlText w:val="•"/>
      <w:rPr>
        <w:color w:val="3370ff"/>
      </w:rPr>
    </w:lvl>
  </w:abstractNum>
  <w:abstractNum w:abstractNumId="881353">
    <w:lvl>
      <w:numFmt w:val="bullet"/>
      <w:suff w:val="tab"/>
      <w:lvlText w:val="•"/>
      <w:rPr>
        <w:color w:val="3370ff"/>
      </w:rPr>
    </w:lvl>
  </w:abstractNum>
  <w:abstractNum w:abstractNumId="881354">
    <w:lvl>
      <w:numFmt w:val="bullet"/>
      <w:suff w:val="tab"/>
      <w:lvlText w:val="•"/>
      <w:rPr>
        <w:color w:val="3370ff"/>
      </w:rPr>
    </w:lvl>
  </w:abstractNum>
  <w:abstractNum w:abstractNumId="881355">
    <w:lvl>
      <w:numFmt w:val="bullet"/>
      <w:suff w:val="tab"/>
      <w:lvlText w:val="•"/>
      <w:rPr>
        <w:color w:val="3370ff"/>
      </w:rPr>
    </w:lvl>
  </w:abstractNum>
  <w:abstractNum w:abstractNumId="881356">
    <w:lvl>
      <w:numFmt w:val="bullet"/>
      <w:suff w:val="tab"/>
      <w:lvlText w:val="•"/>
      <w:rPr>
        <w:color w:val="3370ff"/>
      </w:rPr>
    </w:lvl>
  </w:abstractNum>
  <w:abstractNum w:abstractNumId="881357">
    <w:lvl>
      <w:numFmt w:val="bullet"/>
      <w:suff w:val="tab"/>
      <w:lvlText w:val="•"/>
      <w:rPr>
        <w:color w:val="3370ff"/>
      </w:rPr>
    </w:lvl>
  </w:abstractNum>
  <w:abstractNum w:abstractNumId="881358">
    <w:lvl>
      <w:numFmt w:val="bullet"/>
      <w:suff w:val="tab"/>
      <w:lvlText w:val="•"/>
      <w:rPr>
        <w:color w:val="3370ff"/>
      </w:rPr>
    </w:lvl>
  </w:abstractNum>
  <w:abstractNum w:abstractNumId="881359">
    <w:lvl>
      <w:numFmt w:val="bullet"/>
      <w:suff w:val="tab"/>
      <w:lvlText w:val="•"/>
      <w:rPr>
        <w:color w:val="3370ff"/>
      </w:rPr>
    </w:lvl>
  </w:abstractNum>
  <w:abstractNum w:abstractNumId="881360">
    <w:lvl>
      <w:numFmt w:val="bullet"/>
      <w:suff w:val="tab"/>
      <w:lvlText w:val="•"/>
      <w:rPr>
        <w:color w:val="3370ff"/>
      </w:rPr>
    </w:lvl>
  </w:abstractNum>
  <w:abstractNum w:abstractNumId="881361">
    <w:lvl>
      <w:numFmt w:val="bullet"/>
      <w:suff w:val="tab"/>
      <w:lvlText w:val="•"/>
      <w:rPr>
        <w:color w:val="3370ff"/>
      </w:rPr>
    </w:lvl>
  </w:abstractNum>
  <w:abstractNum w:abstractNumId="881362">
    <w:lvl>
      <w:numFmt w:val="bullet"/>
      <w:suff w:val="tab"/>
      <w:lvlText w:val="•"/>
      <w:rPr>
        <w:color w:val="3370ff"/>
      </w:rPr>
    </w:lvl>
  </w:abstractNum>
  <w:abstractNum w:abstractNumId="881363">
    <w:lvl>
      <w:numFmt w:val="bullet"/>
      <w:suff w:val="tab"/>
      <w:lvlText w:val="•"/>
      <w:rPr>
        <w:color w:val="3370ff"/>
      </w:rPr>
    </w:lvl>
  </w:abstractNum>
  <w:abstractNum w:abstractNumId="881364">
    <w:lvl>
      <w:numFmt w:val="bullet"/>
      <w:suff w:val="tab"/>
      <w:lvlText w:val="•"/>
      <w:rPr>
        <w:color w:val="3370ff"/>
      </w:rPr>
    </w:lvl>
  </w:abstractNum>
  <w:abstractNum w:abstractNumId="881365">
    <w:lvl>
      <w:numFmt w:val="bullet"/>
      <w:suff w:val="tab"/>
      <w:lvlText w:val="•"/>
      <w:rPr>
        <w:color w:val="3370ff"/>
      </w:rPr>
    </w:lvl>
  </w:abstractNum>
  <w:abstractNum w:abstractNumId="881366">
    <w:lvl>
      <w:numFmt w:val="bullet"/>
      <w:suff w:val="tab"/>
      <w:lvlText w:val="•"/>
      <w:rPr>
        <w:color w:val="3370ff"/>
      </w:rPr>
    </w:lvl>
  </w:abstractNum>
  <w:abstractNum w:abstractNumId="881367">
    <w:lvl>
      <w:numFmt w:val="bullet"/>
      <w:suff w:val="tab"/>
      <w:lvlText w:val="•"/>
      <w:rPr>
        <w:color w:val="3370ff"/>
      </w:rPr>
    </w:lvl>
  </w:abstractNum>
  <w:abstractNum w:abstractNumId="881368">
    <w:lvl>
      <w:numFmt w:val="bullet"/>
      <w:suff w:val="tab"/>
      <w:lvlText w:val="•"/>
      <w:rPr>
        <w:color w:val="3370ff"/>
      </w:rPr>
    </w:lvl>
  </w:abstractNum>
  <w:abstractNum w:abstractNumId="881369">
    <w:lvl>
      <w:numFmt w:val="bullet"/>
      <w:suff w:val="tab"/>
      <w:lvlText w:val="•"/>
      <w:rPr>
        <w:color w:val="3370ff"/>
      </w:rPr>
    </w:lvl>
  </w:abstractNum>
  <w:abstractNum w:abstractNumId="881370">
    <w:lvl>
      <w:numFmt w:val="bullet"/>
      <w:suff w:val="tab"/>
      <w:lvlText w:val="•"/>
      <w:rPr>
        <w:color w:val="3370ff"/>
      </w:rPr>
    </w:lvl>
  </w:abstractNum>
  <w:abstractNum w:abstractNumId="881371">
    <w:lvl>
      <w:numFmt w:val="bullet"/>
      <w:suff w:val="tab"/>
      <w:lvlText w:val="•"/>
      <w:rPr>
        <w:color w:val="3370ff"/>
      </w:rPr>
    </w:lvl>
  </w:abstractNum>
  <w:abstractNum w:abstractNumId="881372">
    <w:lvl>
      <w:numFmt w:val="bullet"/>
      <w:suff w:val="tab"/>
      <w:lvlText w:val="•"/>
      <w:rPr>
        <w:color w:val="3370ff"/>
      </w:rPr>
    </w:lvl>
  </w:abstractNum>
  <w:abstractNum w:abstractNumId="881373">
    <w:lvl>
      <w:numFmt w:val="bullet"/>
      <w:suff w:val="tab"/>
      <w:lvlText w:val="•"/>
      <w:rPr>
        <w:color w:val="3370ff"/>
      </w:rPr>
    </w:lvl>
  </w:abstractNum>
  <w:abstractNum w:abstractNumId="881374">
    <w:lvl>
      <w:numFmt w:val="bullet"/>
      <w:suff w:val="tab"/>
      <w:lvlText w:val="•"/>
      <w:rPr>
        <w:color w:val="3370ff"/>
      </w:rPr>
    </w:lvl>
  </w:abstractNum>
  <w:abstractNum w:abstractNumId="881375">
    <w:lvl>
      <w:numFmt w:val="bullet"/>
      <w:suff w:val="tab"/>
      <w:lvlText w:val="•"/>
      <w:rPr>
        <w:color w:val="3370ff"/>
      </w:rPr>
    </w:lvl>
  </w:abstractNum>
  <w:abstractNum w:abstractNumId="881376">
    <w:lvl>
      <w:numFmt w:val="bullet"/>
      <w:suff w:val="tab"/>
      <w:lvlText w:val="•"/>
      <w:rPr>
        <w:color w:val="3370ff"/>
      </w:rPr>
    </w:lvl>
  </w:abstractNum>
  <w:abstractNum w:abstractNumId="881377">
    <w:lvl>
      <w:numFmt w:val="bullet"/>
      <w:suff w:val="tab"/>
      <w:lvlText w:val="•"/>
      <w:rPr>
        <w:color w:val="3370ff"/>
      </w:rPr>
    </w:lvl>
  </w:abstractNum>
  <w:abstractNum w:abstractNumId="881378">
    <w:lvl>
      <w:numFmt w:val="bullet"/>
      <w:suff w:val="tab"/>
      <w:lvlText w:val="•"/>
      <w:rPr>
        <w:color w:val="3370ff"/>
      </w:rPr>
    </w:lvl>
  </w:abstractNum>
  <w:abstractNum w:abstractNumId="881379">
    <w:lvl>
      <w:numFmt w:val="bullet"/>
      <w:suff w:val="tab"/>
      <w:lvlText w:val="•"/>
      <w:rPr>
        <w:color w:val="3370ff"/>
      </w:rPr>
    </w:lvl>
  </w:abstractNum>
  <w:abstractNum w:abstractNumId="881380">
    <w:lvl>
      <w:numFmt w:val="bullet"/>
      <w:suff w:val="tab"/>
      <w:lvlText w:val="•"/>
      <w:rPr>
        <w:color w:val="3370ff"/>
      </w:rPr>
    </w:lvl>
  </w:abstractNum>
  <w:abstractNum w:abstractNumId="881381">
    <w:lvl>
      <w:numFmt w:val="bullet"/>
      <w:suff w:val="tab"/>
      <w:lvlText w:val="•"/>
      <w:rPr>
        <w:color w:val="3370ff"/>
      </w:rPr>
    </w:lvl>
  </w:abstractNum>
  <w:abstractNum w:abstractNumId="881382">
    <w:lvl>
      <w:numFmt w:val="bullet"/>
      <w:suff w:val="tab"/>
      <w:lvlText w:val="•"/>
      <w:rPr>
        <w:color w:val="3370ff"/>
      </w:rPr>
    </w:lvl>
  </w:abstractNum>
  <w:abstractNum w:abstractNumId="881383">
    <w:lvl>
      <w:numFmt w:val="bullet"/>
      <w:suff w:val="tab"/>
      <w:lvlText w:val="•"/>
      <w:rPr>
        <w:color w:val="3370ff"/>
      </w:rPr>
    </w:lvl>
  </w:abstractNum>
  <w:abstractNum w:abstractNumId="881384">
    <w:lvl>
      <w:numFmt w:val="bullet"/>
      <w:suff w:val="tab"/>
      <w:lvlText w:val="•"/>
      <w:rPr>
        <w:color w:val="3370ff"/>
      </w:rPr>
    </w:lvl>
  </w:abstractNum>
  <w:abstractNum w:abstractNumId="881385">
    <w:lvl>
      <w:numFmt w:val="bullet"/>
      <w:suff w:val="tab"/>
      <w:lvlText w:val="•"/>
      <w:rPr>
        <w:color w:val="3370ff"/>
      </w:rPr>
    </w:lvl>
  </w:abstractNum>
  <w:abstractNum w:abstractNumId="881386">
    <w:lvl>
      <w:numFmt w:val="bullet"/>
      <w:suff w:val="tab"/>
      <w:lvlText w:val="•"/>
      <w:rPr>
        <w:color w:val="3370ff"/>
      </w:rPr>
    </w:lvl>
  </w:abstractNum>
  <w:abstractNum w:abstractNumId="881387">
    <w:lvl>
      <w:numFmt w:val="bullet"/>
      <w:suff w:val="tab"/>
      <w:lvlText w:val="•"/>
      <w:rPr>
        <w:color w:val="3370ff"/>
      </w:rPr>
    </w:lvl>
  </w:abstractNum>
  <w:abstractNum w:abstractNumId="881388">
    <w:lvl>
      <w:numFmt w:val="bullet"/>
      <w:suff w:val="tab"/>
      <w:lvlText w:val="•"/>
      <w:rPr>
        <w:color w:val="3370ff"/>
      </w:rPr>
    </w:lvl>
  </w:abstractNum>
  <w:abstractNum w:abstractNumId="881389">
    <w:lvl>
      <w:numFmt w:val="bullet"/>
      <w:suff w:val="tab"/>
      <w:lvlText w:val="•"/>
      <w:rPr>
        <w:color w:val="3370ff"/>
      </w:rPr>
    </w:lvl>
  </w:abstractNum>
  <w:abstractNum w:abstractNumId="881390">
    <w:lvl>
      <w:numFmt w:val="bullet"/>
      <w:suff w:val="tab"/>
      <w:lvlText w:val="•"/>
      <w:rPr>
        <w:color w:val="3370ff"/>
      </w:rPr>
    </w:lvl>
  </w:abstractNum>
  <w:abstractNum w:abstractNumId="881391">
    <w:lvl>
      <w:numFmt w:val="bullet"/>
      <w:suff w:val="tab"/>
      <w:lvlText w:val="•"/>
      <w:rPr>
        <w:color w:val="3370ff"/>
      </w:rPr>
    </w:lvl>
  </w:abstractNum>
  <w:abstractNum w:abstractNumId="881392">
    <w:lvl>
      <w:numFmt w:val="bullet"/>
      <w:suff w:val="tab"/>
      <w:lvlText w:val="•"/>
      <w:rPr>
        <w:color w:val="3370ff"/>
      </w:rPr>
    </w:lvl>
  </w:abstractNum>
  <w:abstractNum w:abstractNumId="881393">
    <w:lvl>
      <w:numFmt w:val="bullet"/>
      <w:suff w:val="tab"/>
      <w:lvlText w:val="•"/>
      <w:rPr>
        <w:color w:val="3370ff"/>
      </w:rPr>
    </w:lvl>
  </w:abstractNum>
  <w:abstractNum w:abstractNumId="881394">
    <w:lvl>
      <w:numFmt w:val="bullet"/>
      <w:suff w:val="tab"/>
      <w:lvlText w:val="•"/>
      <w:rPr>
        <w:color w:val="3370ff"/>
      </w:rPr>
    </w:lvl>
  </w:abstractNum>
  <w:abstractNum w:abstractNumId="881395">
    <w:lvl>
      <w:numFmt w:val="bullet"/>
      <w:suff w:val="tab"/>
      <w:lvlText w:val="•"/>
      <w:rPr>
        <w:color w:val="3370ff"/>
      </w:rPr>
    </w:lvl>
  </w:abstractNum>
  <w:abstractNum w:abstractNumId="881396">
    <w:lvl>
      <w:numFmt w:val="bullet"/>
      <w:suff w:val="tab"/>
      <w:lvlText w:val="•"/>
      <w:rPr>
        <w:color w:val="3370ff"/>
      </w:rPr>
    </w:lvl>
  </w:abstractNum>
  <w:abstractNum w:abstractNumId="881397">
    <w:lvl>
      <w:numFmt w:val="bullet"/>
      <w:suff w:val="tab"/>
      <w:lvlText w:val="•"/>
      <w:rPr>
        <w:color w:val="3370ff"/>
      </w:rPr>
    </w:lvl>
  </w:abstractNum>
  <w:abstractNum w:abstractNumId="881398">
    <w:lvl>
      <w:numFmt w:val="bullet"/>
      <w:suff w:val="tab"/>
      <w:lvlText w:val="•"/>
      <w:rPr>
        <w:color w:val="3370ff"/>
      </w:rPr>
    </w:lvl>
  </w:abstractNum>
  <w:abstractNum w:abstractNumId="881399">
    <w:lvl>
      <w:numFmt w:val="bullet"/>
      <w:suff w:val="tab"/>
      <w:lvlText w:val="•"/>
      <w:rPr>
        <w:color w:val="3370ff"/>
      </w:rPr>
    </w:lvl>
  </w:abstractNum>
  <w:abstractNum w:abstractNumId="881400">
    <w:lvl>
      <w:numFmt w:val="bullet"/>
      <w:suff w:val="tab"/>
      <w:lvlText w:val="•"/>
      <w:rPr>
        <w:color w:val="3370ff"/>
      </w:rPr>
    </w:lvl>
  </w:abstractNum>
  <w:abstractNum w:abstractNumId="881401">
    <w:lvl>
      <w:numFmt w:val="bullet"/>
      <w:suff w:val="tab"/>
      <w:lvlText w:val="•"/>
      <w:rPr>
        <w:color w:val="3370ff"/>
      </w:rPr>
    </w:lvl>
  </w:abstractNum>
  <w:abstractNum w:abstractNumId="881402">
    <w:lvl>
      <w:numFmt w:val="bullet"/>
      <w:suff w:val="tab"/>
      <w:lvlText w:val="•"/>
      <w:rPr>
        <w:color w:val="3370ff"/>
      </w:rPr>
    </w:lvl>
  </w:abstractNum>
  <w:abstractNum w:abstractNumId="881403">
    <w:lvl>
      <w:numFmt w:val="bullet"/>
      <w:suff w:val="tab"/>
      <w:lvlText w:val="•"/>
      <w:rPr>
        <w:color w:val="3370ff"/>
      </w:rPr>
    </w:lvl>
  </w:abstractNum>
  <w:abstractNum w:abstractNumId="881404">
    <w:lvl>
      <w:numFmt w:val="bullet"/>
      <w:suff w:val="tab"/>
      <w:lvlText w:val="•"/>
      <w:rPr>
        <w:color w:val="3370ff"/>
      </w:rPr>
    </w:lvl>
  </w:abstractNum>
  <w:abstractNum w:abstractNumId="881405">
    <w:lvl>
      <w:numFmt w:val="bullet"/>
      <w:suff w:val="tab"/>
      <w:lvlText w:val="•"/>
      <w:rPr>
        <w:color w:val="3370ff"/>
      </w:rPr>
    </w:lvl>
  </w:abstractNum>
  <w:abstractNum w:abstractNumId="881406">
    <w:lvl>
      <w:numFmt w:val="bullet"/>
      <w:suff w:val="tab"/>
      <w:lvlText w:val="•"/>
      <w:rPr>
        <w:color w:val="3370ff"/>
      </w:rPr>
    </w:lvl>
  </w:abstractNum>
  <w:abstractNum w:abstractNumId="881407">
    <w:lvl>
      <w:numFmt w:val="bullet"/>
      <w:suff w:val="tab"/>
      <w:lvlText w:val="•"/>
      <w:rPr>
        <w:color w:val="3370ff"/>
      </w:rPr>
    </w:lvl>
  </w:abstractNum>
  <w:abstractNum w:abstractNumId="881408">
    <w:lvl>
      <w:numFmt w:val="bullet"/>
      <w:suff w:val="tab"/>
      <w:lvlText w:val="•"/>
      <w:rPr>
        <w:color w:val="3370ff"/>
      </w:rPr>
    </w:lvl>
  </w:abstractNum>
  <w:abstractNum w:abstractNumId="881409">
    <w:lvl>
      <w:numFmt w:val="bullet"/>
      <w:suff w:val="tab"/>
      <w:lvlText w:val="•"/>
      <w:rPr>
        <w:color w:val="3370ff"/>
      </w:rPr>
    </w:lvl>
  </w:abstractNum>
  <w:abstractNum w:abstractNumId="881410">
    <w:lvl>
      <w:numFmt w:val="bullet"/>
      <w:suff w:val="tab"/>
      <w:lvlText w:val="•"/>
      <w:rPr>
        <w:color w:val="3370ff"/>
      </w:rPr>
    </w:lvl>
  </w:abstractNum>
  <w:abstractNum w:abstractNumId="881411">
    <w:lvl>
      <w:numFmt w:val="bullet"/>
      <w:suff w:val="tab"/>
      <w:lvlText w:val="•"/>
      <w:rPr>
        <w:color w:val="3370ff"/>
      </w:rPr>
    </w:lvl>
  </w:abstractNum>
  <w:abstractNum w:abstractNumId="881412">
    <w:lvl>
      <w:numFmt w:val="bullet"/>
      <w:suff w:val="tab"/>
      <w:lvlText w:val="•"/>
      <w:rPr>
        <w:color w:val="3370ff"/>
      </w:rPr>
    </w:lvl>
  </w:abstractNum>
  <w:abstractNum w:abstractNumId="881413">
    <w:lvl>
      <w:numFmt w:val="bullet"/>
      <w:suff w:val="tab"/>
      <w:lvlText w:val="•"/>
      <w:rPr>
        <w:color w:val="3370ff"/>
      </w:rPr>
    </w:lvl>
  </w:abstractNum>
  <w:abstractNum w:abstractNumId="881414">
    <w:lvl>
      <w:numFmt w:val="bullet"/>
      <w:suff w:val="tab"/>
      <w:lvlText w:val="•"/>
      <w:rPr>
        <w:color w:val="3370ff"/>
      </w:rPr>
    </w:lvl>
  </w:abstractNum>
  <w:abstractNum w:abstractNumId="881415">
    <w:lvl>
      <w:numFmt w:val="bullet"/>
      <w:suff w:val="tab"/>
      <w:lvlText w:val="•"/>
      <w:rPr>
        <w:color w:val="3370ff"/>
      </w:rPr>
    </w:lvl>
  </w:abstractNum>
  <w:abstractNum w:abstractNumId="881416">
    <w:lvl>
      <w:numFmt w:val="bullet"/>
      <w:suff w:val="tab"/>
      <w:lvlText w:val="•"/>
      <w:rPr>
        <w:color w:val="3370ff"/>
      </w:rPr>
    </w:lvl>
  </w:abstractNum>
  <w:abstractNum w:abstractNumId="881417">
    <w:lvl>
      <w:numFmt w:val="bullet"/>
      <w:suff w:val="tab"/>
      <w:lvlText w:val="•"/>
      <w:rPr>
        <w:color w:val="3370ff"/>
      </w:rPr>
    </w:lvl>
  </w:abstractNum>
  <w:abstractNum w:abstractNumId="881418">
    <w:lvl>
      <w:numFmt w:val="bullet"/>
      <w:suff w:val="tab"/>
      <w:lvlText w:val="•"/>
      <w:rPr>
        <w:color w:val="3370ff"/>
      </w:rPr>
    </w:lvl>
  </w:abstractNum>
  <w:abstractNum w:abstractNumId="881419">
    <w:lvl>
      <w:numFmt w:val="bullet"/>
      <w:suff w:val="tab"/>
      <w:lvlText w:val="•"/>
      <w:rPr>
        <w:color w:val="3370ff"/>
      </w:rPr>
    </w:lvl>
  </w:abstractNum>
  <w:abstractNum w:abstractNumId="881420">
    <w:lvl>
      <w:numFmt w:val="bullet"/>
      <w:suff w:val="tab"/>
      <w:lvlText w:val="•"/>
      <w:rPr>
        <w:color w:val="3370ff"/>
      </w:rPr>
    </w:lvl>
  </w:abstractNum>
  <w:abstractNum w:abstractNumId="881421">
    <w:lvl>
      <w:numFmt w:val="bullet"/>
      <w:suff w:val="tab"/>
      <w:lvlText w:val="•"/>
      <w:rPr>
        <w:color w:val="3370ff"/>
      </w:rPr>
    </w:lvl>
  </w:abstractNum>
  <w:abstractNum w:abstractNumId="881422">
    <w:lvl>
      <w:numFmt w:val="bullet"/>
      <w:suff w:val="tab"/>
      <w:lvlText w:val="•"/>
      <w:rPr>
        <w:color w:val="3370ff"/>
      </w:rPr>
    </w:lvl>
  </w:abstractNum>
  <w:abstractNum w:abstractNumId="881423">
    <w:lvl>
      <w:numFmt w:val="bullet"/>
      <w:suff w:val="tab"/>
      <w:lvlText w:val="•"/>
      <w:rPr>
        <w:color w:val="3370ff"/>
      </w:rPr>
    </w:lvl>
  </w:abstractNum>
  <w:abstractNum w:abstractNumId="881424">
    <w:lvl>
      <w:numFmt w:val="bullet"/>
      <w:suff w:val="tab"/>
      <w:lvlText w:val="•"/>
      <w:rPr>
        <w:color w:val="3370ff"/>
      </w:rPr>
    </w:lvl>
  </w:abstractNum>
  <w:abstractNum w:abstractNumId="881425">
    <w:lvl>
      <w:numFmt w:val="bullet"/>
      <w:suff w:val="tab"/>
      <w:lvlText w:val="•"/>
      <w:rPr>
        <w:color w:val="3370ff"/>
      </w:rPr>
    </w:lvl>
  </w:abstractNum>
  <w:abstractNum w:abstractNumId="881426">
    <w:lvl>
      <w:numFmt w:val="bullet"/>
      <w:suff w:val="tab"/>
      <w:lvlText w:val="•"/>
      <w:rPr>
        <w:color w:val="3370ff"/>
      </w:rPr>
    </w:lvl>
  </w:abstractNum>
  <w:abstractNum w:abstractNumId="881427">
    <w:lvl>
      <w:numFmt w:val="bullet"/>
      <w:suff w:val="tab"/>
      <w:lvlText w:val="•"/>
      <w:rPr>
        <w:color w:val="3370ff"/>
      </w:rPr>
    </w:lvl>
  </w:abstractNum>
  <w:abstractNum w:abstractNumId="881428">
    <w:lvl>
      <w:numFmt w:val="bullet"/>
      <w:suff w:val="tab"/>
      <w:lvlText w:val="•"/>
      <w:rPr>
        <w:color w:val="3370ff"/>
      </w:rPr>
    </w:lvl>
  </w:abstractNum>
  <w:abstractNum w:abstractNumId="881429">
    <w:lvl>
      <w:numFmt w:val="bullet"/>
      <w:suff w:val="tab"/>
      <w:lvlText w:val="•"/>
      <w:rPr>
        <w:color w:val="3370ff"/>
      </w:rPr>
    </w:lvl>
  </w:abstractNum>
  <w:abstractNum w:abstractNumId="881430">
    <w:lvl>
      <w:numFmt w:val="bullet"/>
      <w:suff w:val="tab"/>
      <w:lvlText w:val="•"/>
      <w:rPr>
        <w:color w:val="3370ff"/>
      </w:rPr>
    </w:lvl>
  </w:abstractNum>
  <w:abstractNum w:abstractNumId="881431">
    <w:lvl>
      <w:numFmt w:val="bullet"/>
      <w:suff w:val="tab"/>
      <w:lvlText w:val="•"/>
      <w:rPr>
        <w:color w:val="3370ff"/>
      </w:rPr>
    </w:lvl>
  </w:abstractNum>
  <w:abstractNum w:abstractNumId="881432">
    <w:lvl>
      <w:numFmt w:val="bullet"/>
      <w:suff w:val="tab"/>
      <w:lvlText w:val="•"/>
      <w:rPr>
        <w:color w:val="3370ff"/>
      </w:rPr>
    </w:lvl>
  </w:abstractNum>
  <w:abstractNum w:abstractNumId="881433">
    <w:lvl>
      <w:numFmt w:val="bullet"/>
      <w:suff w:val="tab"/>
      <w:lvlText w:val="￮"/>
      <w:rPr>
        <w:color w:val="3370ff"/>
      </w:rPr>
    </w:lvl>
  </w:abstractNum>
  <w:abstractNum w:abstractNumId="881434">
    <w:lvl>
      <w:numFmt w:val="bullet"/>
      <w:suff w:val="tab"/>
      <w:lvlText w:val="￮"/>
      <w:rPr>
        <w:color w:val="3370ff"/>
      </w:rPr>
    </w:lvl>
  </w:abstractNum>
  <w:abstractNum w:abstractNumId="881435">
    <w:lvl>
      <w:numFmt w:val="bullet"/>
      <w:suff w:val="tab"/>
      <w:lvlText w:val="￮"/>
      <w:rPr>
        <w:color w:val="3370ff"/>
      </w:rPr>
    </w:lvl>
  </w:abstractNum>
  <w:abstractNum w:abstractNumId="881436">
    <w:lvl>
      <w:numFmt w:val="bullet"/>
      <w:suff w:val="tab"/>
      <w:lvlText w:val="￮"/>
      <w:rPr>
        <w:color w:val="3370ff"/>
      </w:rPr>
    </w:lvl>
  </w:abstractNum>
  <w:abstractNum w:abstractNumId="881437">
    <w:lvl>
      <w:numFmt w:val="bullet"/>
      <w:suff w:val="tab"/>
      <w:lvlText w:val="￮"/>
      <w:rPr>
        <w:color w:val="3370ff"/>
      </w:rPr>
    </w:lvl>
  </w:abstractNum>
  <w:abstractNum w:abstractNumId="881438">
    <w:lvl>
      <w:numFmt w:val="bullet"/>
      <w:suff w:val="tab"/>
      <w:lvlText w:val="•"/>
      <w:rPr>
        <w:color w:val="3370ff"/>
      </w:rPr>
    </w:lvl>
  </w:abstractNum>
  <w:abstractNum w:abstractNumId="881439">
    <w:lvl>
      <w:numFmt w:val="bullet"/>
      <w:suff w:val="tab"/>
      <w:lvlText w:val="•"/>
      <w:rPr>
        <w:color w:val="3370ff"/>
      </w:rPr>
    </w:lvl>
  </w:abstractNum>
  <w:abstractNum w:abstractNumId="881440">
    <w:lvl>
      <w:numFmt w:val="bullet"/>
      <w:suff w:val="tab"/>
      <w:lvlText w:val="•"/>
      <w:rPr>
        <w:color w:val="3370ff"/>
      </w:rPr>
    </w:lvl>
  </w:abstractNum>
  <w:abstractNum w:abstractNumId="881441">
    <w:lvl>
      <w:numFmt w:val="bullet"/>
      <w:suff w:val="tab"/>
      <w:lvlText w:val="•"/>
      <w:rPr>
        <w:color w:val="3370ff"/>
      </w:rPr>
    </w:lvl>
  </w:abstractNum>
  <w:abstractNum w:abstractNumId="881442">
    <w:lvl>
      <w:numFmt w:val="bullet"/>
      <w:suff w:val="tab"/>
      <w:lvlText w:val="•"/>
      <w:rPr>
        <w:color w:val="3370ff"/>
      </w:rPr>
    </w:lvl>
  </w:abstractNum>
  <w:abstractNum w:abstractNumId="881443">
    <w:lvl>
      <w:numFmt w:val="bullet"/>
      <w:suff w:val="tab"/>
      <w:lvlText w:val="•"/>
      <w:rPr>
        <w:color w:val="3370ff"/>
      </w:rPr>
    </w:lvl>
  </w:abstractNum>
  <w:abstractNum w:abstractNumId="881444">
    <w:lvl>
      <w:numFmt w:val="bullet"/>
      <w:suff w:val="tab"/>
      <w:lvlText w:val="•"/>
      <w:rPr>
        <w:color w:val="3370ff"/>
      </w:rPr>
    </w:lvl>
  </w:abstractNum>
  <w:abstractNum w:abstractNumId="881445">
    <w:lvl>
      <w:numFmt w:val="bullet"/>
      <w:suff w:val="tab"/>
      <w:lvlText w:val="•"/>
      <w:rPr>
        <w:color w:val="3370ff"/>
      </w:rPr>
    </w:lvl>
  </w:abstractNum>
  <w:abstractNum w:abstractNumId="881446">
    <w:lvl>
      <w:numFmt w:val="bullet"/>
      <w:suff w:val="tab"/>
      <w:lvlText w:val="•"/>
      <w:rPr>
        <w:color w:val="3370ff"/>
      </w:rPr>
    </w:lvl>
  </w:abstractNum>
  <w:abstractNum w:abstractNumId="881447">
    <w:lvl>
      <w:numFmt w:val="bullet"/>
      <w:suff w:val="tab"/>
      <w:lvlText w:val="•"/>
      <w:rPr>
        <w:color w:val="3370ff"/>
      </w:rPr>
    </w:lvl>
  </w:abstractNum>
  <w:abstractNum w:abstractNumId="881448">
    <w:lvl>
      <w:numFmt w:val="bullet"/>
      <w:suff w:val="tab"/>
      <w:lvlText w:val="•"/>
      <w:rPr>
        <w:color w:val="3370ff"/>
      </w:rPr>
    </w:lvl>
  </w:abstractNum>
  <w:abstractNum w:abstractNumId="881449">
    <w:lvl>
      <w:numFmt w:val="bullet"/>
      <w:suff w:val="tab"/>
      <w:lvlText w:val="•"/>
      <w:rPr>
        <w:color w:val="3370ff"/>
      </w:rPr>
    </w:lvl>
  </w:abstractNum>
  <w:abstractNum w:abstractNumId="881450">
    <w:lvl>
      <w:numFmt w:val="bullet"/>
      <w:suff w:val="space"/>
      <w:lvlText w:val="□"/>
    </w:lvl>
  </w:abstractNum>
  <w:abstractNum w:abstractNumId="881451">
    <w:lvl>
      <w:numFmt w:val="bullet"/>
      <w:suff w:val="space"/>
      <w:lvlText w:val="□"/>
    </w:lvl>
  </w:abstractNum>
  <w:abstractNum w:abstractNumId="881452">
    <w:lvl>
      <w:numFmt w:val="bullet"/>
      <w:suff w:val="space"/>
      <w:lvlText w:val="□"/>
    </w:lvl>
  </w:abstractNum>
  <w:abstractNum w:abstractNumId="881453">
    <w:lvl>
      <w:numFmt w:val="bullet"/>
      <w:suff w:val="tab"/>
      <w:lvlText w:val="•"/>
      <w:rPr>
        <w:color w:val="3370ff"/>
      </w:rPr>
    </w:lvl>
  </w:abstractNum>
  <w:abstractNum w:abstractNumId="881454">
    <w:lvl>
      <w:numFmt w:val="bullet"/>
      <w:suff w:val="tab"/>
      <w:lvlText w:val="•"/>
      <w:rPr>
        <w:color w:val="3370ff"/>
      </w:rPr>
    </w:lvl>
  </w:abstractNum>
  <w:abstractNum w:abstractNumId="881455">
    <w:lvl>
      <w:numFmt w:val="bullet"/>
      <w:suff w:val="tab"/>
      <w:lvlText w:val="•"/>
      <w:rPr>
        <w:color w:val="3370ff"/>
      </w:rPr>
    </w:lvl>
  </w:abstractNum>
  <w:abstractNum w:abstractNumId="881456">
    <w:lvl>
      <w:numFmt w:val="bullet"/>
      <w:suff w:val="tab"/>
      <w:lvlText w:val="•"/>
      <w:rPr>
        <w:color w:val="3370ff"/>
      </w:rPr>
    </w:lvl>
  </w:abstractNum>
  <w:abstractNum w:abstractNumId="881457">
    <w:lvl>
      <w:numFmt w:val="bullet"/>
      <w:suff w:val="tab"/>
      <w:lvlText w:val="•"/>
      <w:rPr>
        <w:color w:val="3370ff"/>
      </w:rPr>
    </w:lvl>
  </w:abstractNum>
  <w:abstractNum w:abstractNumId="881458">
    <w:lvl>
      <w:numFmt w:val="bullet"/>
      <w:suff w:val="tab"/>
      <w:lvlText w:val="•"/>
      <w:rPr>
        <w:color w:val="3370ff"/>
      </w:rPr>
    </w:lvl>
  </w:abstractNum>
  <w:abstractNum w:abstractNumId="881459">
    <w:lvl>
      <w:numFmt w:val="bullet"/>
      <w:suff w:val="tab"/>
      <w:lvlText w:val="•"/>
      <w:rPr>
        <w:color w:val="3370ff"/>
      </w:rPr>
    </w:lvl>
  </w:abstractNum>
  <w:abstractNum w:abstractNumId="881460">
    <w:lvl>
      <w:numFmt w:val="bullet"/>
      <w:suff w:val="tab"/>
      <w:lvlText w:val="•"/>
      <w:rPr>
        <w:color w:val="3370ff"/>
      </w:rPr>
    </w:lvl>
  </w:abstractNum>
  <w:abstractNum w:abstractNumId="881461">
    <w:lvl>
      <w:numFmt w:val="bullet"/>
      <w:suff w:val="tab"/>
      <w:lvlText w:val="•"/>
      <w:rPr>
        <w:color w:val="3370ff"/>
      </w:rPr>
    </w:lvl>
  </w:abstractNum>
  <w:abstractNum w:abstractNumId="881462">
    <w:lvl>
      <w:numFmt w:val="bullet"/>
      <w:suff w:val="tab"/>
      <w:lvlText w:val="•"/>
      <w:rPr>
        <w:color w:val="3370ff"/>
      </w:rPr>
    </w:lvl>
  </w:abstractNum>
  <w:abstractNum w:abstractNumId="881463">
    <w:lvl>
      <w:numFmt w:val="bullet"/>
      <w:suff w:val="tab"/>
      <w:lvlText w:val="•"/>
      <w:rPr>
        <w:color w:val="3370ff"/>
      </w:rPr>
    </w:lvl>
  </w:abstractNum>
  <w:abstractNum w:abstractNumId="881464">
    <w:lvl>
      <w:numFmt w:val="bullet"/>
      <w:suff w:val="tab"/>
      <w:lvlText w:val="•"/>
      <w:rPr>
        <w:color w:val="3370ff"/>
      </w:rPr>
    </w:lvl>
  </w:abstractNum>
  <w:abstractNum w:abstractNumId="881465">
    <w:lvl>
      <w:numFmt w:val="bullet"/>
      <w:suff w:val="tab"/>
      <w:lvlText w:val="•"/>
      <w:rPr>
        <w:color w:val="3370ff"/>
      </w:rPr>
    </w:lvl>
  </w:abstractNum>
  <w:abstractNum w:abstractNumId="881466">
    <w:lvl>
      <w:numFmt w:val="bullet"/>
      <w:suff w:val="tab"/>
      <w:lvlText w:val="•"/>
      <w:rPr>
        <w:color w:val="3370ff"/>
      </w:rPr>
    </w:lvl>
  </w:abstractNum>
  <w:abstractNum w:abstractNumId="881467">
    <w:lvl>
      <w:numFmt w:val="bullet"/>
      <w:suff w:val="tab"/>
      <w:lvlText w:val="•"/>
      <w:rPr>
        <w:color w:val="3370ff"/>
      </w:rPr>
    </w:lvl>
  </w:abstractNum>
  <w:abstractNum w:abstractNumId="881468">
    <w:lvl>
      <w:numFmt w:val="bullet"/>
      <w:suff w:val="tab"/>
      <w:lvlText w:val="•"/>
      <w:rPr>
        <w:color w:val="3370ff"/>
      </w:rPr>
    </w:lvl>
  </w:abstractNum>
  <w:abstractNum w:abstractNumId="881469">
    <w:lvl>
      <w:numFmt w:val="bullet"/>
      <w:suff w:val="tab"/>
      <w:lvlText w:val="•"/>
      <w:rPr>
        <w:color w:val="3370ff"/>
      </w:rPr>
    </w:lvl>
  </w:abstractNum>
  <w:abstractNum w:abstractNumId="881470">
    <w:lvl>
      <w:numFmt w:val="bullet"/>
      <w:suff w:val="tab"/>
      <w:lvlText w:val="•"/>
      <w:rPr>
        <w:color w:val="3370ff"/>
      </w:rPr>
    </w:lvl>
  </w:abstractNum>
  <w:abstractNum w:abstractNumId="881471">
    <w:lvl>
      <w:numFmt w:val="bullet"/>
      <w:suff w:val="space"/>
      <w:lvlText w:val="□"/>
    </w:lvl>
  </w:abstractNum>
  <w:abstractNum w:abstractNumId="881472">
    <w:lvl>
      <w:numFmt w:val="bullet"/>
      <w:suff w:val="space"/>
      <w:lvlText w:val="□"/>
    </w:lvl>
  </w:abstractNum>
  <w:abstractNum w:abstractNumId="881473">
    <w:lvl>
      <w:numFmt w:val="bullet"/>
      <w:suff w:val="space"/>
      <w:lvlText w:val="□"/>
    </w:lvl>
  </w:abstractNum>
  <w:abstractNum w:abstractNumId="881474">
    <w:lvl>
      <w:numFmt w:val="bullet"/>
      <w:suff w:val="space"/>
      <w:lvlText w:val="□"/>
    </w:lvl>
  </w:abstractNum>
  <w:abstractNum w:abstractNumId="881475">
    <w:lvl>
      <w:numFmt w:val="bullet"/>
      <w:suff w:val="space"/>
      <w:lvlText w:val="□"/>
    </w:lvl>
  </w:abstractNum>
  <w:abstractNum w:abstractNumId="881476">
    <w:lvl>
      <w:numFmt w:val="bullet"/>
      <w:suff w:val="space"/>
      <w:lvlText w:val="□"/>
    </w:lvl>
  </w:abstractNum>
  <w:abstractNum w:abstractNumId="881477">
    <w:lvl>
      <w:numFmt w:val="bullet"/>
      <w:suff w:val="space"/>
      <w:lvlText w:val="□"/>
    </w:lvl>
  </w:abstractNum>
  <w:abstractNum w:abstractNumId="881478">
    <w:lvl>
      <w:numFmt w:val="bullet"/>
      <w:suff w:val="space"/>
      <w:lvlText w:val="□"/>
    </w:lvl>
  </w:abstractNum>
  <w:abstractNum w:abstractNumId="881479">
    <w:lvl>
      <w:numFmt w:val="bullet"/>
      <w:suff w:val="tab"/>
      <w:lvlText w:val="•"/>
      <w:rPr>
        <w:color w:val="3370ff"/>
      </w:rPr>
    </w:lvl>
  </w:abstractNum>
  <w:abstractNum w:abstractNumId="881480">
    <w:lvl>
      <w:numFmt w:val="bullet"/>
      <w:suff w:val="tab"/>
      <w:lvlText w:val="•"/>
      <w:rPr>
        <w:color w:val="3370ff"/>
      </w:rPr>
    </w:lvl>
  </w:abstractNum>
  <w:abstractNum w:abstractNumId="881481">
    <w:lvl>
      <w:numFmt w:val="bullet"/>
      <w:suff w:val="tab"/>
      <w:lvlText w:val="•"/>
      <w:rPr>
        <w:color w:val="3370ff"/>
      </w:rPr>
    </w:lvl>
  </w:abstractNum>
  <w:abstractNum w:abstractNumId="881482">
    <w:lvl>
      <w:numFmt w:val="bullet"/>
      <w:suff w:val="tab"/>
      <w:lvlText w:val="•"/>
      <w:rPr>
        <w:color w:val="3370ff"/>
      </w:rPr>
    </w:lvl>
  </w:abstractNum>
  <w:abstractNum w:abstractNumId="881483">
    <w:lvl>
      <w:numFmt w:val="bullet"/>
      <w:suff w:val="tab"/>
      <w:lvlText w:val="•"/>
      <w:rPr>
        <w:color w:val="3370ff"/>
      </w:rPr>
    </w:lvl>
  </w:abstractNum>
  <w:abstractNum w:abstractNumId="881484">
    <w:lvl>
      <w:numFmt w:val="bullet"/>
      <w:suff w:val="tab"/>
      <w:lvlText w:val="•"/>
      <w:rPr>
        <w:color w:val="3370ff"/>
      </w:rPr>
    </w:lvl>
  </w:abstractNum>
  <w:abstractNum w:abstractNumId="881485">
    <w:lvl>
      <w:numFmt w:val="bullet"/>
      <w:suff w:val="tab"/>
      <w:lvlText w:val="•"/>
      <w:rPr>
        <w:color w:val="3370ff"/>
      </w:rPr>
    </w:lvl>
  </w:abstractNum>
  <w:abstractNum w:abstractNumId="881486">
    <w:lvl>
      <w:numFmt w:val="bullet"/>
      <w:suff w:val="tab"/>
      <w:lvlText w:val="•"/>
      <w:rPr>
        <w:color w:val="3370ff"/>
      </w:rPr>
    </w:lvl>
  </w:abstractNum>
  <w:abstractNum w:abstractNumId="881487">
    <w:lvl>
      <w:numFmt w:val="bullet"/>
      <w:suff w:val="tab"/>
      <w:lvlText w:val="•"/>
      <w:rPr>
        <w:color w:val="3370ff"/>
      </w:rPr>
    </w:lvl>
  </w:abstractNum>
  <w:abstractNum w:abstractNumId="881488">
    <w:lvl>
      <w:numFmt w:val="bullet"/>
      <w:suff w:val="tab"/>
      <w:lvlText w:val="•"/>
      <w:rPr>
        <w:color w:val="3370ff"/>
      </w:rPr>
    </w:lvl>
  </w:abstractNum>
  <w:abstractNum w:abstractNumId="881489">
    <w:lvl>
      <w:numFmt w:val="bullet"/>
      <w:suff w:val="tab"/>
      <w:lvlText w:val="•"/>
      <w:rPr>
        <w:color w:val="3370ff"/>
      </w:rPr>
    </w:lvl>
  </w:abstractNum>
  <w:abstractNum w:abstractNumId="881490">
    <w:lvl>
      <w:numFmt w:val="bullet"/>
      <w:suff w:val="tab"/>
      <w:lvlText w:val="•"/>
      <w:rPr>
        <w:color w:val="3370ff"/>
      </w:rPr>
    </w:lvl>
  </w:abstractNum>
  <w:abstractNum w:abstractNumId="881491">
    <w:lvl>
      <w:numFmt w:val="bullet"/>
      <w:suff w:val="tab"/>
      <w:lvlText w:val="•"/>
      <w:rPr>
        <w:color w:val="3370ff"/>
      </w:rPr>
    </w:lvl>
  </w:abstractNum>
  <w:abstractNum w:abstractNumId="881492">
    <w:lvl>
      <w:numFmt w:val="bullet"/>
      <w:suff w:val="tab"/>
      <w:lvlText w:val="•"/>
      <w:rPr>
        <w:color w:val="3370ff"/>
      </w:rPr>
    </w:lvl>
  </w:abstractNum>
  <w:abstractNum w:abstractNumId="881493">
    <w:lvl>
      <w:numFmt w:val="bullet"/>
      <w:suff w:val="tab"/>
      <w:lvlText w:val="•"/>
      <w:rPr>
        <w:color w:val="3370ff"/>
      </w:rPr>
    </w:lvl>
  </w:abstractNum>
  <w:abstractNum w:abstractNumId="881494">
    <w:lvl>
      <w:numFmt w:val="bullet"/>
      <w:suff w:val="tab"/>
      <w:lvlText w:val="•"/>
      <w:rPr>
        <w:color w:val="3370ff"/>
      </w:rPr>
    </w:lvl>
  </w:abstractNum>
  <w:abstractNum w:abstractNumId="881495">
    <w:lvl>
      <w:numFmt w:val="bullet"/>
      <w:suff w:val="space"/>
      <w:lvlText w:val="□"/>
    </w:lvl>
  </w:abstractNum>
  <w:abstractNum w:abstractNumId="881496">
    <w:lvl>
      <w:numFmt w:val="bullet"/>
      <w:suff w:val="space"/>
      <w:lvlText w:val="□"/>
    </w:lvl>
  </w:abstractNum>
  <w:abstractNum w:abstractNumId="881497">
    <w:lvl>
      <w:numFmt w:val="bullet"/>
      <w:suff w:val="tab"/>
      <w:lvlText w:val="•"/>
      <w:rPr>
        <w:color w:val="3370ff"/>
      </w:rPr>
    </w:lvl>
  </w:abstractNum>
  <w:abstractNum w:abstractNumId="881498">
    <w:lvl>
      <w:numFmt w:val="bullet"/>
      <w:suff w:val="tab"/>
      <w:lvlText w:val="•"/>
      <w:rPr>
        <w:color w:val="3370ff"/>
      </w:rPr>
    </w:lvl>
  </w:abstractNum>
  <w:abstractNum w:abstractNumId="881499">
    <w:lvl>
      <w:numFmt w:val="bullet"/>
      <w:suff w:val="tab"/>
      <w:lvlText w:val="•"/>
      <w:rPr>
        <w:color w:val="3370ff"/>
      </w:rPr>
    </w:lvl>
  </w:abstractNum>
  <w:abstractNum w:abstractNumId="881500">
    <w:lvl>
      <w:numFmt w:val="bullet"/>
      <w:suff w:val="tab"/>
      <w:lvlText w:val="•"/>
      <w:rPr>
        <w:color w:val="3370ff"/>
      </w:rPr>
    </w:lvl>
  </w:abstractNum>
  <w:abstractNum w:abstractNumId="881501">
    <w:lvl>
      <w:numFmt w:val="bullet"/>
      <w:suff w:val="tab"/>
      <w:lvlText w:val="•"/>
      <w:rPr>
        <w:color w:val="3370ff"/>
      </w:rPr>
    </w:lvl>
  </w:abstractNum>
  <w:abstractNum w:abstractNumId="881502">
    <w:lvl>
      <w:numFmt w:val="bullet"/>
      <w:suff w:val="tab"/>
      <w:lvlText w:val="•"/>
      <w:rPr>
        <w:color w:val="3370ff"/>
      </w:rPr>
    </w:lvl>
  </w:abstractNum>
  <w:abstractNum w:abstractNumId="881503">
    <w:lvl>
      <w:numFmt w:val="bullet"/>
      <w:suff w:val="tab"/>
      <w:lvlText w:val="•"/>
      <w:rPr>
        <w:color w:val="3370ff"/>
      </w:rPr>
    </w:lvl>
  </w:abstractNum>
  <w:abstractNum w:abstractNumId="881504">
    <w:lvl>
      <w:numFmt w:val="bullet"/>
      <w:suff w:val="tab"/>
      <w:lvlText w:val="•"/>
      <w:rPr>
        <w:color w:val="3370ff"/>
      </w:rPr>
    </w:lvl>
  </w:abstractNum>
  <w:abstractNum w:abstractNumId="881505">
    <w:lvl>
      <w:numFmt w:val="bullet"/>
      <w:suff w:val="tab"/>
      <w:lvlText w:val="•"/>
      <w:rPr>
        <w:color w:val="3370ff"/>
      </w:rPr>
    </w:lvl>
  </w:abstractNum>
  <w:abstractNum w:abstractNumId="881506">
    <w:lvl>
      <w:numFmt w:val="bullet"/>
      <w:suff w:val="tab"/>
      <w:lvlText w:val="•"/>
      <w:rPr>
        <w:color w:val="3370ff"/>
      </w:rPr>
    </w:lvl>
  </w:abstractNum>
  <w:abstractNum w:abstractNumId="881507">
    <w:lvl>
      <w:numFmt w:val="bullet"/>
      <w:suff w:val="tab"/>
      <w:lvlText w:val="•"/>
      <w:rPr>
        <w:color w:val="3370ff"/>
      </w:rPr>
    </w:lvl>
  </w:abstractNum>
  <w:abstractNum w:abstractNumId="881508">
    <w:lvl>
      <w:numFmt w:val="bullet"/>
      <w:suff w:val="tab"/>
      <w:lvlText w:val="•"/>
      <w:rPr>
        <w:color w:val="3370ff"/>
      </w:rPr>
    </w:lvl>
  </w:abstractNum>
  <w:abstractNum w:abstractNumId="881509">
    <w:lvl>
      <w:numFmt w:val="bullet"/>
      <w:suff w:val="tab"/>
      <w:lvlText w:val="•"/>
      <w:rPr>
        <w:color w:val="3370ff"/>
      </w:rPr>
    </w:lvl>
  </w:abstractNum>
  <w:abstractNum w:abstractNumId="881510">
    <w:lvl>
      <w:numFmt w:val="bullet"/>
      <w:suff w:val="tab"/>
      <w:lvlText w:val="•"/>
      <w:rPr>
        <w:color w:val="3370ff"/>
      </w:rPr>
    </w:lvl>
  </w:abstractNum>
  <w:abstractNum w:abstractNumId="881511">
    <w:lvl>
      <w:numFmt w:val="bullet"/>
      <w:suff w:val="space"/>
      <w:lvlText w:val="□"/>
    </w:lvl>
  </w:abstractNum>
  <w:abstractNum w:abstractNumId="881512">
    <w:lvl>
      <w:numFmt w:val="bullet"/>
      <w:suff w:val="space"/>
      <w:lvlText w:val="□"/>
    </w:lvl>
  </w:abstractNum>
  <w:abstractNum w:abstractNumId="881513">
    <w:lvl>
      <w:numFmt w:val="bullet"/>
      <w:suff w:val="space"/>
      <w:lvlText w:val="□"/>
    </w:lvl>
  </w:abstractNum>
  <w:abstractNum w:abstractNumId="881514">
    <w:lvl>
      <w:numFmt w:val="bullet"/>
      <w:suff w:val="space"/>
      <w:lvlText w:val="□"/>
    </w:lvl>
  </w:abstractNum>
  <w:abstractNum w:abstractNumId="881515">
    <w:lvl>
      <w:numFmt w:val="bullet"/>
      <w:suff w:val="tab"/>
      <w:lvlText w:val="•"/>
      <w:rPr>
        <w:color w:val="3370ff"/>
      </w:rPr>
    </w:lvl>
  </w:abstractNum>
  <w:abstractNum w:abstractNumId="881516">
    <w:lvl>
      <w:numFmt w:val="bullet"/>
      <w:suff w:val="tab"/>
      <w:lvlText w:val="•"/>
      <w:rPr>
        <w:color w:val="3370ff"/>
      </w:rPr>
    </w:lvl>
  </w:abstractNum>
  <w:abstractNum w:abstractNumId="881517">
    <w:lvl>
      <w:numFmt w:val="bullet"/>
      <w:suff w:val="tab"/>
      <w:lvlText w:val="•"/>
      <w:rPr>
        <w:color w:val="3370ff"/>
      </w:rPr>
    </w:lvl>
  </w:abstractNum>
  <w:abstractNum w:abstractNumId="881518">
    <w:lvl>
      <w:numFmt w:val="bullet"/>
      <w:suff w:val="tab"/>
      <w:lvlText w:val="•"/>
      <w:rPr>
        <w:color w:val="3370ff"/>
      </w:rPr>
    </w:lvl>
  </w:abstractNum>
  <w:abstractNum w:abstractNumId="881519">
    <w:lvl>
      <w:numFmt w:val="bullet"/>
      <w:suff w:val="tab"/>
      <w:lvlText w:val="•"/>
      <w:rPr>
        <w:color w:val="3370ff"/>
      </w:rPr>
    </w:lvl>
  </w:abstractNum>
  <w:abstractNum w:abstractNumId="881520">
    <w:lvl>
      <w:numFmt w:val="bullet"/>
      <w:suff w:val="tab"/>
      <w:lvlText w:val="•"/>
      <w:rPr>
        <w:color w:val="3370ff"/>
      </w:rPr>
    </w:lvl>
  </w:abstractNum>
  <w:abstractNum w:abstractNumId="881521">
    <w:lvl>
      <w:numFmt w:val="bullet"/>
      <w:suff w:val="tab"/>
      <w:lvlText w:val="•"/>
      <w:rPr>
        <w:color w:val="3370ff"/>
      </w:rPr>
    </w:lvl>
  </w:abstractNum>
  <w:abstractNum w:abstractNumId="881522">
    <w:lvl>
      <w:numFmt w:val="bullet"/>
      <w:suff w:val="tab"/>
      <w:lvlText w:val="•"/>
      <w:rPr>
        <w:color w:val="3370ff"/>
      </w:rPr>
    </w:lvl>
  </w:abstractNum>
  <w:abstractNum w:abstractNumId="881523">
    <w:lvl>
      <w:numFmt w:val="bullet"/>
      <w:suff w:val="tab"/>
      <w:lvlText w:val="•"/>
      <w:rPr>
        <w:color w:val="3370ff"/>
      </w:rPr>
    </w:lvl>
  </w:abstractNum>
  <w:abstractNum w:abstractNumId="881524">
    <w:lvl>
      <w:numFmt w:val="bullet"/>
      <w:suff w:val="tab"/>
      <w:lvlText w:val="•"/>
      <w:rPr>
        <w:color w:val="3370ff"/>
      </w:rPr>
    </w:lvl>
  </w:abstractNum>
  <w:abstractNum w:abstractNumId="881525">
    <w:lvl>
      <w:numFmt w:val="bullet"/>
      <w:suff w:val="tab"/>
      <w:lvlText w:val="•"/>
      <w:rPr>
        <w:color w:val="3370ff"/>
      </w:rPr>
    </w:lvl>
  </w:abstractNum>
  <w:abstractNum w:abstractNumId="881526">
    <w:lvl>
      <w:numFmt w:val="bullet"/>
      <w:suff w:val="tab"/>
      <w:lvlText w:val="•"/>
      <w:rPr>
        <w:color w:val="3370ff"/>
      </w:rPr>
    </w:lvl>
  </w:abstractNum>
  <w:abstractNum w:abstractNumId="881527">
    <w:lvl>
      <w:numFmt w:val="bullet"/>
      <w:suff w:val="tab"/>
      <w:lvlText w:val="•"/>
      <w:rPr>
        <w:color w:val="3370ff"/>
      </w:rPr>
    </w:lvl>
  </w:abstractNum>
  <w:abstractNum w:abstractNumId="881528">
    <w:lvl>
      <w:numFmt w:val="bullet"/>
      <w:suff w:val="tab"/>
      <w:lvlText w:val="•"/>
      <w:rPr>
        <w:color w:val="3370ff"/>
      </w:rPr>
    </w:lvl>
  </w:abstractNum>
  <w:abstractNum w:abstractNumId="881529">
    <w:lvl>
      <w:numFmt w:val="bullet"/>
      <w:suff w:val="tab"/>
      <w:lvlText w:val="•"/>
      <w:rPr>
        <w:color w:val="3370ff"/>
      </w:rPr>
    </w:lvl>
  </w:abstractNum>
  <w:abstractNum w:abstractNumId="881530">
    <w:lvl>
      <w:numFmt w:val="bullet"/>
      <w:suff w:val="tab"/>
      <w:lvlText w:val="•"/>
      <w:rPr>
        <w:color w:val="3370ff"/>
      </w:rPr>
    </w:lvl>
  </w:abstractNum>
  <w:abstractNum w:abstractNumId="881531">
    <w:lvl>
      <w:numFmt w:val="bullet"/>
      <w:suff w:val="space"/>
      <w:lvlText w:val="□"/>
    </w:lvl>
  </w:abstractNum>
  <w:abstractNum w:abstractNumId="881532">
    <w:lvl>
      <w:numFmt w:val="bullet"/>
      <w:suff w:val="space"/>
      <w:lvlText w:val="□"/>
    </w:lvl>
  </w:abstractNum>
  <w:abstractNum w:abstractNumId="881533">
    <w:lvl>
      <w:numFmt w:val="bullet"/>
      <w:suff w:val="space"/>
      <w:lvlText w:val="□"/>
    </w:lvl>
  </w:abstractNum>
  <w:abstractNum w:abstractNumId="881534">
    <w:lvl>
      <w:numFmt w:val="bullet"/>
      <w:suff w:val="space"/>
      <w:lvlText w:val="□"/>
    </w:lvl>
  </w:abstractNum>
  <w:abstractNum w:abstractNumId="881535">
    <w:lvl>
      <w:numFmt w:val="bullet"/>
      <w:suff w:val="tab"/>
      <w:lvlText w:val="•"/>
      <w:rPr>
        <w:color w:val="3370ff"/>
      </w:rPr>
    </w:lvl>
  </w:abstractNum>
  <w:abstractNum w:abstractNumId="881536">
    <w:lvl>
      <w:numFmt w:val="bullet"/>
      <w:suff w:val="tab"/>
      <w:lvlText w:val="•"/>
      <w:rPr>
        <w:color w:val="3370ff"/>
      </w:rPr>
    </w:lvl>
  </w:abstractNum>
  <w:abstractNum w:abstractNumId="881537">
    <w:lvl>
      <w:numFmt w:val="bullet"/>
      <w:suff w:val="tab"/>
      <w:lvlText w:val="•"/>
      <w:rPr>
        <w:color w:val="3370ff"/>
      </w:rPr>
    </w:lvl>
  </w:abstractNum>
  <w:abstractNum w:abstractNumId="881538">
    <w:lvl>
      <w:numFmt w:val="bullet"/>
      <w:suff w:val="tab"/>
      <w:lvlText w:val="•"/>
      <w:rPr>
        <w:color w:val="3370ff"/>
      </w:rPr>
    </w:lvl>
  </w:abstractNum>
  <w:abstractNum w:abstractNumId="881539">
    <w:lvl>
      <w:numFmt w:val="bullet"/>
      <w:suff w:val="tab"/>
      <w:lvlText w:val="•"/>
      <w:rPr>
        <w:color w:val="3370ff"/>
      </w:rPr>
    </w:lvl>
  </w:abstractNum>
  <w:abstractNum w:abstractNumId="881540">
    <w:lvl>
      <w:numFmt w:val="bullet"/>
      <w:suff w:val="tab"/>
      <w:lvlText w:val="•"/>
      <w:rPr>
        <w:color w:val="3370ff"/>
      </w:rPr>
    </w:lvl>
  </w:abstractNum>
  <w:abstractNum w:abstractNumId="881541">
    <w:lvl>
      <w:numFmt w:val="bullet"/>
      <w:suff w:val="tab"/>
      <w:lvlText w:val="•"/>
      <w:rPr>
        <w:color w:val="3370ff"/>
      </w:rPr>
    </w:lvl>
  </w:abstractNum>
  <w:abstractNum w:abstractNumId="881542">
    <w:lvl>
      <w:numFmt w:val="bullet"/>
      <w:suff w:val="tab"/>
      <w:lvlText w:val="•"/>
      <w:rPr>
        <w:color w:val="3370ff"/>
      </w:rPr>
    </w:lvl>
  </w:abstractNum>
  <w:abstractNum w:abstractNumId="881543">
    <w:lvl>
      <w:numFmt w:val="bullet"/>
      <w:suff w:val="tab"/>
      <w:lvlText w:val="•"/>
      <w:rPr>
        <w:color w:val="3370ff"/>
      </w:rPr>
    </w:lvl>
  </w:abstractNum>
  <w:abstractNum w:abstractNumId="881544">
    <w:lvl>
      <w:numFmt w:val="bullet"/>
      <w:suff w:val="tab"/>
      <w:lvlText w:val="•"/>
      <w:rPr>
        <w:color w:val="3370ff"/>
      </w:rPr>
    </w:lvl>
  </w:abstractNum>
  <w:abstractNum w:abstractNumId="881545">
    <w:lvl>
      <w:numFmt w:val="bullet"/>
      <w:suff w:val="tab"/>
      <w:lvlText w:val="•"/>
      <w:rPr>
        <w:color w:val="3370ff"/>
      </w:rPr>
    </w:lvl>
  </w:abstractNum>
  <w:abstractNum w:abstractNumId="881546">
    <w:lvl>
      <w:numFmt w:val="bullet"/>
      <w:suff w:val="tab"/>
      <w:lvlText w:val="•"/>
      <w:rPr>
        <w:color w:val="3370ff"/>
      </w:rPr>
    </w:lvl>
  </w:abstractNum>
  <w:abstractNum w:abstractNumId="881547">
    <w:lvl>
      <w:numFmt w:val="bullet"/>
      <w:suff w:val="tab"/>
      <w:lvlText w:val="•"/>
      <w:rPr>
        <w:color w:val="3370ff"/>
      </w:rPr>
    </w:lvl>
  </w:abstractNum>
  <w:abstractNum w:abstractNumId="881548">
    <w:lvl>
      <w:numFmt w:val="bullet"/>
      <w:suff w:val="tab"/>
      <w:lvlText w:val="•"/>
      <w:rPr>
        <w:color w:val="3370ff"/>
      </w:rPr>
    </w:lvl>
  </w:abstractNum>
  <w:abstractNum w:abstractNumId="881549">
    <w:lvl>
      <w:numFmt w:val="bullet"/>
      <w:suff w:val="tab"/>
      <w:lvlText w:val="•"/>
      <w:rPr>
        <w:color w:val="3370ff"/>
      </w:rPr>
    </w:lvl>
  </w:abstractNum>
  <w:abstractNum w:abstractNumId="881550">
    <w:lvl>
      <w:numFmt w:val="bullet"/>
      <w:suff w:val="space"/>
      <w:lvlText w:val="□"/>
    </w:lvl>
  </w:abstractNum>
  <w:abstractNum w:abstractNumId="881551">
    <w:lvl>
      <w:numFmt w:val="bullet"/>
      <w:suff w:val="space"/>
      <w:lvlText w:val="□"/>
    </w:lvl>
  </w:abstractNum>
  <w:abstractNum w:abstractNumId="881552">
    <w:lvl>
      <w:numFmt w:val="bullet"/>
      <w:suff w:val="space"/>
      <w:lvlText w:val="□"/>
    </w:lvl>
  </w:abstractNum>
  <w:abstractNum w:abstractNumId="881553">
    <w:lvl>
      <w:numFmt w:val="bullet"/>
      <w:suff w:val="space"/>
      <w:lvlText w:val="□"/>
    </w:lvl>
  </w:abstractNum>
  <w:abstractNum w:abstractNumId="881554">
    <w:lvl>
      <w:numFmt w:val="bullet"/>
      <w:suff w:val="tab"/>
      <w:lvlText w:val="•"/>
      <w:rPr>
        <w:color w:val="3370ff"/>
      </w:rPr>
    </w:lvl>
  </w:abstractNum>
  <w:abstractNum w:abstractNumId="881555">
    <w:lvl>
      <w:numFmt w:val="bullet"/>
      <w:suff w:val="tab"/>
      <w:lvlText w:val="•"/>
      <w:rPr>
        <w:color w:val="3370ff"/>
      </w:rPr>
    </w:lvl>
  </w:abstractNum>
  <w:abstractNum w:abstractNumId="881556">
    <w:lvl>
      <w:numFmt w:val="bullet"/>
      <w:suff w:val="tab"/>
      <w:lvlText w:val="•"/>
      <w:rPr>
        <w:color w:val="3370ff"/>
      </w:rPr>
    </w:lvl>
  </w:abstractNum>
  <w:abstractNum w:abstractNumId="881557">
    <w:lvl>
      <w:numFmt w:val="bullet"/>
      <w:suff w:val="tab"/>
      <w:lvlText w:val="•"/>
      <w:rPr>
        <w:color w:val="3370ff"/>
      </w:rPr>
    </w:lvl>
  </w:abstractNum>
  <w:abstractNum w:abstractNumId="881558">
    <w:lvl>
      <w:numFmt w:val="bullet"/>
      <w:suff w:val="tab"/>
      <w:lvlText w:val="•"/>
      <w:rPr>
        <w:color w:val="3370ff"/>
      </w:rPr>
    </w:lvl>
  </w:abstractNum>
  <w:abstractNum w:abstractNumId="881559">
    <w:lvl>
      <w:numFmt w:val="bullet"/>
      <w:suff w:val="tab"/>
      <w:lvlText w:val="•"/>
      <w:rPr>
        <w:color w:val="3370ff"/>
      </w:rPr>
    </w:lvl>
  </w:abstractNum>
  <w:abstractNum w:abstractNumId="881560">
    <w:lvl>
      <w:numFmt w:val="bullet"/>
      <w:suff w:val="tab"/>
      <w:lvlText w:val="•"/>
      <w:rPr>
        <w:color w:val="3370ff"/>
      </w:rPr>
    </w:lvl>
  </w:abstractNum>
  <w:abstractNum w:abstractNumId="881561">
    <w:lvl>
      <w:numFmt w:val="bullet"/>
      <w:suff w:val="tab"/>
      <w:lvlText w:val="•"/>
      <w:rPr>
        <w:color w:val="3370ff"/>
      </w:rPr>
    </w:lvl>
  </w:abstractNum>
  <w:abstractNum w:abstractNumId="881562">
    <w:lvl>
      <w:numFmt w:val="bullet"/>
      <w:suff w:val="tab"/>
      <w:lvlText w:val="•"/>
      <w:rPr>
        <w:color w:val="3370ff"/>
      </w:rPr>
    </w:lvl>
  </w:abstractNum>
  <w:abstractNum w:abstractNumId="881563">
    <w:lvl>
      <w:numFmt w:val="bullet"/>
      <w:suff w:val="tab"/>
      <w:lvlText w:val="•"/>
      <w:rPr>
        <w:color w:val="3370ff"/>
      </w:rPr>
    </w:lvl>
  </w:abstractNum>
  <w:abstractNum w:abstractNumId="881564">
    <w:lvl>
      <w:numFmt w:val="bullet"/>
      <w:suff w:val="tab"/>
      <w:lvlText w:val="•"/>
      <w:rPr>
        <w:color w:val="3370ff"/>
      </w:rPr>
    </w:lvl>
  </w:abstractNum>
  <w:abstractNum w:abstractNumId="881565">
    <w:lvl>
      <w:numFmt w:val="bullet"/>
      <w:suff w:val="tab"/>
      <w:lvlText w:val="•"/>
      <w:rPr>
        <w:color w:val="3370ff"/>
      </w:rPr>
    </w:lvl>
  </w:abstractNum>
  <w:abstractNum w:abstractNumId="881566">
    <w:lvl>
      <w:numFmt w:val="bullet"/>
      <w:suff w:val="tab"/>
      <w:lvlText w:val="•"/>
      <w:rPr>
        <w:color w:val="3370ff"/>
      </w:rPr>
    </w:lvl>
  </w:abstractNum>
  <w:abstractNum w:abstractNumId="881567">
    <w:lvl>
      <w:numFmt w:val="bullet"/>
      <w:suff w:val="tab"/>
      <w:lvlText w:val="•"/>
      <w:rPr>
        <w:color w:val="3370ff"/>
      </w:rPr>
    </w:lvl>
  </w:abstractNum>
  <w:abstractNum w:abstractNumId="881568">
    <w:lvl>
      <w:numFmt w:val="bullet"/>
      <w:suff w:val="tab"/>
      <w:lvlText w:val="•"/>
      <w:rPr>
        <w:color w:val="3370ff"/>
      </w:rPr>
    </w:lvl>
  </w:abstractNum>
  <w:abstractNum w:abstractNumId="881569">
    <w:lvl>
      <w:numFmt w:val="bullet"/>
      <w:suff w:val="tab"/>
      <w:lvlText w:val="•"/>
      <w:rPr>
        <w:color w:val="3370ff"/>
      </w:rPr>
    </w:lvl>
  </w:abstractNum>
  <w:abstractNum w:abstractNumId="881570">
    <w:lvl>
      <w:numFmt w:val="bullet"/>
      <w:suff w:val="space"/>
      <w:lvlText w:val="□"/>
    </w:lvl>
  </w:abstractNum>
  <w:abstractNum w:abstractNumId="881571">
    <w:lvl>
      <w:numFmt w:val="bullet"/>
      <w:suff w:val="space"/>
      <w:lvlText w:val="□"/>
    </w:lvl>
  </w:abstractNum>
  <w:abstractNum w:abstractNumId="881572">
    <w:lvl>
      <w:numFmt w:val="bullet"/>
      <w:suff w:val="space"/>
      <w:lvlText w:val="□"/>
    </w:lvl>
  </w:abstractNum>
  <w:abstractNum w:abstractNumId="881573">
    <w:lvl>
      <w:numFmt w:val="bullet"/>
      <w:suff w:val="space"/>
      <w:lvlText w:val="□"/>
    </w:lvl>
  </w:abstractNum>
  <w:abstractNum w:abstractNumId="881574">
    <w:lvl>
      <w:numFmt w:val="bullet"/>
      <w:suff w:val="tab"/>
      <w:lvlText w:val="•"/>
      <w:rPr>
        <w:color w:val="3370ff"/>
      </w:rPr>
    </w:lvl>
  </w:abstractNum>
  <w:abstractNum w:abstractNumId="881575">
    <w:lvl>
      <w:numFmt w:val="bullet"/>
      <w:suff w:val="tab"/>
      <w:lvlText w:val="•"/>
      <w:rPr>
        <w:color w:val="3370ff"/>
      </w:rPr>
    </w:lvl>
  </w:abstractNum>
  <w:abstractNum w:abstractNumId="881576">
    <w:lvl>
      <w:numFmt w:val="bullet"/>
      <w:suff w:val="tab"/>
      <w:lvlText w:val="•"/>
      <w:rPr>
        <w:color w:val="3370ff"/>
      </w:rPr>
    </w:lvl>
  </w:abstractNum>
  <w:abstractNum w:abstractNumId="881577">
    <w:lvl>
      <w:numFmt w:val="bullet"/>
      <w:suff w:val="tab"/>
      <w:lvlText w:val="•"/>
      <w:rPr>
        <w:color w:val="3370ff"/>
      </w:rPr>
    </w:lvl>
  </w:abstractNum>
  <w:abstractNum w:abstractNumId="881578">
    <w:lvl>
      <w:numFmt w:val="bullet"/>
      <w:suff w:val="tab"/>
      <w:lvlText w:val="•"/>
      <w:rPr>
        <w:color w:val="3370ff"/>
      </w:rPr>
    </w:lvl>
  </w:abstractNum>
  <w:abstractNum w:abstractNumId="881579">
    <w:lvl>
      <w:numFmt w:val="bullet"/>
      <w:suff w:val="tab"/>
      <w:lvlText w:val="•"/>
      <w:rPr>
        <w:color w:val="3370ff"/>
      </w:rPr>
    </w:lvl>
  </w:abstractNum>
  <w:abstractNum w:abstractNumId="881580">
    <w:lvl>
      <w:numFmt w:val="bullet"/>
      <w:suff w:val="tab"/>
      <w:lvlText w:val="•"/>
      <w:rPr>
        <w:color w:val="3370ff"/>
      </w:rPr>
    </w:lvl>
  </w:abstractNum>
  <w:abstractNum w:abstractNumId="881581">
    <w:lvl>
      <w:numFmt w:val="bullet"/>
      <w:suff w:val="tab"/>
      <w:lvlText w:val="•"/>
      <w:rPr>
        <w:color w:val="3370ff"/>
      </w:rPr>
    </w:lvl>
  </w:abstractNum>
  <w:abstractNum w:abstractNumId="881582">
    <w:lvl>
      <w:numFmt w:val="bullet"/>
      <w:suff w:val="tab"/>
      <w:lvlText w:val="•"/>
      <w:rPr>
        <w:color w:val="3370ff"/>
      </w:rPr>
    </w:lvl>
  </w:abstractNum>
  <w:abstractNum w:abstractNumId="881583">
    <w:lvl>
      <w:numFmt w:val="bullet"/>
      <w:suff w:val="tab"/>
      <w:lvlText w:val="•"/>
      <w:rPr>
        <w:color w:val="3370ff"/>
      </w:rPr>
    </w:lvl>
  </w:abstractNum>
  <w:abstractNum w:abstractNumId="881584">
    <w:lvl>
      <w:numFmt w:val="bullet"/>
      <w:suff w:val="tab"/>
      <w:lvlText w:val="•"/>
      <w:rPr>
        <w:color w:val="3370ff"/>
      </w:rPr>
    </w:lvl>
  </w:abstractNum>
  <w:abstractNum w:abstractNumId="881585">
    <w:lvl>
      <w:numFmt w:val="bullet"/>
      <w:suff w:val="tab"/>
      <w:lvlText w:val="•"/>
      <w:rPr>
        <w:color w:val="3370ff"/>
      </w:rPr>
    </w:lvl>
  </w:abstractNum>
  <w:abstractNum w:abstractNumId="881586">
    <w:lvl>
      <w:numFmt w:val="bullet"/>
      <w:suff w:val="tab"/>
      <w:lvlText w:val="•"/>
      <w:rPr>
        <w:color w:val="3370ff"/>
      </w:rPr>
    </w:lvl>
  </w:abstractNum>
  <w:abstractNum w:abstractNumId="881587">
    <w:lvl>
      <w:numFmt w:val="bullet"/>
      <w:suff w:val="space"/>
      <w:lvlText w:val="□"/>
    </w:lvl>
  </w:abstractNum>
  <w:abstractNum w:abstractNumId="881588">
    <w:lvl>
      <w:numFmt w:val="bullet"/>
      <w:suff w:val="space"/>
      <w:lvlText w:val="□"/>
    </w:lvl>
  </w:abstractNum>
  <w:abstractNum w:abstractNumId="881589">
    <w:lvl>
      <w:numFmt w:val="bullet"/>
      <w:suff w:val="tab"/>
      <w:lvlText w:val="•"/>
      <w:rPr>
        <w:color w:val="3370ff"/>
      </w:rPr>
    </w:lvl>
  </w:abstractNum>
  <w:abstractNum w:abstractNumId="881590">
    <w:lvl>
      <w:numFmt w:val="bullet"/>
      <w:suff w:val="tab"/>
      <w:lvlText w:val="•"/>
      <w:rPr>
        <w:color w:val="3370ff"/>
      </w:rPr>
    </w:lvl>
  </w:abstractNum>
  <w:abstractNum w:abstractNumId="881591">
    <w:lvl>
      <w:numFmt w:val="bullet"/>
      <w:suff w:val="tab"/>
      <w:lvlText w:val="•"/>
      <w:rPr>
        <w:color w:val="3370ff"/>
      </w:rPr>
    </w:lvl>
  </w:abstractNum>
  <w:abstractNum w:abstractNumId="881592">
    <w:lvl>
      <w:numFmt w:val="bullet"/>
      <w:suff w:val="tab"/>
      <w:lvlText w:val="•"/>
      <w:rPr>
        <w:color w:val="3370ff"/>
      </w:rPr>
    </w:lvl>
  </w:abstractNum>
  <w:abstractNum w:abstractNumId="881593">
    <w:lvl>
      <w:numFmt w:val="bullet"/>
      <w:suff w:val="tab"/>
      <w:lvlText w:val="•"/>
      <w:rPr>
        <w:color w:val="3370ff"/>
      </w:rPr>
    </w:lvl>
  </w:abstractNum>
  <w:abstractNum w:abstractNumId="881594">
    <w:lvl>
      <w:numFmt w:val="bullet"/>
      <w:suff w:val="tab"/>
      <w:lvlText w:val="•"/>
      <w:rPr>
        <w:color w:val="3370ff"/>
      </w:rPr>
    </w:lvl>
  </w:abstractNum>
  <w:abstractNum w:abstractNumId="881595">
    <w:lvl>
      <w:numFmt w:val="bullet"/>
      <w:suff w:val="tab"/>
      <w:lvlText w:val="•"/>
      <w:rPr>
        <w:color w:val="3370ff"/>
      </w:rPr>
    </w:lvl>
  </w:abstractNum>
  <w:abstractNum w:abstractNumId="881596">
    <w:lvl>
      <w:numFmt w:val="bullet"/>
      <w:suff w:val="tab"/>
      <w:lvlText w:val="•"/>
      <w:rPr>
        <w:color w:val="3370ff"/>
      </w:rPr>
    </w:lvl>
  </w:abstractNum>
  <w:abstractNum w:abstractNumId="881597">
    <w:lvl>
      <w:numFmt w:val="bullet"/>
      <w:suff w:val="tab"/>
      <w:lvlText w:val="•"/>
      <w:rPr>
        <w:color w:val="3370ff"/>
      </w:rPr>
    </w:lvl>
  </w:abstractNum>
  <w:abstractNum w:abstractNumId="881598">
    <w:lvl>
      <w:numFmt w:val="bullet"/>
      <w:suff w:val="tab"/>
      <w:lvlText w:val="•"/>
      <w:rPr>
        <w:color w:val="3370ff"/>
      </w:rPr>
    </w:lvl>
  </w:abstractNum>
  <w:abstractNum w:abstractNumId="881599">
    <w:lvl>
      <w:numFmt w:val="bullet"/>
      <w:suff w:val="tab"/>
      <w:lvlText w:val="•"/>
      <w:rPr>
        <w:color w:val="3370ff"/>
      </w:rPr>
    </w:lvl>
  </w:abstractNum>
  <w:abstractNum w:abstractNumId="881600">
    <w:lvl>
      <w:numFmt w:val="bullet"/>
      <w:suff w:val="space"/>
      <w:lvlText w:val="□"/>
    </w:lvl>
  </w:abstractNum>
  <w:abstractNum w:abstractNumId="881601">
    <w:lvl>
      <w:numFmt w:val="bullet"/>
      <w:suff w:val="space"/>
      <w:lvlText w:val="□"/>
    </w:lvl>
  </w:abstractNum>
  <w:abstractNum w:abstractNumId="881602">
    <w:lvl>
      <w:numFmt w:val="bullet"/>
      <w:suff w:val="space"/>
      <w:lvlText w:val="□"/>
    </w:lvl>
  </w:abstractNum>
  <w:abstractNum w:abstractNumId="881603">
    <w:lvl>
      <w:numFmt w:val="bullet"/>
      <w:suff w:val="space"/>
      <w:lvlText w:val="□"/>
    </w:lvl>
  </w:abstractNum>
  <w:abstractNum w:abstractNumId="881604">
    <w:lvl>
      <w:numFmt w:val="bullet"/>
      <w:suff w:val="space"/>
      <w:lvlText w:val="□"/>
    </w:lvl>
  </w:abstractNum>
  <w:abstractNum w:abstractNumId="881605">
    <w:lvl>
      <w:numFmt w:val="bullet"/>
      <w:suff w:val="tab"/>
      <w:lvlText w:val="•"/>
      <w:rPr>
        <w:color w:val="3370ff"/>
      </w:rPr>
    </w:lvl>
  </w:abstractNum>
  <w:abstractNum w:abstractNumId="881606">
    <w:lvl>
      <w:numFmt w:val="bullet"/>
      <w:suff w:val="tab"/>
      <w:lvlText w:val="•"/>
      <w:rPr>
        <w:color w:val="3370ff"/>
      </w:rPr>
    </w:lvl>
  </w:abstractNum>
  <w:abstractNum w:abstractNumId="881607">
    <w:lvl>
      <w:numFmt w:val="bullet"/>
      <w:suff w:val="tab"/>
      <w:lvlText w:val="•"/>
      <w:rPr>
        <w:color w:val="3370ff"/>
      </w:rPr>
    </w:lvl>
  </w:abstractNum>
  <w:abstractNum w:abstractNumId="881608">
    <w:lvl>
      <w:numFmt w:val="bullet"/>
      <w:suff w:val="tab"/>
      <w:lvlText w:val="•"/>
      <w:rPr>
        <w:color w:val="3370ff"/>
      </w:rPr>
    </w:lvl>
  </w:abstractNum>
  <w:abstractNum w:abstractNumId="881609">
    <w:lvl>
      <w:numFmt w:val="bullet"/>
      <w:suff w:val="tab"/>
      <w:lvlText w:val="•"/>
      <w:rPr>
        <w:color w:val="3370ff"/>
      </w:rPr>
    </w:lvl>
  </w:abstractNum>
  <w:abstractNum w:abstractNumId="881610">
    <w:lvl>
      <w:numFmt w:val="bullet"/>
      <w:suff w:val="tab"/>
      <w:lvlText w:val="•"/>
      <w:rPr>
        <w:color w:val="3370ff"/>
      </w:rPr>
    </w:lvl>
  </w:abstractNum>
  <w:abstractNum w:abstractNumId="881611">
    <w:lvl>
      <w:numFmt w:val="bullet"/>
      <w:suff w:val="tab"/>
      <w:lvlText w:val="•"/>
      <w:rPr>
        <w:color w:val="3370ff"/>
      </w:rPr>
    </w:lvl>
  </w:abstractNum>
  <w:abstractNum w:abstractNumId="881612">
    <w:lvl>
      <w:numFmt w:val="bullet"/>
      <w:suff w:val="tab"/>
      <w:lvlText w:val="•"/>
      <w:rPr>
        <w:color w:val="3370ff"/>
      </w:rPr>
    </w:lvl>
  </w:abstractNum>
  <w:abstractNum w:abstractNumId="881613">
    <w:lvl>
      <w:numFmt w:val="bullet"/>
      <w:suff w:val="tab"/>
      <w:lvlText w:val="•"/>
      <w:rPr>
        <w:color w:val="3370ff"/>
      </w:rPr>
    </w:lvl>
  </w:abstractNum>
  <w:abstractNum w:abstractNumId="881614">
    <w:lvl>
      <w:numFmt w:val="bullet"/>
      <w:suff w:val="tab"/>
      <w:lvlText w:val="•"/>
      <w:rPr>
        <w:color w:val="3370ff"/>
      </w:rPr>
    </w:lvl>
  </w:abstractNum>
  <w:abstractNum w:abstractNumId="881615">
    <w:lvl>
      <w:numFmt w:val="bullet"/>
      <w:suff w:val="tab"/>
      <w:lvlText w:val="•"/>
      <w:rPr>
        <w:color w:val="3370ff"/>
      </w:rPr>
    </w:lvl>
  </w:abstractNum>
  <w:abstractNum w:abstractNumId="881616">
    <w:lvl>
      <w:numFmt w:val="bullet"/>
      <w:suff w:val="tab"/>
      <w:lvlText w:val="•"/>
      <w:rPr>
        <w:color w:val="3370ff"/>
      </w:rPr>
    </w:lvl>
  </w:abstractNum>
  <w:abstractNum w:abstractNumId="881617">
    <w:lvl>
      <w:numFmt w:val="bullet"/>
      <w:suff w:val="tab"/>
      <w:lvlText w:val="•"/>
      <w:rPr>
        <w:color w:val="3370ff"/>
      </w:rPr>
    </w:lvl>
  </w:abstractNum>
  <w:abstractNum w:abstractNumId="881618">
    <w:lvl>
      <w:numFmt w:val="bullet"/>
      <w:suff w:val="tab"/>
      <w:lvlText w:val="•"/>
      <w:rPr>
        <w:color w:val="3370ff"/>
      </w:rPr>
    </w:lvl>
  </w:abstractNum>
  <w:abstractNum w:abstractNumId="881619">
    <w:lvl>
      <w:numFmt w:val="bullet"/>
      <w:suff w:val="space"/>
      <w:lvlText w:val="□"/>
    </w:lvl>
  </w:abstractNum>
  <w:abstractNum w:abstractNumId="881620">
    <w:lvl>
      <w:numFmt w:val="bullet"/>
      <w:suff w:val="space"/>
      <w:lvlText w:val="□"/>
    </w:lvl>
  </w:abstractNum>
  <w:abstractNum w:abstractNumId="881621">
    <w:lvl>
      <w:numFmt w:val="bullet"/>
      <w:suff w:val="tab"/>
      <w:lvlText w:val="•"/>
      <w:rPr>
        <w:color w:val="3370ff"/>
      </w:rPr>
    </w:lvl>
  </w:abstractNum>
  <w:abstractNum w:abstractNumId="881622">
    <w:lvl>
      <w:numFmt w:val="bullet"/>
      <w:suff w:val="tab"/>
      <w:lvlText w:val="•"/>
      <w:rPr>
        <w:color w:val="3370ff"/>
      </w:rPr>
    </w:lvl>
  </w:abstractNum>
  <w:abstractNum w:abstractNumId="881623">
    <w:lvl>
      <w:numFmt w:val="bullet"/>
      <w:suff w:val="tab"/>
      <w:lvlText w:val="•"/>
      <w:rPr>
        <w:color w:val="3370ff"/>
      </w:rPr>
    </w:lvl>
  </w:abstractNum>
  <w:abstractNum w:abstractNumId="881624">
    <w:lvl>
      <w:numFmt w:val="bullet"/>
      <w:suff w:val="tab"/>
      <w:lvlText w:val="•"/>
      <w:rPr>
        <w:color w:val="3370ff"/>
      </w:rPr>
    </w:lvl>
  </w:abstractNum>
  <w:abstractNum w:abstractNumId="881625">
    <w:lvl>
      <w:numFmt w:val="bullet"/>
      <w:suff w:val="tab"/>
      <w:lvlText w:val="•"/>
      <w:rPr>
        <w:color w:val="3370ff"/>
      </w:rPr>
    </w:lvl>
  </w:abstractNum>
  <w:abstractNum w:abstractNumId="881626">
    <w:lvl>
      <w:numFmt w:val="bullet"/>
      <w:suff w:val="tab"/>
      <w:lvlText w:val="•"/>
      <w:rPr>
        <w:color w:val="3370ff"/>
      </w:rPr>
    </w:lvl>
  </w:abstractNum>
  <w:abstractNum w:abstractNumId="881627">
    <w:lvl>
      <w:numFmt w:val="bullet"/>
      <w:suff w:val="tab"/>
      <w:lvlText w:val="•"/>
      <w:rPr>
        <w:color w:val="3370ff"/>
      </w:rPr>
    </w:lvl>
  </w:abstractNum>
  <w:abstractNum w:abstractNumId="881628">
    <w:lvl>
      <w:numFmt w:val="bullet"/>
      <w:suff w:val="tab"/>
      <w:lvlText w:val="•"/>
      <w:rPr>
        <w:color w:val="3370ff"/>
      </w:rPr>
    </w:lvl>
  </w:abstractNum>
  <w:abstractNum w:abstractNumId="881629">
    <w:lvl>
      <w:numFmt w:val="bullet"/>
      <w:suff w:val="tab"/>
      <w:lvlText w:val="•"/>
      <w:rPr>
        <w:color w:val="3370ff"/>
      </w:rPr>
    </w:lvl>
  </w:abstractNum>
  <w:abstractNum w:abstractNumId="881630">
    <w:lvl>
      <w:numFmt w:val="bullet"/>
      <w:suff w:val="tab"/>
      <w:lvlText w:val="•"/>
      <w:rPr>
        <w:color w:val="3370ff"/>
      </w:rPr>
    </w:lvl>
  </w:abstractNum>
  <w:abstractNum w:abstractNumId="881631">
    <w:lvl>
      <w:numFmt w:val="bullet"/>
      <w:suff w:val="tab"/>
      <w:lvlText w:val="•"/>
      <w:rPr>
        <w:color w:val="3370ff"/>
      </w:rPr>
    </w:lvl>
  </w:abstractNum>
  <w:abstractNum w:abstractNumId="881632">
    <w:lvl>
      <w:numFmt w:val="bullet"/>
      <w:suff w:val="tab"/>
      <w:lvlText w:val="•"/>
      <w:rPr>
        <w:color w:val="3370ff"/>
      </w:rPr>
    </w:lvl>
  </w:abstractNum>
  <w:abstractNum w:abstractNumId="881633">
    <w:lvl>
      <w:numFmt w:val="bullet"/>
      <w:suff w:val="tab"/>
      <w:lvlText w:val="•"/>
      <w:rPr>
        <w:color w:val="3370ff"/>
      </w:rPr>
    </w:lvl>
  </w:abstractNum>
  <w:abstractNum w:abstractNumId="881634">
    <w:lvl>
      <w:numFmt w:val="bullet"/>
      <w:suff w:val="space"/>
      <w:lvlText w:val="□"/>
    </w:lvl>
  </w:abstractNum>
  <w:abstractNum w:abstractNumId="881635">
    <w:lvl>
      <w:numFmt w:val="bullet"/>
      <w:suff w:val="space"/>
      <w:lvlText w:val="□"/>
    </w:lvl>
  </w:abstractNum>
  <w:abstractNum w:abstractNumId="881636">
    <w:lvl>
      <w:numFmt w:val="bullet"/>
      <w:suff w:val="space"/>
      <w:lvlText w:val="□"/>
    </w:lvl>
  </w:abstractNum>
  <w:abstractNum w:abstractNumId="881637">
    <w:lvl>
      <w:numFmt w:val="bullet"/>
      <w:suff w:val="space"/>
      <w:lvlText w:val="□"/>
    </w:lvl>
  </w:abstractNum>
  <w:abstractNum w:abstractNumId="881638">
    <w:lvl>
      <w:numFmt w:val="bullet"/>
      <w:suff w:val="tab"/>
      <w:lvlText w:val="•"/>
      <w:rPr>
        <w:color w:val="3370ff"/>
      </w:rPr>
    </w:lvl>
  </w:abstractNum>
  <w:abstractNum w:abstractNumId="881639">
    <w:lvl>
      <w:numFmt w:val="bullet"/>
      <w:suff w:val="tab"/>
      <w:lvlText w:val="•"/>
      <w:rPr>
        <w:color w:val="3370ff"/>
      </w:rPr>
    </w:lvl>
  </w:abstractNum>
  <w:abstractNum w:abstractNumId="881640">
    <w:lvl>
      <w:numFmt w:val="bullet"/>
      <w:suff w:val="tab"/>
      <w:lvlText w:val="•"/>
      <w:rPr>
        <w:color w:val="3370ff"/>
      </w:rPr>
    </w:lvl>
  </w:abstractNum>
  <w:abstractNum w:abstractNumId="881641">
    <w:lvl>
      <w:numFmt w:val="bullet"/>
      <w:suff w:val="tab"/>
      <w:lvlText w:val="•"/>
      <w:rPr>
        <w:color w:val="3370ff"/>
      </w:rPr>
    </w:lvl>
  </w:abstractNum>
  <w:abstractNum w:abstractNumId="881642">
    <w:lvl>
      <w:numFmt w:val="bullet"/>
      <w:suff w:val="tab"/>
      <w:lvlText w:val="•"/>
      <w:rPr>
        <w:color w:val="3370ff"/>
      </w:rPr>
    </w:lvl>
  </w:abstractNum>
  <w:abstractNum w:abstractNumId="881643">
    <w:lvl>
      <w:numFmt w:val="bullet"/>
      <w:suff w:val="tab"/>
      <w:lvlText w:val="•"/>
      <w:rPr>
        <w:color w:val="3370ff"/>
      </w:rPr>
    </w:lvl>
  </w:abstractNum>
  <w:abstractNum w:abstractNumId="881644">
    <w:lvl>
      <w:numFmt w:val="bullet"/>
      <w:suff w:val="tab"/>
      <w:lvlText w:val="•"/>
      <w:rPr>
        <w:color w:val="3370ff"/>
      </w:rPr>
    </w:lvl>
  </w:abstractNum>
  <w:abstractNum w:abstractNumId="881645">
    <w:lvl>
      <w:numFmt w:val="bullet"/>
      <w:suff w:val="tab"/>
      <w:lvlText w:val="•"/>
      <w:rPr>
        <w:color w:val="3370ff"/>
      </w:rPr>
    </w:lvl>
  </w:abstractNum>
  <w:abstractNum w:abstractNumId="881646">
    <w:lvl>
      <w:numFmt w:val="bullet"/>
      <w:suff w:val="tab"/>
      <w:lvlText w:val="•"/>
      <w:rPr>
        <w:color w:val="3370ff"/>
      </w:rPr>
    </w:lvl>
  </w:abstractNum>
  <w:abstractNum w:abstractNumId="881647">
    <w:lvl>
      <w:numFmt w:val="bullet"/>
      <w:suff w:val="tab"/>
      <w:lvlText w:val="•"/>
      <w:rPr>
        <w:color w:val="3370ff"/>
      </w:rPr>
    </w:lvl>
  </w:abstractNum>
  <w:abstractNum w:abstractNumId="881648">
    <w:lvl>
      <w:numFmt w:val="bullet"/>
      <w:suff w:val="tab"/>
      <w:lvlText w:val="•"/>
      <w:rPr>
        <w:color w:val="3370ff"/>
      </w:rPr>
    </w:lvl>
  </w:abstractNum>
  <w:abstractNum w:abstractNumId="881649">
    <w:lvl>
      <w:numFmt w:val="bullet"/>
      <w:suff w:val="tab"/>
      <w:lvlText w:val="•"/>
      <w:rPr>
        <w:color w:val="3370ff"/>
      </w:rPr>
    </w:lvl>
  </w:abstractNum>
  <w:abstractNum w:abstractNumId="881650">
    <w:lvl>
      <w:numFmt w:val="bullet"/>
      <w:suff w:val="tab"/>
      <w:lvlText w:val="•"/>
      <w:rPr>
        <w:color w:val="3370ff"/>
      </w:rPr>
    </w:lvl>
  </w:abstractNum>
  <w:abstractNum w:abstractNumId="881651">
    <w:lvl>
      <w:numFmt w:val="bullet"/>
      <w:suff w:val="tab"/>
      <w:lvlText w:val="•"/>
      <w:rPr>
        <w:color w:val="3370ff"/>
      </w:rPr>
    </w:lvl>
  </w:abstractNum>
  <w:abstractNum w:abstractNumId="881652">
    <w:lvl>
      <w:numFmt w:val="bullet"/>
      <w:suff w:val="tab"/>
      <w:lvlText w:val="•"/>
      <w:rPr>
        <w:color w:val="3370ff"/>
      </w:rPr>
    </w:lvl>
  </w:abstractNum>
  <w:abstractNum w:abstractNumId="881653">
    <w:lvl>
      <w:numFmt w:val="bullet"/>
      <w:suff w:val="space"/>
      <w:lvlText w:val="□"/>
    </w:lvl>
  </w:abstractNum>
  <w:abstractNum w:abstractNumId="881654">
    <w:lvl>
      <w:numFmt w:val="bullet"/>
      <w:suff w:val="space"/>
      <w:lvlText w:val="□"/>
    </w:lvl>
  </w:abstractNum>
  <w:abstractNum w:abstractNumId="881655">
    <w:lvl>
      <w:numFmt w:val="bullet"/>
      <w:suff w:val="space"/>
      <w:lvlText w:val="□"/>
    </w:lvl>
  </w:abstractNum>
  <w:abstractNum w:abstractNumId="881656">
    <w:lvl>
      <w:numFmt w:val="bullet"/>
      <w:suff w:val="tab"/>
      <w:lvlText w:val="•"/>
      <w:rPr>
        <w:color w:val="3370ff"/>
      </w:rPr>
    </w:lvl>
  </w:abstractNum>
  <w:abstractNum w:abstractNumId="881657">
    <w:lvl>
      <w:numFmt w:val="bullet"/>
      <w:suff w:val="tab"/>
      <w:lvlText w:val="•"/>
      <w:rPr>
        <w:color w:val="3370ff"/>
      </w:rPr>
    </w:lvl>
  </w:abstractNum>
  <w:abstractNum w:abstractNumId="881658">
    <w:lvl>
      <w:numFmt w:val="bullet"/>
      <w:suff w:val="tab"/>
      <w:lvlText w:val="•"/>
      <w:rPr>
        <w:color w:val="3370ff"/>
      </w:rPr>
    </w:lvl>
  </w:abstractNum>
  <w:abstractNum w:abstractNumId="881659">
    <w:lvl>
      <w:numFmt w:val="bullet"/>
      <w:suff w:val="tab"/>
      <w:lvlText w:val="•"/>
      <w:rPr>
        <w:color w:val="3370ff"/>
      </w:rPr>
    </w:lvl>
  </w:abstractNum>
  <w:abstractNum w:abstractNumId="881660">
    <w:lvl>
      <w:numFmt w:val="bullet"/>
      <w:suff w:val="tab"/>
      <w:lvlText w:val="•"/>
      <w:rPr>
        <w:color w:val="3370ff"/>
      </w:rPr>
    </w:lvl>
  </w:abstractNum>
  <w:abstractNum w:abstractNumId="881661">
    <w:lvl>
      <w:numFmt w:val="bullet"/>
      <w:suff w:val="tab"/>
      <w:lvlText w:val="•"/>
      <w:rPr>
        <w:color w:val="3370ff"/>
      </w:rPr>
    </w:lvl>
  </w:abstractNum>
  <w:abstractNum w:abstractNumId="881662">
    <w:lvl>
      <w:numFmt w:val="bullet"/>
      <w:suff w:val="tab"/>
      <w:lvlText w:val="•"/>
      <w:rPr>
        <w:color w:val="3370ff"/>
      </w:rPr>
    </w:lvl>
  </w:abstractNum>
  <w:abstractNum w:abstractNumId="881663">
    <w:lvl>
      <w:numFmt w:val="bullet"/>
      <w:suff w:val="tab"/>
      <w:lvlText w:val="•"/>
      <w:rPr>
        <w:color w:val="3370ff"/>
      </w:rPr>
    </w:lvl>
  </w:abstractNum>
  <w:abstractNum w:abstractNumId="881664">
    <w:lvl>
      <w:numFmt w:val="bullet"/>
      <w:suff w:val="tab"/>
      <w:lvlText w:val="•"/>
      <w:rPr>
        <w:color w:val="3370ff"/>
      </w:rPr>
    </w:lvl>
  </w:abstractNum>
  <w:abstractNum w:abstractNumId="881665">
    <w:lvl>
      <w:numFmt w:val="bullet"/>
      <w:suff w:val="tab"/>
      <w:lvlText w:val="•"/>
      <w:rPr>
        <w:color w:val="3370ff"/>
      </w:rPr>
    </w:lvl>
  </w:abstractNum>
  <w:abstractNum w:abstractNumId="881666">
    <w:lvl>
      <w:numFmt w:val="bullet"/>
      <w:suff w:val="tab"/>
      <w:lvlText w:val="•"/>
      <w:rPr>
        <w:color w:val="3370ff"/>
      </w:rPr>
    </w:lvl>
  </w:abstractNum>
  <w:abstractNum w:abstractNumId="881667">
    <w:lvl>
      <w:numFmt w:val="bullet"/>
      <w:suff w:val="tab"/>
      <w:lvlText w:val="•"/>
      <w:rPr>
        <w:color w:val="3370ff"/>
      </w:rPr>
    </w:lvl>
  </w:abstractNum>
  <w:abstractNum w:abstractNumId="881668">
    <w:lvl>
      <w:numFmt w:val="bullet"/>
      <w:suff w:val="tab"/>
      <w:lvlText w:val="•"/>
      <w:rPr>
        <w:color w:val="3370ff"/>
      </w:rPr>
    </w:lvl>
  </w:abstractNum>
  <w:abstractNum w:abstractNumId="881669">
    <w:lvl>
      <w:numFmt w:val="bullet"/>
      <w:suff w:val="tab"/>
      <w:lvlText w:val="•"/>
      <w:rPr>
        <w:color w:val="3370ff"/>
      </w:rPr>
    </w:lvl>
  </w:abstractNum>
  <w:abstractNum w:abstractNumId="881670">
    <w:lvl>
      <w:numFmt w:val="bullet"/>
      <w:suff w:val="space"/>
      <w:lvlText w:val="□"/>
    </w:lvl>
  </w:abstractNum>
  <w:abstractNum w:abstractNumId="881671">
    <w:lvl>
      <w:numFmt w:val="bullet"/>
      <w:suff w:val="space"/>
      <w:lvlText w:val="□"/>
    </w:lvl>
  </w:abstractNum>
  <w:abstractNum w:abstractNumId="881672">
    <w:lvl>
      <w:numFmt w:val="bullet"/>
      <w:suff w:val="space"/>
      <w:lvlText w:val="□"/>
    </w:lvl>
  </w:abstractNum>
  <w:abstractNum w:abstractNumId="881673">
    <w:lvl>
      <w:numFmt w:val="bullet"/>
      <w:suff w:val="tab"/>
      <w:lvlText w:val="•"/>
      <w:rPr>
        <w:color w:val="3370ff"/>
      </w:rPr>
    </w:lvl>
  </w:abstractNum>
  <w:abstractNum w:abstractNumId="881674">
    <w:lvl>
      <w:numFmt w:val="bullet"/>
      <w:suff w:val="tab"/>
      <w:lvlText w:val="•"/>
      <w:rPr>
        <w:color w:val="3370ff"/>
      </w:rPr>
    </w:lvl>
  </w:abstractNum>
  <w:abstractNum w:abstractNumId="881675">
    <w:lvl>
      <w:numFmt w:val="bullet"/>
      <w:suff w:val="tab"/>
      <w:lvlText w:val="•"/>
      <w:rPr>
        <w:color w:val="3370ff"/>
      </w:rPr>
    </w:lvl>
  </w:abstractNum>
  <w:abstractNum w:abstractNumId="881676">
    <w:lvl>
      <w:numFmt w:val="bullet"/>
      <w:suff w:val="tab"/>
      <w:lvlText w:val="•"/>
      <w:rPr>
        <w:color w:val="3370ff"/>
      </w:rPr>
    </w:lvl>
  </w:abstractNum>
  <w:abstractNum w:abstractNumId="881677">
    <w:lvl>
      <w:numFmt w:val="bullet"/>
      <w:suff w:val="tab"/>
      <w:lvlText w:val="•"/>
      <w:rPr>
        <w:color w:val="3370ff"/>
      </w:rPr>
    </w:lvl>
  </w:abstractNum>
  <w:abstractNum w:abstractNumId="881678">
    <w:lvl>
      <w:numFmt w:val="bullet"/>
      <w:suff w:val="tab"/>
      <w:lvlText w:val="•"/>
      <w:rPr>
        <w:color w:val="3370ff"/>
      </w:rPr>
    </w:lvl>
  </w:abstractNum>
  <w:abstractNum w:abstractNumId="881679">
    <w:lvl>
      <w:numFmt w:val="bullet"/>
      <w:suff w:val="tab"/>
      <w:lvlText w:val="•"/>
      <w:rPr>
        <w:color w:val="3370ff"/>
      </w:rPr>
    </w:lvl>
  </w:abstractNum>
  <w:abstractNum w:abstractNumId="881680">
    <w:lvl>
      <w:numFmt w:val="bullet"/>
      <w:suff w:val="tab"/>
      <w:lvlText w:val="•"/>
      <w:rPr>
        <w:color w:val="3370ff"/>
      </w:rPr>
    </w:lvl>
  </w:abstractNum>
  <w:abstractNum w:abstractNumId="881681">
    <w:lvl>
      <w:numFmt w:val="bullet"/>
      <w:suff w:val="tab"/>
      <w:lvlText w:val="•"/>
      <w:rPr>
        <w:color w:val="3370ff"/>
      </w:rPr>
    </w:lvl>
  </w:abstractNum>
  <w:abstractNum w:abstractNumId="881682">
    <w:lvl>
      <w:numFmt w:val="bullet"/>
      <w:suff w:val="tab"/>
      <w:lvlText w:val="•"/>
      <w:rPr>
        <w:color w:val="3370ff"/>
      </w:rPr>
    </w:lvl>
  </w:abstractNum>
  <w:abstractNum w:abstractNumId="881683">
    <w:lvl>
      <w:numFmt w:val="bullet"/>
      <w:suff w:val="tab"/>
      <w:lvlText w:val="•"/>
      <w:rPr>
        <w:color w:val="3370ff"/>
      </w:rPr>
    </w:lvl>
  </w:abstractNum>
  <w:abstractNum w:abstractNumId="881684">
    <w:lvl>
      <w:numFmt w:val="bullet"/>
      <w:suff w:val="tab"/>
      <w:lvlText w:val="•"/>
      <w:rPr>
        <w:color w:val="3370ff"/>
      </w:rPr>
    </w:lvl>
  </w:abstractNum>
  <w:abstractNum w:abstractNumId="881685">
    <w:lvl>
      <w:numFmt w:val="bullet"/>
      <w:suff w:val="tab"/>
      <w:lvlText w:val="•"/>
      <w:rPr>
        <w:color w:val="3370ff"/>
      </w:rPr>
    </w:lvl>
  </w:abstractNum>
  <w:abstractNum w:abstractNumId="881686">
    <w:lvl>
      <w:numFmt w:val="bullet"/>
      <w:suff w:val="tab"/>
      <w:lvlText w:val="•"/>
      <w:rPr>
        <w:color w:val="3370ff"/>
      </w:rPr>
    </w:lvl>
  </w:abstractNum>
  <w:abstractNum w:abstractNumId="881687">
    <w:lvl>
      <w:numFmt w:val="bullet"/>
      <w:suff w:val="space"/>
      <w:lvlText w:val="□"/>
    </w:lvl>
  </w:abstractNum>
  <w:abstractNum w:abstractNumId="881688">
    <w:lvl>
      <w:numFmt w:val="bullet"/>
      <w:suff w:val="space"/>
      <w:lvlText w:val="□"/>
    </w:lvl>
  </w:abstractNum>
  <w:abstractNum w:abstractNumId="881689">
    <w:lvl>
      <w:numFmt w:val="bullet"/>
      <w:suff w:val="space"/>
      <w:lvlText w:val="□"/>
    </w:lvl>
  </w:abstractNum>
  <w:abstractNum w:abstractNumId="881690">
    <w:lvl>
      <w:numFmt w:val="bullet"/>
      <w:suff w:val="space"/>
      <w:lvlText w:val="□"/>
    </w:lvl>
  </w:abstractNum>
  <w:abstractNum w:abstractNumId="881691">
    <w:lvl>
      <w:numFmt w:val="bullet"/>
      <w:suff w:val="tab"/>
      <w:lvlText w:val="•"/>
      <w:rPr>
        <w:color w:val="3370ff"/>
      </w:rPr>
    </w:lvl>
  </w:abstractNum>
  <w:abstractNum w:abstractNumId="881692">
    <w:lvl>
      <w:numFmt w:val="bullet"/>
      <w:suff w:val="tab"/>
      <w:lvlText w:val="•"/>
      <w:rPr>
        <w:color w:val="3370ff"/>
      </w:rPr>
    </w:lvl>
  </w:abstractNum>
  <w:abstractNum w:abstractNumId="881693">
    <w:lvl>
      <w:numFmt w:val="bullet"/>
      <w:suff w:val="tab"/>
      <w:lvlText w:val="•"/>
      <w:rPr>
        <w:color w:val="3370ff"/>
      </w:rPr>
    </w:lvl>
  </w:abstractNum>
  <w:abstractNum w:abstractNumId="881694">
    <w:lvl>
      <w:numFmt w:val="bullet"/>
      <w:suff w:val="tab"/>
      <w:lvlText w:val="•"/>
      <w:rPr>
        <w:color w:val="3370ff"/>
      </w:rPr>
    </w:lvl>
  </w:abstractNum>
  <w:abstractNum w:abstractNumId="881695">
    <w:lvl>
      <w:numFmt w:val="bullet"/>
      <w:suff w:val="tab"/>
      <w:lvlText w:val="•"/>
      <w:rPr>
        <w:color w:val="3370ff"/>
      </w:rPr>
    </w:lvl>
  </w:abstractNum>
  <w:abstractNum w:abstractNumId="881696">
    <w:lvl>
      <w:numFmt w:val="bullet"/>
      <w:suff w:val="tab"/>
      <w:lvlText w:val="•"/>
      <w:rPr>
        <w:color w:val="3370ff"/>
      </w:rPr>
    </w:lvl>
  </w:abstractNum>
  <w:abstractNum w:abstractNumId="881697">
    <w:lvl>
      <w:numFmt w:val="bullet"/>
      <w:suff w:val="tab"/>
      <w:lvlText w:val="•"/>
      <w:rPr>
        <w:color w:val="3370ff"/>
      </w:rPr>
    </w:lvl>
  </w:abstractNum>
  <w:abstractNum w:abstractNumId="881698">
    <w:lvl>
      <w:numFmt w:val="bullet"/>
      <w:suff w:val="tab"/>
      <w:lvlText w:val="•"/>
      <w:rPr>
        <w:color w:val="3370ff"/>
      </w:rPr>
    </w:lvl>
  </w:abstractNum>
  <w:abstractNum w:abstractNumId="881699">
    <w:lvl>
      <w:numFmt w:val="bullet"/>
      <w:suff w:val="tab"/>
      <w:lvlText w:val="•"/>
      <w:rPr>
        <w:color w:val="3370ff"/>
      </w:rPr>
    </w:lvl>
  </w:abstractNum>
  <w:abstractNum w:abstractNumId="881700">
    <w:lvl>
      <w:numFmt w:val="bullet"/>
      <w:suff w:val="tab"/>
      <w:lvlText w:val="•"/>
      <w:rPr>
        <w:color w:val="3370ff"/>
      </w:rPr>
    </w:lvl>
  </w:abstractNum>
  <w:abstractNum w:abstractNumId="881701">
    <w:lvl>
      <w:numFmt w:val="bullet"/>
      <w:suff w:val="tab"/>
      <w:lvlText w:val="•"/>
      <w:rPr>
        <w:color w:val="3370ff"/>
      </w:rPr>
    </w:lvl>
  </w:abstractNum>
  <w:abstractNum w:abstractNumId="881702">
    <w:lvl>
      <w:numFmt w:val="bullet"/>
      <w:suff w:val="tab"/>
      <w:lvlText w:val="•"/>
      <w:rPr>
        <w:color w:val="3370ff"/>
      </w:rPr>
    </w:lvl>
  </w:abstractNum>
  <w:abstractNum w:abstractNumId="881703">
    <w:lvl>
      <w:numFmt w:val="bullet"/>
      <w:suff w:val="space"/>
      <w:lvlText w:val="□"/>
    </w:lvl>
  </w:abstractNum>
  <w:abstractNum w:abstractNumId="881704">
    <w:lvl>
      <w:numFmt w:val="bullet"/>
      <w:suff w:val="space"/>
      <w:lvlText w:val="□"/>
    </w:lvl>
  </w:abstractNum>
  <w:abstractNum w:abstractNumId="881705">
    <w:lvl>
      <w:numFmt w:val="bullet"/>
      <w:suff w:val="tab"/>
      <w:lvlText w:val="•"/>
      <w:rPr>
        <w:color w:val="3370ff"/>
      </w:rPr>
    </w:lvl>
  </w:abstractNum>
  <w:abstractNum w:abstractNumId="881706">
    <w:lvl>
      <w:numFmt w:val="bullet"/>
      <w:suff w:val="tab"/>
      <w:lvlText w:val="•"/>
      <w:rPr>
        <w:color w:val="3370ff"/>
      </w:rPr>
    </w:lvl>
  </w:abstractNum>
  <w:abstractNum w:abstractNumId="881707">
    <w:lvl>
      <w:numFmt w:val="bullet"/>
      <w:suff w:val="tab"/>
      <w:lvlText w:val="•"/>
      <w:rPr>
        <w:color w:val="3370ff"/>
      </w:rPr>
    </w:lvl>
  </w:abstractNum>
  <w:abstractNum w:abstractNumId="881708">
    <w:lvl>
      <w:numFmt w:val="bullet"/>
      <w:suff w:val="tab"/>
      <w:lvlText w:val="•"/>
      <w:rPr>
        <w:color w:val="3370ff"/>
      </w:rPr>
    </w:lvl>
  </w:abstractNum>
  <w:abstractNum w:abstractNumId="881709">
    <w:lvl>
      <w:numFmt w:val="bullet"/>
      <w:suff w:val="tab"/>
      <w:lvlText w:val="•"/>
      <w:rPr>
        <w:color w:val="3370ff"/>
      </w:rPr>
    </w:lvl>
  </w:abstractNum>
  <w:abstractNum w:abstractNumId="881710">
    <w:lvl>
      <w:numFmt w:val="bullet"/>
      <w:suff w:val="tab"/>
      <w:lvlText w:val="•"/>
      <w:rPr>
        <w:color w:val="3370ff"/>
      </w:rPr>
    </w:lvl>
  </w:abstractNum>
  <w:abstractNum w:abstractNumId="881711">
    <w:lvl>
      <w:numFmt w:val="bullet"/>
      <w:suff w:val="tab"/>
      <w:lvlText w:val="•"/>
      <w:rPr>
        <w:color w:val="3370ff"/>
      </w:rPr>
    </w:lvl>
  </w:abstractNum>
  <w:abstractNum w:abstractNumId="881712">
    <w:lvl>
      <w:numFmt w:val="bullet"/>
      <w:suff w:val="tab"/>
      <w:lvlText w:val="•"/>
      <w:rPr>
        <w:color w:val="3370ff"/>
      </w:rPr>
    </w:lvl>
  </w:abstractNum>
  <w:abstractNum w:abstractNumId="881713">
    <w:lvl>
      <w:numFmt w:val="bullet"/>
      <w:suff w:val="tab"/>
      <w:lvlText w:val="•"/>
      <w:rPr>
        <w:color w:val="3370ff"/>
      </w:rPr>
    </w:lvl>
  </w:abstractNum>
  <w:abstractNum w:abstractNumId="881714">
    <w:lvl>
      <w:numFmt w:val="bullet"/>
      <w:suff w:val="tab"/>
      <w:lvlText w:val="•"/>
      <w:rPr>
        <w:color w:val="3370ff"/>
      </w:rPr>
    </w:lvl>
  </w:abstractNum>
  <w:abstractNum w:abstractNumId="881715">
    <w:lvl>
      <w:numFmt w:val="bullet"/>
      <w:suff w:val="tab"/>
      <w:lvlText w:val="•"/>
      <w:rPr>
        <w:color w:val="3370ff"/>
      </w:rPr>
    </w:lvl>
  </w:abstractNum>
  <w:abstractNum w:abstractNumId="881716">
    <w:lvl>
      <w:numFmt w:val="bullet"/>
      <w:suff w:val="tab"/>
      <w:lvlText w:val="•"/>
      <w:rPr>
        <w:color w:val="3370ff"/>
      </w:rPr>
    </w:lvl>
  </w:abstractNum>
  <w:abstractNum w:abstractNumId="881717">
    <w:lvl>
      <w:numFmt w:val="bullet"/>
      <w:suff w:val="space"/>
      <w:lvlText w:val="□"/>
    </w:lvl>
  </w:abstractNum>
  <w:abstractNum w:abstractNumId="881718">
    <w:lvl>
      <w:numFmt w:val="bullet"/>
      <w:suff w:val="space"/>
      <w:lvlText w:val="□"/>
    </w:lvl>
  </w:abstractNum>
  <w:abstractNum w:abstractNumId="881719">
    <w:lvl>
      <w:numFmt w:val="bullet"/>
      <w:suff w:val="tab"/>
      <w:lvlText w:val="•"/>
      <w:rPr>
        <w:color w:val="3370ff"/>
      </w:rPr>
    </w:lvl>
  </w:abstractNum>
  <w:abstractNum w:abstractNumId="881720">
    <w:lvl>
      <w:numFmt w:val="bullet"/>
      <w:suff w:val="tab"/>
      <w:lvlText w:val="•"/>
      <w:rPr>
        <w:color w:val="3370ff"/>
      </w:rPr>
    </w:lvl>
  </w:abstractNum>
  <w:abstractNum w:abstractNumId="881721">
    <w:lvl>
      <w:numFmt w:val="bullet"/>
      <w:suff w:val="tab"/>
      <w:lvlText w:val="•"/>
      <w:rPr>
        <w:color w:val="3370ff"/>
      </w:rPr>
    </w:lvl>
  </w:abstractNum>
  <w:abstractNum w:abstractNumId="881722">
    <w:lvl>
      <w:numFmt w:val="bullet"/>
      <w:suff w:val="tab"/>
      <w:lvlText w:val="•"/>
      <w:rPr>
        <w:color w:val="3370ff"/>
      </w:rPr>
    </w:lvl>
  </w:abstractNum>
  <w:abstractNum w:abstractNumId="881723">
    <w:lvl>
      <w:numFmt w:val="bullet"/>
      <w:suff w:val="tab"/>
      <w:lvlText w:val="•"/>
      <w:rPr>
        <w:color w:val="3370ff"/>
      </w:rPr>
    </w:lvl>
  </w:abstractNum>
  <w:abstractNum w:abstractNumId="881724">
    <w:lvl>
      <w:numFmt w:val="bullet"/>
      <w:suff w:val="tab"/>
      <w:lvlText w:val="•"/>
      <w:rPr>
        <w:color w:val="3370ff"/>
      </w:rPr>
    </w:lvl>
  </w:abstractNum>
  <w:abstractNum w:abstractNumId="881725">
    <w:lvl>
      <w:numFmt w:val="bullet"/>
      <w:suff w:val="tab"/>
      <w:lvlText w:val="•"/>
      <w:rPr>
        <w:color w:val="3370ff"/>
      </w:rPr>
    </w:lvl>
  </w:abstractNum>
  <w:abstractNum w:abstractNumId="881726">
    <w:lvl>
      <w:numFmt w:val="bullet"/>
      <w:suff w:val="tab"/>
      <w:lvlText w:val="•"/>
      <w:rPr>
        <w:color w:val="3370ff"/>
      </w:rPr>
    </w:lvl>
  </w:abstractNum>
  <w:abstractNum w:abstractNumId="881727">
    <w:lvl>
      <w:numFmt w:val="bullet"/>
      <w:suff w:val="tab"/>
      <w:lvlText w:val="•"/>
      <w:rPr>
        <w:color w:val="3370ff"/>
      </w:rPr>
    </w:lvl>
  </w:abstractNum>
  <w:abstractNum w:abstractNumId="881728">
    <w:lvl>
      <w:numFmt w:val="bullet"/>
      <w:suff w:val="tab"/>
      <w:lvlText w:val="•"/>
      <w:rPr>
        <w:color w:val="3370ff"/>
      </w:rPr>
    </w:lvl>
  </w:abstractNum>
  <w:abstractNum w:abstractNumId="881729">
    <w:lvl>
      <w:numFmt w:val="bullet"/>
      <w:suff w:val="tab"/>
      <w:lvlText w:val="•"/>
      <w:rPr>
        <w:color w:val="3370ff"/>
      </w:rPr>
    </w:lvl>
  </w:abstractNum>
  <w:abstractNum w:abstractNumId="881730">
    <w:lvl>
      <w:numFmt w:val="bullet"/>
      <w:suff w:val="space"/>
      <w:lvlText w:val="□"/>
    </w:lvl>
  </w:abstractNum>
  <w:abstractNum w:abstractNumId="881731">
    <w:lvl>
      <w:numFmt w:val="bullet"/>
      <w:suff w:val="space"/>
      <w:lvlText w:val="□"/>
    </w:lvl>
  </w:abstractNum>
  <w:abstractNum w:abstractNumId="881732">
    <w:lvl>
      <w:numFmt w:val="bullet"/>
      <w:suff w:val="tab"/>
      <w:lvlText w:val="•"/>
      <w:rPr>
        <w:color w:val="3370ff"/>
      </w:rPr>
    </w:lvl>
  </w:abstractNum>
  <w:abstractNum w:abstractNumId="881733">
    <w:lvl>
      <w:numFmt w:val="bullet"/>
      <w:suff w:val="tab"/>
      <w:lvlText w:val="•"/>
      <w:rPr>
        <w:color w:val="3370ff"/>
      </w:rPr>
    </w:lvl>
  </w:abstractNum>
  <w:abstractNum w:abstractNumId="881734">
    <w:lvl>
      <w:numFmt w:val="bullet"/>
      <w:suff w:val="tab"/>
      <w:lvlText w:val="•"/>
      <w:rPr>
        <w:color w:val="3370ff"/>
      </w:rPr>
    </w:lvl>
  </w:abstractNum>
  <w:abstractNum w:abstractNumId="881735">
    <w:lvl>
      <w:numFmt w:val="bullet"/>
      <w:suff w:val="tab"/>
      <w:lvlText w:val="•"/>
      <w:rPr>
        <w:color w:val="3370ff"/>
      </w:rPr>
    </w:lvl>
  </w:abstractNum>
  <w:abstractNum w:abstractNumId="881736">
    <w:lvl>
      <w:numFmt w:val="bullet"/>
      <w:suff w:val="tab"/>
      <w:lvlText w:val="•"/>
      <w:rPr>
        <w:color w:val="3370ff"/>
      </w:rPr>
    </w:lvl>
  </w:abstractNum>
  <w:abstractNum w:abstractNumId="881737">
    <w:lvl>
      <w:numFmt w:val="bullet"/>
      <w:suff w:val="tab"/>
      <w:lvlText w:val="•"/>
      <w:rPr>
        <w:color w:val="3370ff"/>
      </w:rPr>
    </w:lvl>
  </w:abstractNum>
  <w:abstractNum w:abstractNumId="881738">
    <w:lvl>
      <w:numFmt w:val="bullet"/>
      <w:suff w:val="tab"/>
      <w:lvlText w:val="•"/>
      <w:rPr>
        <w:color w:val="3370ff"/>
      </w:rPr>
    </w:lvl>
  </w:abstractNum>
  <w:abstractNum w:abstractNumId="881739">
    <w:lvl>
      <w:numFmt w:val="bullet"/>
      <w:suff w:val="tab"/>
      <w:lvlText w:val="•"/>
      <w:rPr>
        <w:color w:val="3370ff"/>
      </w:rPr>
    </w:lvl>
  </w:abstractNum>
  <w:abstractNum w:abstractNumId="881740">
    <w:lvl>
      <w:numFmt w:val="bullet"/>
      <w:suff w:val="tab"/>
      <w:lvlText w:val="•"/>
      <w:rPr>
        <w:color w:val="3370ff"/>
      </w:rPr>
    </w:lvl>
  </w:abstractNum>
  <w:abstractNum w:abstractNumId="881741">
    <w:lvl>
      <w:numFmt w:val="bullet"/>
      <w:suff w:val="tab"/>
      <w:lvlText w:val="•"/>
      <w:rPr>
        <w:color w:val="3370ff"/>
      </w:rPr>
    </w:lvl>
  </w:abstractNum>
  <w:abstractNum w:abstractNumId="881742">
    <w:lvl>
      <w:numFmt w:val="bullet"/>
      <w:suff w:val="tab"/>
      <w:lvlText w:val="•"/>
      <w:rPr>
        <w:color w:val="3370ff"/>
      </w:rPr>
    </w:lvl>
  </w:abstractNum>
  <w:abstractNum w:abstractNumId="881743">
    <w:lvl>
      <w:numFmt w:val="bullet"/>
      <w:suff w:val="tab"/>
      <w:lvlText w:val="•"/>
      <w:rPr>
        <w:color w:val="3370ff"/>
      </w:rPr>
    </w:lvl>
  </w:abstractNum>
  <w:abstractNum w:abstractNumId="881744">
    <w:lvl>
      <w:numFmt w:val="bullet"/>
      <w:suff w:val="space"/>
      <w:lvlText w:val="□"/>
    </w:lvl>
  </w:abstractNum>
  <w:abstractNum w:abstractNumId="881745">
    <w:lvl>
      <w:numFmt w:val="bullet"/>
      <w:suff w:val="space"/>
      <w:lvlText w:val="□"/>
    </w:lvl>
  </w:abstractNum>
  <w:abstractNum w:abstractNumId="881746">
    <w:lvl>
      <w:numFmt w:val="bullet"/>
      <w:suff w:val="space"/>
      <w:lvlText w:val="□"/>
    </w:lvl>
  </w:abstractNum>
  <w:abstractNum w:abstractNumId="881747">
    <w:lvl>
      <w:numFmt w:val="bullet"/>
      <w:suff w:val="space"/>
      <w:lvlText w:val="□"/>
    </w:lvl>
  </w:abstractNum>
  <w:abstractNum w:abstractNumId="881748">
    <w:lvl>
      <w:numFmt w:val="bullet"/>
      <w:suff w:val="tab"/>
      <w:lvlText w:val="•"/>
      <w:rPr>
        <w:color w:val="3370ff"/>
      </w:rPr>
    </w:lvl>
  </w:abstractNum>
  <w:abstractNum w:abstractNumId="881749">
    <w:lvl>
      <w:numFmt w:val="bullet"/>
      <w:suff w:val="tab"/>
      <w:lvlText w:val="•"/>
      <w:rPr>
        <w:color w:val="3370ff"/>
      </w:rPr>
    </w:lvl>
  </w:abstractNum>
  <w:abstractNum w:abstractNumId="881750">
    <w:lvl>
      <w:numFmt w:val="bullet"/>
      <w:suff w:val="tab"/>
      <w:lvlText w:val="•"/>
      <w:rPr>
        <w:color w:val="3370ff"/>
      </w:rPr>
    </w:lvl>
  </w:abstractNum>
  <w:abstractNum w:abstractNumId="881751">
    <w:lvl>
      <w:numFmt w:val="bullet"/>
      <w:suff w:val="tab"/>
      <w:lvlText w:val="•"/>
      <w:rPr>
        <w:color w:val="3370ff"/>
      </w:rPr>
    </w:lvl>
  </w:abstractNum>
  <w:abstractNum w:abstractNumId="881752">
    <w:lvl>
      <w:numFmt w:val="bullet"/>
      <w:suff w:val="tab"/>
      <w:lvlText w:val="•"/>
      <w:rPr>
        <w:color w:val="3370ff"/>
      </w:rPr>
    </w:lvl>
  </w:abstractNum>
  <w:abstractNum w:abstractNumId="881753">
    <w:lvl>
      <w:numFmt w:val="bullet"/>
      <w:suff w:val="tab"/>
      <w:lvlText w:val="•"/>
      <w:rPr>
        <w:color w:val="3370ff"/>
      </w:rPr>
    </w:lvl>
  </w:abstractNum>
  <w:abstractNum w:abstractNumId="881754">
    <w:lvl>
      <w:numFmt w:val="bullet"/>
      <w:suff w:val="tab"/>
      <w:lvlText w:val="•"/>
      <w:rPr>
        <w:color w:val="3370ff"/>
      </w:rPr>
    </w:lvl>
  </w:abstractNum>
  <w:abstractNum w:abstractNumId="881755">
    <w:lvl>
      <w:numFmt w:val="bullet"/>
      <w:suff w:val="tab"/>
      <w:lvlText w:val="•"/>
      <w:rPr>
        <w:color w:val="3370ff"/>
      </w:rPr>
    </w:lvl>
  </w:abstractNum>
  <w:abstractNum w:abstractNumId="881756">
    <w:lvl>
      <w:numFmt w:val="bullet"/>
      <w:suff w:val="tab"/>
      <w:lvlText w:val="•"/>
      <w:rPr>
        <w:color w:val="3370ff"/>
      </w:rPr>
    </w:lvl>
  </w:abstractNum>
  <w:abstractNum w:abstractNumId="881757">
    <w:lvl>
      <w:numFmt w:val="bullet"/>
      <w:suff w:val="tab"/>
      <w:lvlText w:val="•"/>
      <w:rPr>
        <w:color w:val="3370ff"/>
      </w:rPr>
    </w:lvl>
  </w:abstractNum>
  <w:abstractNum w:abstractNumId="881758">
    <w:lvl>
      <w:numFmt w:val="bullet"/>
      <w:suff w:val="tab"/>
      <w:lvlText w:val="•"/>
      <w:rPr>
        <w:color w:val="3370ff"/>
      </w:rPr>
    </w:lvl>
  </w:abstractNum>
  <w:abstractNum w:abstractNumId="881759">
    <w:lvl>
      <w:numFmt w:val="bullet"/>
      <w:suff w:val="tab"/>
      <w:lvlText w:val="•"/>
      <w:rPr>
        <w:color w:val="3370ff"/>
      </w:rPr>
    </w:lvl>
  </w:abstractNum>
  <w:abstractNum w:abstractNumId="881760">
    <w:lvl>
      <w:numFmt w:val="bullet"/>
      <w:suff w:val="space"/>
      <w:lvlText w:val="□"/>
    </w:lvl>
  </w:abstractNum>
  <w:abstractNum w:abstractNumId="881761">
    <w:lvl>
      <w:numFmt w:val="bullet"/>
      <w:suff w:val="space"/>
      <w:lvlText w:val="□"/>
    </w:lvl>
  </w:abstractNum>
  <w:abstractNum w:abstractNumId="881762">
    <w:lvl>
      <w:numFmt w:val="bullet"/>
      <w:suff w:val="space"/>
      <w:lvlText w:val="□"/>
    </w:lvl>
  </w:abstractNum>
  <w:abstractNum w:abstractNumId="881763">
    <w:lvl>
      <w:numFmt w:val="bullet"/>
      <w:suff w:val="space"/>
      <w:lvlText w:val="□"/>
    </w:lvl>
  </w:abstractNum>
  <w:abstractNum w:abstractNumId="881764">
    <w:lvl>
      <w:numFmt w:val="bullet"/>
      <w:suff w:val="space"/>
      <w:lvlText w:val="□"/>
    </w:lvl>
  </w:abstractNum>
  <w:abstractNum w:abstractNumId="881765">
    <w:lvl>
      <w:numFmt w:val="bullet"/>
      <w:suff w:val="space"/>
      <w:lvlText w:val="□"/>
    </w:lvl>
  </w:abstractNum>
  <w:abstractNum w:abstractNumId="881766">
    <w:lvl>
      <w:numFmt w:val="bullet"/>
      <w:suff w:val="tab"/>
      <w:lvlText w:val="•"/>
      <w:rPr>
        <w:color w:val="3370ff"/>
      </w:rPr>
    </w:lvl>
  </w:abstractNum>
  <w:abstractNum w:abstractNumId="881767">
    <w:lvl>
      <w:numFmt w:val="bullet"/>
      <w:suff w:val="tab"/>
      <w:lvlText w:val="•"/>
      <w:rPr>
        <w:color w:val="3370ff"/>
      </w:rPr>
    </w:lvl>
  </w:abstractNum>
  <w:abstractNum w:abstractNumId="881768">
    <w:lvl>
      <w:numFmt w:val="bullet"/>
      <w:suff w:val="tab"/>
      <w:lvlText w:val="•"/>
      <w:rPr>
        <w:color w:val="3370ff"/>
      </w:rPr>
    </w:lvl>
  </w:abstractNum>
  <w:abstractNum w:abstractNumId="881769">
    <w:lvl>
      <w:numFmt w:val="bullet"/>
      <w:suff w:val="tab"/>
      <w:lvlText w:val="•"/>
      <w:rPr>
        <w:color w:val="3370ff"/>
      </w:rPr>
    </w:lvl>
  </w:abstractNum>
  <w:abstractNum w:abstractNumId="881770">
    <w:lvl>
      <w:numFmt w:val="bullet"/>
      <w:suff w:val="tab"/>
      <w:lvlText w:val="•"/>
      <w:rPr>
        <w:color w:val="3370ff"/>
      </w:rPr>
    </w:lvl>
  </w:abstractNum>
  <w:abstractNum w:abstractNumId="881771">
    <w:lvl>
      <w:numFmt w:val="bullet"/>
      <w:suff w:val="tab"/>
      <w:lvlText w:val="•"/>
      <w:rPr>
        <w:color w:val="3370ff"/>
      </w:rPr>
    </w:lvl>
  </w:abstractNum>
  <w:abstractNum w:abstractNumId="881772">
    <w:lvl>
      <w:numFmt w:val="bullet"/>
      <w:suff w:val="tab"/>
      <w:lvlText w:val="•"/>
      <w:rPr>
        <w:color w:val="3370ff"/>
      </w:rPr>
    </w:lvl>
  </w:abstractNum>
  <w:abstractNum w:abstractNumId="881773">
    <w:lvl>
      <w:numFmt w:val="bullet"/>
      <w:suff w:val="tab"/>
      <w:lvlText w:val="•"/>
      <w:rPr>
        <w:color w:val="3370ff"/>
      </w:rPr>
    </w:lvl>
  </w:abstractNum>
  <w:abstractNum w:abstractNumId="881774">
    <w:lvl>
      <w:numFmt w:val="bullet"/>
      <w:suff w:val="tab"/>
      <w:lvlText w:val="•"/>
      <w:rPr>
        <w:color w:val="3370ff"/>
      </w:rPr>
    </w:lvl>
  </w:abstractNum>
  <w:abstractNum w:abstractNumId="881775">
    <w:lvl>
      <w:numFmt w:val="bullet"/>
      <w:suff w:val="tab"/>
      <w:lvlText w:val="•"/>
      <w:rPr>
        <w:color w:val="3370ff"/>
      </w:rPr>
    </w:lvl>
  </w:abstractNum>
  <w:abstractNum w:abstractNumId="881776">
    <w:lvl>
      <w:numFmt w:val="bullet"/>
      <w:suff w:val="tab"/>
      <w:lvlText w:val="•"/>
      <w:rPr>
        <w:color w:val="3370ff"/>
      </w:rPr>
    </w:lvl>
  </w:abstractNum>
  <w:abstractNum w:abstractNumId="881777">
    <w:lvl>
      <w:numFmt w:val="bullet"/>
      <w:suff w:val="space"/>
      <w:lvlText w:val="□"/>
    </w:lvl>
  </w:abstractNum>
  <w:abstractNum w:abstractNumId="881778">
    <w:lvl>
      <w:numFmt w:val="bullet"/>
      <w:suff w:val="space"/>
      <w:lvlText w:val="□"/>
    </w:lvl>
  </w:abstractNum>
  <w:abstractNum w:abstractNumId="881779">
    <w:lvl>
      <w:numFmt w:val="bullet"/>
      <w:suff w:val="space"/>
      <w:lvlText w:val="□"/>
    </w:lvl>
  </w:abstractNum>
  <w:abstractNum w:abstractNumId="881780">
    <w:lvl>
      <w:numFmt w:val="bullet"/>
      <w:suff w:val="tab"/>
      <w:lvlText w:val="•"/>
      <w:rPr>
        <w:color w:val="3370ff"/>
      </w:rPr>
    </w:lvl>
  </w:abstractNum>
  <w:abstractNum w:abstractNumId="881781">
    <w:lvl>
      <w:numFmt w:val="bullet"/>
      <w:suff w:val="tab"/>
      <w:lvlText w:val="•"/>
      <w:rPr>
        <w:color w:val="3370ff"/>
      </w:rPr>
    </w:lvl>
  </w:abstractNum>
  <w:abstractNum w:abstractNumId="881782">
    <w:lvl>
      <w:numFmt w:val="bullet"/>
      <w:suff w:val="tab"/>
      <w:lvlText w:val="•"/>
      <w:rPr>
        <w:color w:val="3370ff"/>
      </w:rPr>
    </w:lvl>
  </w:abstractNum>
  <w:abstractNum w:abstractNumId="881783">
    <w:lvl>
      <w:numFmt w:val="bullet"/>
      <w:suff w:val="tab"/>
      <w:lvlText w:val="•"/>
      <w:rPr>
        <w:color w:val="3370ff"/>
      </w:rPr>
    </w:lvl>
  </w:abstractNum>
  <w:abstractNum w:abstractNumId="881784">
    <w:lvl>
      <w:numFmt w:val="bullet"/>
      <w:suff w:val="tab"/>
      <w:lvlText w:val="•"/>
      <w:rPr>
        <w:color w:val="3370ff"/>
      </w:rPr>
    </w:lvl>
  </w:abstractNum>
  <w:abstractNum w:abstractNumId="881785">
    <w:lvl>
      <w:numFmt w:val="bullet"/>
      <w:suff w:val="tab"/>
      <w:lvlText w:val="•"/>
      <w:rPr>
        <w:color w:val="3370ff"/>
      </w:rPr>
    </w:lvl>
  </w:abstractNum>
  <w:abstractNum w:abstractNumId="881786">
    <w:lvl>
      <w:numFmt w:val="bullet"/>
      <w:suff w:val="tab"/>
      <w:lvlText w:val="•"/>
      <w:rPr>
        <w:color w:val="3370ff"/>
      </w:rPr>
    </w:lvl>
  </w:abstractNum>
  <w:abstractNum w:abstractNumId="881787">
    <w:lvl>
      <w:numFmt w:val="bullet"/>
      <w:suff w:val="tab"/>
      <w:lvlText w:val="•"/>
      <w:rPr>
        <w:color w:val="3370ff"/>
      </w:rPr>
    </w:lvl>
  </w:abstractNum>
  <w:abstractNum w:abstractNumId="881788">
    <w:lvl>
      <w:numFmt w:val="bullet"/>
      <w:suff w:val="tab"/>
      <w:lvlText w:val="•"/>
      <w:rPr>
        <w:color w:val="3370ff"/>
      </w:rPr>
    </w:lvl>
  </w:abstractNum>
  <w:abstractNum w:abstractNumId="881789">
    <w:lvl>
      <w:numFmt w:val="bullet"/>
      <w:suff w:val="tab"/>
      <w:lvlText w:val="•"/>
      <w:rPr>
        <w:color w:val="3370ff"/>
      </w:rPr>
    </w:lvl>
  </w:abstractNum>
  <w:abstractNum w:abstractNumId="881790">
    <w:lvl>
      <w:numFmt w:val="bullet"/>
      <w:suff w:val="tab"/>
      <w:lvlText w:val="•"/>
      <w:rPr>
        <w:color w:val="3370ff"/>
      </w:rPr>
    </w:lvl>
  </w:abstractNum>
  <w:abstractNum w:abstractNumId="881791">
    <w:lvl>
      <w:numFmt w:val="bullet"/>
      <w:suff w:val="tab"/>
      <w:lvlText w:val="•"/>
      <w:rPr>
        <w:color w:val="3370ff"/>
      </w:rPr>
    </w:lvl>
  </w:abstractNum>
  <w:abstractNum w:abstractNumId="881792">
    <w:lvl>
      <w:numFmt w:val="bullet"/>
      <w:suff w:val="space"/>
      <w:lvlText w:val="□"/>
    </w:lvl>
  </w:abstractNum>
  <w:abstractNum w:abstractNumId="881793">
    <w:lvl>
      <w:numFmt w:val="bullet"/>
      <w:suff w:val="space"/>
      <w:lvlText w:val="□"/>
    </w:lvl>
  </w:abstractNum>
  <w:abstractNum w:abstractNumId="881794">
    <w:lvl>
      <w:numFmt w:val="bullet"/>
      <w:suff w:val="space"/>
      <w:lvlText w:val="□"/>
    </w:lvl>
  </w:abstractNum>
  <w:abstractNum w:abstractNumId="881795">
    <w:lvl>
      <w:numFmt w:val="bullet"/>
      <w:suff w:val="space"/>
      <w:lvlText w:val="□"/>
    </w:lvl>
  </w:abstractNum>
  <w:abstractNum w:abstractNumId="881796">
    <w:lvl>
      <w:numFmt w:val="bullet"/>
      <w:suff w:val="tab"/>
      <w:lvlText w:val="•"/>
      <w:rPr>
        <w:color w:val="3370ff"/>
      </w:rPr>
    </w:lvl>
  </w:abstractNum>
  <w:abstractNum w:abstractNumId="881797">
    <w:lvl>
      <w:numFmt w:val="bullet"/>
      <w:suff w:val="tab"/>
      <w:lvlText w:val="•"/>
      <w:rPr>
        <w:color w:val="3370ff"/>
      </w:rPr>
    </w:lvl>
  </w:abstractNum>
  <w:abstractNum w:abstractNumId="881798">
    <w:lvl>
      <w:numFmt w:val="bullet"/>
      <w:suff w:val="tab"/>
      <w:lvlText w:val="•"/>
      <w:rPr>
        <w:color w:val="3370ff"/>
      </w:rPr>
    </w:lvl>
  </w:abstractNum>
  <w:abstractNum w:abstractNumId="881799">
    <w:lvl>
      <w:numFmt w:val="bullet"/>
      <w:suff w:val="tab"/>
      <w:lvlText w:val="•"/>
      <w:rPr>
        <w:color w:val="3370ff"/>
      </w:rPr>
    </w:lvl>
  </w:abstractNum>
  <w:abstractNum w:abstractNumId="881800">
    <w:lvl>
      <w:numFmt w:val="bullet"/>
      <w:suff w:val="tab"/>
      <w:lvlText w:val="•"/>
      <w:rPr>
        <w:color w:val="3370ff"/>
      </w:rPr>
    </w:lvl>
  </w:abstractNum>
  <w:abstractNum w:abstractNumId="881801">
    <w:lvl>
      <w:numFmt w:val="bullet"/>
      <w:suff w:val="tab"/>
      <w:lvlText w:val="•"/>
      <w:rPr>
        <w:color w:val="3370ff"/>
      </w:rPr>
    </w:lvl>
  </w:abstractNum>
  <w:abstractNum w:abstractNumId="881802">
    <w:lvl>
      <w:numFmt w:val="bullet"/>
      <w:suff w:val="tab"/>
      <w:lvlText w:val="•"/>
      <w:rPr>
        <w:color w:val="3370ff"/>
      </w:rPr>
    </w:lvl>
  </w:abstractNum>
  <w:abstractNum w:abstractNumId="881803">
    <w:lvl>
      <w:numFmt w:val="bullet"/>
      <w:suff w:val="tab"/>
      <w:lvlText w:val="•"/>
      <w:rPr>
        <w:color w:val="3370ff"/>
      </w:rPr>
    </w:lvl>
  </w:abstractNum>
  <w:abstractNum w:abstractNumId="881804">
    <w:lvl>
      <w:numFmt w:val="bullet"/>
      <w:suff w:val="tab"/>
      <w:lvlText w:val="•"/>
      <w:rPr>
        <w:color w:val="3370ff"/>
      </w:rPr>
    </w:lvl>
  </w:abstractNum>
  <w:abstractNum w:abstractNumId="881805">
    <w:lvl>
      <w:numFmt w:val="bullet"/>
      <w:suff w:val="tab"/>
      <w:lvlText w:val="•"/>
      <w:rPr>
        <w:color w:val="3370ff"/>
      </w:rPr>
    </w:lvl>
  </w:abstractNum>
  <w:abstractNum w:abstractNumId="881806">
    <w:lvl>
      <w:numFmt w:val="bullet"/>
      <w:suff w:val="tab"/>
      <w:lvlText w:val="•"/>
      <w:rPr>
        <w:color w:val="3370ff"/>
      </w:rPr>
    </w:lvl>
  </w:abstractNum>
  <w:abstractNum w:abstractNumId="881807">
    <w:lvl>
      <w:numFmt w:val="bullet"/>
      <w:suff w:val="tab"/>
      <w:lvlText w:val="•"/>
      <w:rPr>
        <w:color w:val="3370ff"/>
      </w:rPr>
    </w:lvl>
  </w:abstractNum>
  <w:abstractNum w:abstractNumId="881808">
    <w:lvl>
      <w:numFmt w:val="bullet"/>
      <w:suff w:val="tab"/>
      <w:lvlText w:val="•"/>
      <w:rPr>
        <w:color w:val="3370ff"/>
      </w:rPr>
    </w:lvl>
  </w:abstractNum>
  <w:abstractNum w:abstractNumId="881809">
    <w:lvl>
      <w:numFmt w:val="bullet"/>
      <w:suff w:val="space"/>
      <w:lvlText w:val="□"/>
    </w:lvl>
  </w:abstractNum>
  <w:abstractNum w:abstractNumId="881810">
    <w:lvl>
      <w:numFmt w:val="bullet"/>
      <w:suff w:val="space"/>
      <w:lvlText w:val="□"/>
    </w:lvl>
  </w:abstractNum>
  <w:abstractNum w:abstractNumId="881811">
    <w:lvl>
      <w:numFmt w:val="bullet"/>
      <w:suff w:val="space"/>
      <w:lvlText w:val="□"/>
    </w:lvl>
  </w:abstractNum>
  <w:abstractNum w:abstractNumId="881812">
    <w:lvl>
      <w:numFmt w:val="bullet"/>
      <w:suff w:val="space"/>
      <w:lvlText w:val="□"/>
    </w:lvl>
  </w:abstractNum>
  <w:abstractNum w:abstractNumId="881813">
    <w:lvl>
      <w:numFmt w:val="bullet"/>
      <w:suff w:val="tab"/>
      <w:lvlText w:val="•"/>
      <w:rPr>
        <w:color w:val="3370ff"/>
      </w:rPr>
    </w:lvl>
  </w:abstractNum>
  <w:abstractNum w:abstractNumId="881814">
    <w:lvl>
      <w:numFmt w:val="bullet"/>
      <w:suff w:val="tab"/>
      <w:lvlText w:val="•"/>
      <w:rPr>
        <w:color w:val="3370ff"/>
      </w:rPr>
    </w:lvl>
  </w:abstractNum>
  <w:abstractNum w:abstractNumId="881815">
    <w:lvl>
      <w:numFmt w:val="bullet"/>
      <w:suff w:val="tab"/>
      <w:lvlText w:val="•"/>
      <w:rPr>
        <w:color w:val="3370ff"/>
      </w:rPr>
    </w:lvl>
  </w:abstractNum>
  <w:abstractNum w:abstractNumId="881816">
    <w:lvl>
      <w:numFmt w:val="bullet"/>
      <w:suff w:val="tab"/>
      <w:lvlText w:val="•"/>
      <w:rPr>
        <w:color w:val="3370ff"/>
      </w:rPr>
    </w:lvl>
  </w:abstractNum>
  <w:abstractNum w:abstractNumId="881817">
    <w:lvl>
      <w:numFmt w:val="bullet"/>
      <w:suff w:val="space"/>
      <w:lvlText w:val="□"/>
    </w:lvl>
  </w:abstractNum>
  <w:abstractNum w:abstractNumId="881818">
    <w:lvl>
      <w:numFmt w:val="bullet"/>
      <w:suff w:val="space"/>
      <w:lvlText w:val="□"/>
    </w:lvl>
  </w:abstractNum>
  <w:abstractNum w:abstractNumId="881819">
    <w:lvl>
      <w:numFmt w:val="bullet"/>
      <w:suff w:val="space"/>
      <w:lvlText w:val="□"/>
    </w:lvl>
  </w:abstractNum>
  <w:abstractNum w:abstractNumId="881820">
    <w:lvl>
      <w:numFmt w:val="bullet"/>
      <w:suff w:val="space"/>
      <w:lvlText w:val="□"/>
    </w:lvl>
  </w:abstractNum>
  <w:abstractNum w:abstractNumId="881821">
    <w:lvl>
      <w:numFmt w:val="bullet"/>
      <w:suff w:val="tab"/>
      <w:lvlText w:val="•"/>
      <w:rPr>
        <w:color w:val="3370ff"/>
      </w:rPr>
    </w:lvl>
  </w:abstractNum>
  <w:abstractNum w:abstractNumId="881822">
    <w:lvl>
      <w:numFmt w:val="bullet"/>
      <w:suff w:val="tab"/>
      <w:lvlText w:val="•"/>
      <w:rPr>
        <w:color w:val="3370ff"/>
      </w:rPr>
    </w:lvl>
  </w:abstractNum>
  <w:abstractNum w:abstractNumId="881823">
    <w:lvl>
      <w:numFmt w:val="bullet"/>
      <w:suff w:val="tab"/>
      <w:lvlText w:val="•"/>
      <w:rPr>
        <w:color w:val="3370ff"/>
      </w:rPr>
    </w:lvl>
  </w:abstractNum>
  <w:abstractNum w:abstractNumId="881824">
    <w:lvl>
      <w:numFmt w:val="bullet"/>
      <w:suff w:val="tab"/>
      <w:lvlText w:val="•"/>
      <w:rPr>
        <w:color w:val="3370ff"/>
      </w:rPr>
    </w:lvl>
  </w:abstractNum>
  <w:abstractNum w:abstractNumId="881825">
    <w:lvl>
      <w:numFmt w:val="bullet"/>
      <w:suff w:val="tab"/>
      <w:lvlText w:val="•"/>
      <w:rPr>
        <w:color w:val="3370ff"/>
      </w:rPr>
    </w:lvl>
  </w:abstractNum>
  <w:abstractNum w:abstractNumId="881826">
    <w:lvl>
      <w:numFmt w:val="bullet"/>
      <w:suff w:val="tab"/>
      <w:lvlText w:val="•"/>
      <w:rPr>
        <w:color w:val="3370ff"/>
      </w:rPr>
    </w:lvl>
  </w:abstractNum>
  <w:abstractNum w:abstractNumId="881827">
    <w:lvl>
      <w:numFmt w:val="bullet"/>
      <w:suff w:val="tab"/>
      <w:lvlText w:val="•"/>
      <w:rPr>
        <w:color w:val="3370ff"/>
      </w:rPr>
    </w:lvl>
  </w:abstractNum>
  <w:abstractNum w:abstractNumId="881828">
    <w:lvl>
      <w:numFmt w:val="bullet"/>
      <w:suff w:val="tab"/>
      <w:lvlText w:val="•"/>
      <w:rPr>
        <w:color w:val="3370ff"/>
      </w:rPr>
    </w:lvl>
  </w:abstractNum>
  <w:abstractNum w:abstractNumId="881829">
    <w:lvl>
      <w:start w:val="1"/>
      <w:numFmt w:val="decimal"/>
      <w:suff w:val="tab"/>
      <w:lvlText w:val="%1."/>
      <w:rPr>
        <w:color w:val="3370ff"/>
      </w:rPr>
    </w:lvl>
  </w:abstractNum>
  <w:abstractNum w:abstractNumId="881830">
    <w:lvl>
      <w:start w:val="2"/>
      <w:numFmt w:val="decimal"/>
      <w:suff w:val="tab"/>
      <w:lvlText w:val="%1."/>
      <w:rPr>
        <w:color w:val="3370ff"/>
      </w:rPr>
    </w:lvl>
  </w:abstractNum>
  <w:abstractNum w:abstractNumId="881831">
    <w:lvl>
      <w:start w:val="3"/>
      <w:numFmt w:val="decimal"/>
      <w:suff w:val="tab"/>
      <w:lvlText w:val="%1."/>
      <w:rPr>
        <w:color w:val="3370ff"/>
      </w:rPr>
    </w:lvl>
  </w:abstractNum>
  <w:abstractNum w:abstractNumId="881832">
    <w:lvl>
      <w:start w:val="4"/>
      <w:numFmt w:val="decimal"/>
      <w:suff w:val="tab"/>
      <w:lvlText w:val="%1."/>
      <w:rPr>
        <w:color w:val="3370ff"/>
      </w:rPr>
    </w:lvl>
  </w:abstractNum>
  <w:abstractNum w:abstractNumId="881833">
    <w:lvl>
      <w:start w:val="5"/>
      <w:numFmt w:val="decimal"/>
      <w:suff w:val="tab"/>
      <w:lvlText w:val="%1."/>
      <w:rPr>
        <w:color w:val="3370ff"/>
      </w:rPr>
    </w:lvl>
  </w:abstractNum>
  <w:abstractNum w:abstractNumId="881834">
    <w:lvl>
      <w:start w:val="6"/>
      <w:numFmt w:val="decimal"/>
      <w:suff w:val="tab"/>
      <w:lvlText w:val="%1."/>
      <w:rPr>
        <w:color w:val="3370ff"/>
      </w:rPr>
    </w:lvl>
  </w:abstractNum>
  <w:abstractNum w:abstractNumId="881835">
    <w:lvl>
      <w:start w:val="7"/>
      <w:numFmt w:val="decimal"/>
      <w:suff w:val="tab"/>
      <w:lvlText w:val="%1."/>
      <w:rPr>
        <w:color w:val="3370ff"/>
      </w:rPr>
    </w:lvl>
  </w:abstractNum>
  <w:abstractNum w:abstractNumId="881836">
    <w:lvl>
      <w:start w:val="8"/>
      <w:numFmt w:val="decimal"/>
      <w:suff w:val="tab"/>
      <w:lvlText w:val="%1."/>
      <w:rPr>
        <w:color w:val="3370ff"/>
      </w:rPr>
    </w:lvl>
  </w:abstractNum>
  <w:abstractNum w:abstractNumId="881837">
    <w:lvl>
      <w:start w:val="9"/>
      <w:numFmt w:val="decimal"/>
      <w:suff w:val="tab"/>
      <w:lvlText w:val="%1."/>
      <w:rPr>
        <w:color w:val="3370ff"/>
      </w:rPr>
    </w:lvl>
  </w:abstractNum>
  <w:abstractNum w:abstractNumId="881838">
    <w:lvl>
      <w:start w:val="10"/>
      <w:numFmt w:val="decimal"/>
      <w:suff w:val="tab"/>
      <w:lvlText w:val="%1."/>
      <w:rPr>
        <w:color w:val="3370ff"/>
      </w:rPr>
    </w:lvl>
  </w:abstractNum>
  <w:abstractNum w:abstractNumId="881839">
    <w:lvl>
      <w:start w:val="11"/>
      <w:numFmt w:val="decimal"/>
      <w:suff w:val="tab"/>
      <w:lvlText w:val="%1."/>
      <w:rPr>
        <w:color w:val="3370ff"/>
      </w:rPr>
    </w:lvl>
  </w:abstractNum>
  <w:abstractNum w:abstractNumId="881840">
    <w:lvl>
      <w:start w:val="12"/>
      <w:numFmt w:val="decimal"/>
      <w:suff w:val="tab"/>
      <w:lvlText w:val="%1."/>
      <w:rPr>
        <w:color w:val="3370ff"/>
      </w:rPr>
    </w:lvl>
  </w:abstractNum>
  <w:abstractNum w:abstractNumId="881841">
    <w:lvl>
      <w:start w:val="13"/>
      <w:numFmt w:val="decimal"/>
      <w:suff w:val="tab"/>
      <w:lvlText w:val="%1."/>
      <w:rPr>
        <w:color w:val="3370ff"/>
      </w:rPr>
    </w:lvl>
  </w:abstractNum>
  <w:abstractNum w:abstractNumId="881842">
    <w:lvl>
      <w:numFmt w:val="bullet"/>
      <w:suff w:val="tab"/>
      <w:lvlText w:val="•"/>
      <w:rPr>
        <w:color w:val="3370ff"/>
      </w:rPr>
    </w:lvl>
  </w:abstractNum>
  <w:abstractNum w:abstractNumId="881843">
    <w:lvl>
      <w:numFmt w:val="bullet"/>
      <w:suff w:val="tab"/>
      <w:lvlText w:val="•"/>
      <w:rPr>
        <w:color w:val="3370ff"/>
      </w:rPr>
    </w:lvl>
  </w:abstractNum>
  <w:abstractNum w:abstractNumId="881844">
    <w:lvl>
      <w:numFmt w:val="bullet"/>
      <w:suff w:val="tab"/>
      <w:lvlText w:val="•"/>
      <w:rPr>
        <w:color w:val="3370ff"/>
      </w:rPr>
    </w:lvl>
  </w:abstractNum>
  <w:abstractNum w:abstractNumId="881845">
    <w:lvl>
      <w:numFmt w:val="bullet"/>
      <w:suff w:val="tab"/>
      <w:lvlText w:val="•"/>
      <w:rPr>
        <w:color w:val="3370ff"/>
      </w:rPr>
    </w:lvl>
  </w:abstractNum>
  <w:abstractNum w:abstractNumId="881846">
    <w:lvl>
      <w:numFmt w:val="bullet"/>
      <w:suff w:val="tab"/>
      <w:lvlText w:val="•"/>
      <w:rPr>
        <w:color w:val="3370ff"/>
      </w:rPr>
    </w:lvl>
  </w:abstractNum>
  <w:abstractNum w:abstractNumId="881847">
    <w:lvl>
      <w:numFmt w:val="bullet"/>
      <w:suff w:val="tab"/>
      <w:lvlText w:val="•"/>
      <w:rPr>
        <w:color w:val="3370ff"/>
      </w:rPr>
    </w:lvl>
  </w:abstractNum>
  <w:abstractNum w:abstractNumId="881848">
    <w:lvl>
      <w:numFmt w:val="bullet"/>
      <w:suff w:val="tab"/>
      <w:lvlText w:val="•"/>
      <w:rPr>
        <w:color w:val="3370ff"/>
      </w:rPr>
    </w:lvl>
  </w:abstractNum>
  <w:abstractNum w:abstractNumId="881849">
    <w:lvl>
      <w:numFmt w:val="bullet"/>
      <w:suff w:val="tab"/>
      <w:lvlText w:val="•"/>
      <w:rPr>
        <w:color w:val="3370ff"/>
      </w:rPr>
    </w:lvl>
  </w:abstractNum>
  <w:abstractNum w:abstractNumId="881850">
    <w:lvl>
      <w:numFmt w:val="bullet"/>
      <w:suff w:val="tab"/>
      <w:lvlText w:val="•"/>
      <w:rPr>
        <w:color w:val="3370ff"/>
      </w:rPr>
    </w:lvl>
  </w:abstractNum>
  <w:abstractNum w:abstractNumId="881851">
    <w:lvl>
      <w:numFmt w:val="bullet"/>
      <w:suff w:val="tab"/>
      <w:lvlText w:val="•"/>
      <w:rPr>
        <w:color w:val="3370ff"/>
      </w:rPr>
    </w:lvl>
  </w:abstractNum>
  <w:abstractNum w:abstractNumId="881852">
    <w:lvl>
      <w:numFmt w:val="bullet"/>
      <w:suff w:val="tab"/>
      <w:lvlText w:val="•"/>
      <w:rPr>
        <w:color w:val="3370ff"/>
      </w:rPr>
    </w:lvl>
  </w:abstractNum>
  <w:abstractNum w:abstractNumId="881853">
    <w:lvl>
      <w:numFmt w:val="bullet"/>
      <w:suff w:val="tab"/>
      <w:lvlText w:val="•"/>
      <w:rPr>
        <w:color w:val="3370ff"/>
      </w:rPr>
    </w:lvl>
  </w:abstractNum>
  <w:num w:numId="1">
    <w:abstractNumId w:val="881250"/>
  </w:num>
  <w:num w:numId="2">
    <w:abstractNumId w:val="881251"/>
  </w:num>
  <w:num w:numId="3">
    <w:abstractNumId w:val="881252"/>
  </w:num>
  <w:num w:numId="4">
    <w:abstractNumId w:val="881253"/>
  </w:num>
  <w:num w:numId="5">
    <w:abstractNumId w:val="881254"/>
  </w:num>
  <w:num w:numId="6">
    <w:abstractNumId w:val="881255"/>
  </w:num>
  <w:num w:numId="7">
    <w:abstractNumId w:val="881256"/>
  </w:num>
  <w:num w:numId="8">
    <w:abstractNumId w:val="881257"/>
  </w:num>
  <w:num w:numId="9">
    <w:abstractNumId w:val="881258"/>
  </w:num>
  <w:num w:numId="10">
    <w:abstractNumId w:val="881259"/>
  </w:num>
  <w:num w:numId="11">
    <w:abstractNumId w:val="881260"/>
  </w:num>
  <w:num w:numId="12">
    <w:abstractNumId w:val="881261"/>
  </w:num>
  <w:num w:numId="13">
    <w:abstractNumId w:val="881262"/>
  </w:num>
  <w:num w:numId="14">
    <w:abstractNumId w:val="881263"/>
  </w:num>
  <w:num w:numId="15">
    <w:abstractNumId w:val="881264"/>
  </w:num>
  <w:num w:numId="16">
    <w:abstractNumId w:val="881265"/>
  </w:num>
  <w:num w:numId="17">
    <w:abstractNumId w:val="881266"/>
  </w:num>
  <w:num w:numId="18">
    <w:abstractNumId w:val="881267"/>
  </w:num>
  <w:num w:numId="19">
    <w:abstractNumId w:val="881268"/>
  </w:num>
  <w:num w:numId="20">
    <w:abstractNumId w:val="881269"/>
  </w:num>
  <w:num w:numId="21">
    <w:abstractNumId w:val="881270"/>
  </w:num>
  <w:num w:numId="22">
    <w:abstractNumId w:val="881271"/>
  </w:num>
  <w:num w:numId="23">
    <w:abstractNumId w:val="881272"/>
  </w:num>
  <w:num w:numId="24">
    <w:abstractNumId w:val="881273"/>
  </w:num>
  <w:num w:numId="25">
    <w:abstractNumId w:val="881274"/>
  </w:num>
  <w:num w:numId="26">
    <w:abstractNumId w:val="881275"/>
  </w:num>
  <w:num w:numId="27">
    <w:abstractNumId w:val="881276"/>
  </w:num>
  <w:num w:numId="28">
    <w:abstractNumId w:val="881277"/>
  </w:num>
  <w:num w:numId="29">
    <w:abstractNumId w:val="881278"/>
  </w:num>
  <w:num w:numId="30">
    <w:abstractNumId w:val="881279"/>
  </w:num>
  <w:num w:numId="31">
    <w:abstractNumId w:val="881280"/>
  </w:num>
  <w:num w:numId="32">
    <w:abstractNumId w:val="881281"/>
  </w:num>
  <w:num w:numId="33">
    <w:abstractNumId w:val="881282"/>
  </w:num>
  <w:num w:numId="34">
    <w:abstractNumId w:val="881283"/>
  </w:num>
  <w:num w:numId="35">
    <w:abstractNumId w:val="881284"/>
  </w:num>
  <w:num w:numId="36">
    <w:abstractNumId w:val="881285"/>
  </w:num>
  <w:num w:numId="37">
    <w:abstractNumId w:val="881286"/>
  </w:num>
  <w:num w:numId="38">
    <w:abstractNumId w:val="881287"/>
  </w:num>
  <w:num w:numId="39">
    <w:abstractNumId w:val="881288"/>
  </w:num>
  <w:num w:numId="40">
    <w:abstractNumId w:val="881289"/>
  </w:num>
  <w:num w:numId="41">
    <w:abstractNumId w:val="881290"/>
  </w:num>
  <w:num w:numId="42">
    <w:abstractNumId w:val="881291"/>
  </w:num>
  <w:num w:numId="43">
    <w:abstractNumId w:val="881292"/>
  </w:num>
  <w:num w:numId="44">
    <w:abstractNumId w:val="881293"/>
  </w:num>
  <w:num w:numId="45">
    <w:abstractNumId w:val="881294"/>
  </w:num>
  <w:num w:numId="46">
    <w:abstractNumId w:val="881295"/>
  </w:num>
  <w:num w:numId="47">
    <w:abstractNumId w:val="881296"/>
  </w:num>
  <w:num w:numId="48">
    <w:abstractNumId w:val="881297"/>
  </w:num>
  <w:num w:numId="49">
    <w:abstractNumId w:val="881298"/>
  </w:num>
  <w:num w:numId="50">
    <w:abstractNumId w:val="881299"/>
  </w:num>
  <w:num w:numId="51">
    <w:abstractNumId w:val="881300"/>
  </w:num>
  <w:num w:numId="52">
    <w:abstractNumId w:val="881301"/>
  </w:num>
  <w:num w:numId="53">
    <w:abstractNumId w:val="881302"/>
  </w:num>
  <w:num w:numId="54">
    <w:abstractNumId w:val="881303"/>
  </w:num>
  <w:num w:numId="55">
    <w:abstractNumId w:val="881304"/>
  </w:num>
  <w:num w:numId="56">
    <w:abstractNumId w:val="881305"/>
  </w:num>
  <w:num w:numId="57">
    <w:abstractNumId w:val="881306"/>
  </w:num>
  <w:num w:numId="58">
    <w:abstractNumId w:val="881307"/>
  </w:num>
  <w:num w:numId="59">
    <w:abstractNumId w:val="881308"/>
  </w:num>
  <w:num w:numId="60">
    <w:abstractNumId w:val="881309"/>
  </w:num>
  <w:num w:numId="61">
    <w:abstractNumId w:val="881310"/>
  </w:num>
  <w:num w:numId="62">
    <w:abstractNumId w:val="881311"/>
  </w:num>
  <w:num w:numId="63">
    <w:abstractNumId w:val="881312"/>
  </w:num>
  <w:num w:numId="64">
    <w:abstractNumId w:val="881313"/>
  </w:num>
  <w:num w:numId="65">
    <w:abstractNumId w:val="881314"/>
  </w:num>
  <w:num w:numId="66">
    <w:abstractNumId w:val="881315"/>
  </w:num>
  <w:num w:numId="67">
    <w:abstractNumId w:val="881316"/>
  </w:num>
  <w:num w:numId="68">
    <w:abstractNumId w:val="881317"/>
  </w:num>
  <w:num w:numId="69">
    <w:abstractNumId w:val="881318"/>
  </w:num>
  <w:num w:numId="70">
    <w:abstractNumId w:val="881319"/>
  </w:num>
  <w:num w:numId="71">
    <w:abstractNumId w:val="881320"/>
  </w:num>
  <w:num w:numId="72">
    <w:abstractNumId w:val="881321"/>
  </w:num>
  <w:num w:numId="73">
    <w:abstractNumId w:val="881322"/>
  </w:num>
  <w:num w:numId="74">
    <w:abstractNumId w:val="881323"/>
  </w:num>
  <w:num w:numId="75">
    <w:abstractNumId w:val="881324"/>
  </w:num>
  <w:num w:numId="76">
    <w:abstractNumId w:val="881325"/>
  </w:num>
  <w:num w:numId="77">
    <w:abstractNumId w:val="881326"/>
  </w:num>
  <w:num w:numId="78">
    <w:abstractNumId w:val="881327"/>
  </w:num>
  <w:num w:numId="79">
    <w:abstractNumId w:val="881328"/>
  </w:num>
  <w:num w:numId="80">
    <w:abstractNumId w:val="881329"/>
  </w:num>
  <w:num w:numId="81">
    <w:abstractNumId w:val="881330"/>
  </w:num>
  <w:num w:numId="82">
    <w:abstractNumId w:val="881331"/>
  </w:num>
  <w:num w:numId="83">
    <w:abstractNumId w:val="881332"/>
  </w:num>
  <w:num w:numId="84">
    <w:abstractNumId w:val="881333"/>
  </w:num>
  <w:num w:numId="85">
    <w:abstractNumId w:val="881334"/>
  </w:num>
  <w:num w:numId="86">
    <w:abstractNumId w:val="881335"/>
  </w:num>
  <w:num w:numId="87">
    <w:abstractNumId w:val="881336"/>
  </w:num>
  <w:num w:numId="88">
    <w:abstractNumId w:val="881337"/>
  </w:num>
  <w:num w:numId="89">
    <w:abstractNumId w:val="881338"/>
  </w:num>
  <w:num w:numId="90">
    <w:abstractNumId w:val="881339"/>
  </w:num>
  <w:num w:numId="91">
    <w:abstractNumId w:val="881340"/>
  </w:num>
  <w:num w:numId="92">
    <w:abstractNumId w:val="881341"/>
  </w:num>
  <w:num w:numId="93">
    <w:abstractNumId w:val="881342"/>
  </w:num>
  <w:num w:numId="94">
    <w:abstractNumId w:val="881343"/>
  </w:num>
  <w:num w:numId="95">
    <w:abstractNumId w:val="881344"/>
  </w:num>
  <w:num w:numId="96">
    <w:abstractNumId w:val="881345"/>
  </w:num>
  <w:num w:numId="97">
    <w:abstractNumId w:val="881346"/>
  </w:num>
  <w:num w:numId="98">
    <w:abstractNumId w:val="881347"/>
  </w:num>
  <w:num w:numId="99">
    <w:abstractNumId w:val="881348"/>
  </w:num>
  <w:num w:numId="100">
    <w:abstractNumId w:val="881349"/>
  </w:num>
  <w:num w:numId="101">
    <w:abstractNumId w:val="881350"/>
  </w:num>
  <w:num w:numId="102">
    <w:abstractNumId w:val="881351"/>
  </w:num>
  <w:num w:numId="103">
    <w:abstractNumId w:val="881352"/>
  </w:num>
  <w:num w:numId="104">
    <w:abstractNumId w:val="881353"/>
  </w:num>
  <w:num w:numId="105">
    <w:abstractNumId w:val="881354"/>
  </w:num>
  <w:num w:numId="106">
    <w:abstractNumId w:val="881355"/>
  </w:num>
  <w:num w:numId="107">
    <w:abstractNumId w:val="881356"/>
  </w:num>
  <w:num w:numId="108">
    <w:abstractNumId w:val="881357"/>
  </w:num>
  <w:num w:numId="109">
    <w:abstractNumId w:val="881358"/>
  </w:num>
  <w:num w:numId="110">
    <w:abstractNumId w:val="881359"/>
  </w:num>
  <w:num w:numId="111">
    <w:abstractNumId w:val="881360"/>
  </w:num>
  <w:num w:numId="112">
    <w:abstractNumId w:val="881361"/>
  </w:num>
  <w:num w:numId="113">
    <w:abstractNumId w:val="881362"/>
  </w:num>
  <w:num w:numId="114">
    <w:abstractNumId w:val="881363"/>
  </w:num>
  <w:num w:numId="115">
    <w:abstractNumId w:val="881364"/>
  </w:num>
  <w:num w:numId="116">
    <w:abstractNumId w:val="881365"/>
  </w:num>
  <w:num w:numId="117">
    <w:abstractNumId w:val="881366"/>
  </w:num>
  <w:num w:numId="118">
    <w:abstractNumId w:val="881367"/>
  </w:num>
  <w:num w:numId="119">
    <w:abstractNumId w:val="881368"/>
  </w:num>
  <w:num w:numId="120">
    <w:abstractNumId w:val="881369"/>
  </w:num>
  <w:num w:numId="121">
    <w:abstractNumId w:val="881370"/>
  </w:num>
  <w:num w:numId="122">
    <w:abstractNumId w:val="881371"/>
  </w:num>
  <w:num w:numId="123">
    <w:abstractNumId w:val="881372"/>
  </w:num>
  <w:num w:numId="124">
    <w:abstractNumId w:val="881373"/>
  </w:num>
  <w:num w:numId="125">
    <w:abstractNumId w:val="881374"/>
  </w:num>
  <w:num w:numId="126">
    <w:abstractNumId w:val="881375"/>
  </w:num>
  <w:num w:numId="127">
    <w:abstractNumId w:val="881376"/>
  </w:num>
  <w:num w:numId="128">
    <w:abstractNumId w:val="881377"/>
  </w:num>
  <w:num w:numId="129">
    <w:abstractNumId w:val="881378"/>
  </w:num>
  <w:num w:numId="130">
    <w:abstractNumId w:val="881379"/>
  </w:num>
  <w:num w:numId="131">
    <w:abstractNumId w:val="881380"/>
  </w:num>
  <w:num w:numId="132">
    <w:abstractNumId w:val="881381"/>
  </w:num>
  <w:num w:numId="133">
    <w:abstractNumId w:val="881382"/>
  </w:num>
  <w:num w:numId="134">
    <w:abstractNumId w:val="881383"/>
  </w:num>
  <w:num w:numId="135">
    <w:abstractNumId w:val="881384"/>
  </w:num>
  <w:num w:numId="136">
    <w:abstractNumId w:val="881385"/>
  </w:num>
  <w:num w:numId="137">
    <w:abstractNumId w:val="881386"/>
  </w:num>
  <w:num w:numId="138">
    <w:abstractNumId w:val="881387"/>
  </w:num>
  <w:num w:numId="139">
    <w:abstractNumId w:val="881388"/>
  </w:num>
  <w:num w:numId="140">
    <w:abstractNumId w:val="881389"/>
  </w:num>
  <w:num w:numId="141">
    <w:abstractNumId w:val="881390"/>
  </w:num>
  <w:num w:numId="142">
    <w:abstractNumId w:val="881391"/>
  </w:num>
  <w:num w:numId="143">
    <w:abstractNumId w:val="881392"/>
  </w:num>
  <w:num w:numId="144">
    <w:abstractNumId w:val="881393"/>
  </w:num>
  <w:num w:numId="145">
    <w:abstractNumId w:val="881394"/>
  </w:num>
  <w:num w:numId="146">
    <w:abstractNumId w:val="881395"/>
  </w:num>
  <w:num w:numId="147">
    <w:abstractNumId w:val="881396"/>
  </w:num>
  <w:num w:numId="148">
    <w:abstractNumId w:val="881397"/>
  </w:num>
  <w:num w:numId="149">
    <w:abstractNumId w:val="881398"/>
  </w:num>
  <w:num w:numId="150">
    <w:abstractNumId w:val="881399"/>
  </w:num>
  <w:num w:numId="151">
    <w:abstractNumId w:val="881400"/>
  </w:num>
  <w:num w:numId="152">
    <w:abstractNumId w:val="881401"/>
  </w:num>
  <w:num w:numId="153">
    <w:abstractNumId w:val="881402"/>
  </w:num>
  <w:num w:numId="154">
    <w:abstractNumId w:val="881403"/>
  </w:num>
  <w:num w:numId="155">
    <w:abstractNumId w:val="881404"/>
  </w:num>
  <w:num w:numId="156">
    <w:abstractNumId w:val="881405"/>
  </w:num>
  <w:num w:numId="157">
    <w:abstractNumId w:val="881406"/>
  </w:num>
  <w:num w:numId="158">
    <w:abstractNumId w:val="881407"/>
  </w:num>
  <w:num w:numId="159">
    <w:abstractNumId w:val="881408"/>
  </w:num>
  <w:num w:numId="160">
    <w:abstractNumId w:val="881409"/>
  </w:num>
  <w:num w:numId="161">
    <w:abstractNumId w:val="881410"/>
  </w:num>
  <w:num w:numId="162">
    <w:abstractNumId w:val="881411"/>
  </w:num>
  <w:num w:numId="163">
    <w:abstractNumId w:val="881412"/>
  </w:num>
  <w:num w:numId="164">
    <w:abstractNumId w:val="881413"/>
  </w:num>
  <w:num w:numId="165">
    <w:abstractNumId w:val="881414"/>
  </w:num>
  <w:num w:numId="166">
    <w:abstractNumId w:val="881415"/>
  </w:num>
  <w:num w:numId="167">
    <w:abstractNumId w:val="881416"/>
  </w:num>
  <w:num w:numId="168">
    <w:abstractNumId w:val="881417"/>
  </w:num>
  <w:num w:numId="169">
    <w:abstractNumId w:val="881418"/>
  </w:num>
  <w:num w:numId="170">
    <w:abstractNumId w:val="881419"/>
  </w:num>
  <w:num w:numId="171">
    <w:abstractNumId w:val="881420"/>
  </w:num>
  <w:num w:numId="172">
    <w:abstractNumId w:val="881421"/>
  </w:num>
  <w:num w:numId="173">
    <w:abstractNumId w:val="881422"/>
  </w:num>
  <w:num w:numId="174">
    <w:abstractNumId w:val="881423"/>
  </w:num>
  <w:num w:numId="175">
    <w:abstractNumId w:val="881424"/>
  </w:num>
  <w:num w:numId="176">
    <w:abstractNumId w:val="881425"/>
  </w:num>
  <w:num w:numId="177">
    <w:abstractNumId w:val="881426"/>
  </w:num>
  <w:num w:numId="178">
    <w:abstractNumId w:val="881427"/>
  </w:num>
  <w:num w:numId="179">
    <w:abstractNumId w:val="881428"/>
  </w:num>
  <w:num w:numId="180">
    <w:abstractNumId w:val="881429"/>
  </w:num>
  <w:num w:numId="181">
    <w:abstractNumId w:val="881430"/>
  </w:num>
  <w:num w:numId="182">
    <w:abstractNumId w:val="881431"/>
  </w:num>
  <w:num w:numId="183">
    <w:abstractNumId w:val="881432"/>
  </w:num>
  <w:num w:numId="184">
    <w:abstractNumId w:val="881433"/>
  </w:num>
  <w:num w:numId="185">
    <w:abstractNumId w:val="881434"/>
  </w:num>
  <w:num w:numId="186">
    <w:abstractNumId w:val="881435"/>
  </w:num>
  <w:num w:numId="187">
    <w:abstractNumId w:val="881436"/>
  </w:num>
  <w:num w:numId="188">
    <w:abstractNumId w:val="881437"/>
  </w:num>
  <w:num w:numId="189">
    <w:abstractNumId w:val="881438"/>
  </w:num>
  <w:num w:numId="190">
    <w:abstractNumId w:val="881439"/>
  </w:num>
  <w:num w:numId="191">
    <w:abstractNumId w:val="881440"/>
  </w:num>
  <w:num w:numId="192">
    <w:abstractNumId w:val="881441"/>
  </w:num>
  <w:num w:numId="193">
    <w:abstractNumId w:val="881442"/>
  </w:num>
  <w:num w:numId="194">
    <w:abstractNumId w:val="881443"/>
  </w:num>
  <w:num w:numId="195">
    <w:abstractNumId w:val="881444"/>
  </w:num>
  <w:num w:numId="196">
    <w:abstractNumId w:val="881445"/>
  </w:num>
  <w:num w:numId="197">
    <w:abstractNumId w:val="881446"/>
  </w:num>
  <w:num w:numId="198">
    <w:abstractNumId w:val="881447"/>
  </w:num>
  <w:num w:numId="199">
    <w:abstractNumId w:val="881448"/>
  </w:num>
  <w:num w:numId="200">
    <w:abstractNumId w:val="881449"/>
  </w:num>
  <w:num w:numId="201">
    <w:abstractNumId w:val="881450"/>
  </w:num>
  <w:num w:numId="202">
    <w:abstractNumId w:val="881451"/>
  </w:num>
  <w:num w:numId="203">
    <w:abstractNumId w:val="881452"/>
  </w:num>
  <w:num w:numId="204">
    <w:abstractNumId w:val="881453"/>
  </w:num>
  <w:num w:numId="205">
    <w:abstractNumId w:val="881454"/>
  </w:num>
  <w:num w:numId="206">
    <w:abstractNumId w:val="881455"/>
  </w:num>
  <w:num w:numId="207">
    <w:abstractNumId w:val="881456"/>
  </w:num>
  <w:num w:numId="208">
    <w:abstractNumId w:val="881457"/>
  </w:num>
  <w:num w:numId="209">
    <w:abstractNumId w:val="881458"/>
  </w:num>
  <w:num w:numId="210">
    <w:abstractNumId w:val="881459"/>
  </w:num>
  <w:num w:numId="211">
    <w:abstractNumId w:val="881460"/>
  </w:num>
  <w:num w:numId="212">
    <w:abstractNumId w:val="881461"/>
  </w:num>
  <w:num w:numId="213">
    <w:abstractNumId w:val="881462"/>
  </w:num>
  <w:num w:numId="214">
    <w:abstractNumId w:val="881463"/>
  </w:num>
  <w:num w:numId="215">
    <w:abstractNumId w:val="881464"/>
  </w:num>
  <w:num w:numId="216">
    <w:abstractNumId w:val="881465"/>
  </w:num>
  <w:num w:numId="217">
    <w:abstractNumId w:val="881466"/>
  </w:num>
  <w:num w:numId="218">
    <w:abstractNumId w:val="881467"/>
  </w:num>
  <w:num w:numId="219">
    <w:abstractNumId w:val="881468"/>
  </w:num>
  <w:num w:numId="220">
    <w:abstractNumId w:val="881469"/>
  </w:num>
  <w:num w:numId="221">
    <w:abstractNumId w:val="881470"/>
  </w:num>
  <w:num w:numId="222">
    <w:abstractNumId w:val="881471"/>
  </w:num>
  <w:num w:numId="223">
    <w:abstractNumId w:val="881472"/>
  </w:num>
  <w:num w:numId="224">
    <w:abstractNumId w:val="881473"/>
  </w:num>
  <w:num w:numId="225">
    <w:abstractNumId w:val="881474"/>
  </w:num>
  <w:num w:numId="226">
    <w:abstractNumId w:val="881475"/>
  </w:num>
  <w:num w:numId="227">
    <w:abstractNumId w:val="881476"/>
  </w:num>
  <w:num w:numId="228">
    <w:abstractNumId w:val="881477"/>
  </w:num>
  <w:num w:numId="229">
    <w:abstractNumId w:val="881478"/>
  </w:num>
  <w:num w:numId="230">
    <w:abstractNumId w:val="881479"/>
  </w:num>
  <w:num w:numId="231">
    <w:abstractNumId w:val="881480"/>
  </w:num>
  <w:num w:numId="232">
    <w:abstractNumId w:val="881481"/>
  </w:num>
  <w:num w:numId="233">
    <w:abstractNumId w:val="881482"/>
  </w:num>
  <w:num w:numId="234">
    <w:abstractNumId w:val="881483"/>
  </w:num>
  <w:num w:numId="235">
    <w:abstractNumId w:val="881484"/>
  </w:num>
  <w:num w:numId="236">
    <w:abstractNumId w:val="881485"/>
  </w:num>
  <w:num w:numId="237">
    <w:abstractNumId w:val="881486"/>
  </w:num>
  <w:num w:numId="238">
    <w:abstractNumId w:val="881487"/>
  </w:num>
  <w:num w:numId="239">
    <w:abstractNumId w:val="881488"/>
  </w:num>
  <w:num w:numId="240">
    <w:abstractNumId w:val="881489"/>
  </w:num>
  <w:num w:numId="241">
    <w:abstractNumId w:val="881490"/>
  </w:num>
  <w:num w:numId="242">
    <w:abstractNumId w:val="881491"/>
  </w:num>
  <w:num w:numId="243">
    <w:abstractNumId w:val="881492"/>
  </w:num>
  <w:num w:numId="244">
    <w:abstractNumId w:val="881493"/>
  </w:num>
  <w:num w:numId="245">
    <w:abstractNumId w:val="881494"/>
  </w:num>
  <w:num w:numId="246">
    <w:abstractNumId w:val="881495"/>
  </w:num>
  <w:num w:numId="247">
    <w:abstractNumId w:val="881496"/>
  </w:num>
  <w:num w:numId="248">
    <w:abstractNumId w:val="881497"/>
  </w:num>
  <w:num w:numId="249">
    <w:abstractNumId w:val="881498"/>
  </w:num>
  <w:num w:numId="250">
    <w:abstractNumId w:val="881499"/>
  </w:num>
  <w:num w:numId="251">
    <w:abstractNumId w:val="881500"/>
  </w:num>
  <w:num w:numId="252">
    <w:abstractNumId w:val="881501"/>
  </w:num>
  <w:num w:numId="253">
    <w:abstractNumId w:val="881502"/>
  </w:num>
  <w:num w:numId="254">
    <w:abstractNumId w:val="881503"/>
  </w:num>
  <w:num w:numId="255">
    <w:abstractNumId w:val="881504"/>
  </w:num>
  <w:num w:numId="256">
    <w:abstractNumId w:val="881505"/>
  </w:num>
  <w:num w:numId="257">
    <w:abstractNumId w:val="881506"/>
  </w:num>
  <w:num w:numId="258">
    <w:abstractNumId w:val="881507"/>
  </w:num>
  <w:num w:numId="259">
    <w:abstractNumId w:val="881508"/>
  </w:num>
  <w:num w:numId="260">
    <w:abstractNumId w:val="881509"/>
  </w:num>
  <w:num w:numId="261">
    <w:abstractNumId w:val="881510"/>
  </w:num>
  <w:num w:numId="262">
    <w:abstractNumId w:val="881511"/>
  </w:num>
  <w:num w:numId="263">
    <w:abstractNumId w:val="881512"/>
  </w:num>
  <w:num w:numId="264">
    <w:abstractNumId w:val="881513"/>
  </w:num>
  <w:num w:numId="265">
    <w:abstractNumId w:val="881514"/>
  </w:num>
  <w:num w:numId="266">
    <w:abstractNumId w:val="881515"/>
  </w:num>
  <w:num w:numId="267">
    <w:abstractNumId w:val="881516"/>
  </w:num>
  <w:num w:numId="268">
    <w:abstractNumId w:val="881517"/>
  </w:num>
  <w:num w:numId="269">
    <w:abstractNumId w:val="881518"/>
  </w:num>
  <w:num w:numId="270">
    <w:abstractNumId w:val="881519"/>
  </w:num>
  <w:num w:numId="271">
    <w:abstractNumId w:val="881520"/>
  </w:num>
  <w:num w:numId="272">
    <w:abstractNumId w:val="881521"/>
  </w:num>
  <w:num w:numId="273">
    <w:abstractNumId w:val="881522"/>
  </w:num>
  <w:num w:numId="274">
    <w:abstractNumId w:val="881523"/>
  </w:num>
  <w:num w:numId="275">
    <w:abstractNumId w:val="881524"/>
  </w:num>
  <w:num w:numId="276">
    <w:abstractNumId w:val="881525"/>
  </w:num>
  <w:num w:numId="277">
    <w:abstractNumId w:val="881526"/>
  </w:num>
  <w:num w:numId="278">
    <w:abstractNumId w:val="881527"/>
  </w:num>
  <w:num w:numId="279">
    <w:abstractNumId w:val="881528"/>
  </w:num>
  <w:num w:numId="280">
    <w:abstractNumId w:val="881529"/>
  </w:num>
  <w:num w:numId="281">
    <w:abstractNumId w:val="881530"/>
  </w:num>
  <w:num w:numId="282">
    <w:abstractNumId w:val="881531"/>
  </w:num>
  <w:num w:numId="283">
    <w:abstractNumId w:val="881532"/>
  </w:num>
  <w:num w:numId="284">
    <w:abstractNumId w:val="881533"/>
  </w:num>
  <w:num w:numId="285">
    <w:abstractNumId w:val="881534"/>
  </w:num>
  <w:num w:numId="286">
    <w:abstractNumId w:val="881535"/>
  </w:num>
  <w:num w:numId="287">
    <w:abstractNumId w:val="881536"/>
  </w:num>
  <w:num w:numId="288">
    <w:abstractNumId w:val="881537"/>
  </w:num>
  <w:num w:numId="289">
    <w:abstractNumId w:val="881538"/>
  </w:num>
  <w:num w:numId="290">
    <w:abstractNumId w:val="881539"/>
  </w:num>
  <w:num w:numId="291">
    <w:abstractNumId w:val="881540"/>
  </w:num>
  <w:num w:numId="292">
    <w:abstractNumId w:val="881541"/>
  </w:num>
  <w:num w:numId="293">
    <w:abstractNumId w:val="881542"/>
  </w:num>
  <w:num w:numId="294">
    <w:abstractNumId w:val="881543"/>
  </w:num>
  <w:num w:numId="295">
    <w:abstractNumId w:val="881544"/>
  </w:num>
  <w:num w:numId="296">
    <w:abstractNumId w:val="881545"/>
  </w:num>
  <w:num w:numId="297">
    <w:abstractNumId w:val="881546"/>
  </w:num>
  <w:num w:numId="298">
    <w:abstractNumId w:val="881547"/>
  </w:num>
  <w:num w:numId="299">
    <w:abstractNumId w:val="881548"/>
  </w:num>
  <w:num w:numId="300">
    <w:abstractNumId w:val="881549"/>
  </w:num>
  <w:num w:numId="301">
    <w:abstractNumId w:val="881550"/>
  </w:num>
  <w:num w:numId="302">
    <w:abstractNumId w:val="881551"/>
  </w:num>
  <w:num w:numId="303">
    <w:abstractNumId w:val="881552"/>
  </w:num>
  <w:num w:numId="304">
    <w:abstractNumId w:val="881553"/>
  </w:num>
  <w:num w:numId="305">
    <w:abstractNumId w:val="881554"/>
  </w:num>
  <w:num w:numId="306">
    <w:abstractNumId w:val="881555"/>
  </w:num>
  <w:num w:numId="307">
    <w:abstractNumId w:val="881556"/>
  </w:num>
  <w:num w:numId="308">
    <w:abstractNumId w:val="881557"/>
  </w:num>
  <w:num w:numId="309">
    <w:abstractNumId w:val="881558"/>
  </w:num>
  <w:num w:numId="310">
    <w:abstractNumId w:val="881559"/>
  </w:num>
  <w:num w:numId="311">
    <w:abstractNumId w:val="881560"/>
  </w:num>
  <w:num w:numId="312">
    <w:abstractNumId w:val="881561"/>
  </w:num>
  <w:num w:numId="313">
    <w:abstractNumId w:val="881562"/>
  </w:num>
  <w:num w:numId="314">
    <w:abstractNumId w:val="881563"/>
  </w:num>
  <w:num w:numId="315">
    <w:abstractNumId w:val="881564"/>
  </w:num>
  <w:num w:numId="316">
    <w:abstractNumId w:val="881565"/>
  </w:num>
  <w:num w:numId="317">
    <w:abstractNumId w:val="881566"/>
  </w:num>
  <w:num w:numId="318">
    <w:abstractNumId w:val="881567"/>
  </w:num>
  <w:num w:numId="319">
    <w:abstractNumId w:val="881568"/>
  </w:num>
  <w:num w:numId="320">
    <w:abstractNumId w:val="881569"/>
  </w:num>
  <w:num w:numId="321">
    <w:abstractNumId w:val="881570"/>
  </w:num>
  <w:num w:numId="322">
    <w:abstractNumId w:val="881571"/>
  </w:num>
  <w:num w:numId="323">
    <w:abstractNumId w:val="881572"/>
  </w:num>
  <w:num w:numId="324">
    <w:abstractNumId w:val="881573"/>
  </w:num>
  <w:num w:numId="325">
    <w:abstractNumId w:val="881574"/>
  </w:num>
  <w:num w:numId="326">
    <w:abstractNumId w:val="881575"/>
  </w:num>
  <w:num w:numId="327">
    <w:abstractNumId w:val="881576"/>
  </w:num>
  <w:num w:numId="328">
    <w:abstractNumId w:val="881577"/>
  </w:num>
  <w:num w:numId="329">
    <w:abstractNumId w:val="881578"/>
  </w:num>
  <w:num w:numId="330">
    <w:abstractNumId w:val="881579"/>
  </w:num>
  <w:num w:numId="331">
    <w:abstractNumId w:val="881580"/>
  </w:num>
  <w:num w:numId="332">
    <w:abstractNumId w:val="881581"/>
  </w:num>
  <w:num w:numId="333">
    <w:abstractNumId w:val="881582"/>
  </w:num>
  <w:num w:numId="334">
    <w:abstractNumId w:val="881583"/>
  </w:num>
  <w:num w:numId="335">
    <w:abstractNumId w:val="881584"/>
  </w:num>
  <w:num w:numId="336">
    <w:abstractNumId w:val="881585"/>
  </w:num>
  <w:num w:numId="337">
    <w:abstractNumId w:val="881586"/>
  </w:num>
  <w:num w:numId="338">
    <w:abstractNumId w:val="881587"/>
  </w:num>
  <w:num w:numId="339">
    <w:abstractNumId w:val="881588"/>
  </w:num>
  <w:num w:numId="340">
    <w:abstractNumId w:val="881589"/>
  </w:num>
  <w:num w:numId="341">
    <w:abstractNumId w:val="881590"/>
  </w:num>
  <w:num w:numId="342">
    <w:abstractNumId w:val="881591"/>
  </w:num>
  <w:num w:numId="343">
    <w:abstractNumId w:val="881592"/>
  </w:num>
  <w:num w:numId="344">
    <w:abstractNumId w:val="881593"/>
  </w:num>
  <w:num w:numId="345">
    <w:abstractNumId w:val="881594"/>
  </w:num>
  <w:num w:numId="346">
    <w:abstractNumId w:val="881595"/>
  </w:num>
  <w:num w:numId="347">
    <w:abstractNumId w:val="881596"/>
  </w:num>
  <w:num w:numId="348">
    <w:abstractNumId w:val="881597"/>
  </w:num>
  <w:num w:numId="349">
    <w:abstractNumId w:val="881598"/>
  </w:num>
  <w:num w:numId="350">
    <w:abstractNumId w:val="881599"/>
  </w:num>
  <w:num w:numId="351">
    <w:abstractNumId w:val="881600"/>
  </w:num>
  <w:num w:numId="352">
    <w:abstractNumId w:val="881601"/>
  </w:num>
  <w:num w:numId="353">
    <w:abstractNumId w:val="881602"/>
  </w:num>
  <w:num w:numId="354">
    <w:abstractNumId w:val="881603"/>
  </w:num>
  <w:num w:numId="355">
    <w:abstractNumId w:val="881604"/>
  </w:num>
  <w:num w:numId="356">
    <w:abstractNumId w:val="881605"/>
  </w:num>
  <w:num w:numId="357">
    <w:abstractNumId w:val="881606"/>
  </w:num>
  <w:num w:numId="358">
    <w:abstractNumId w:val="881607"/>
  </w:num>
  <w:num w:numId="359">
    <w:abstractNumId w:val="881608"/>
  </w:num>
  <w:num w:numId="360">
    <w:abstractNumId w:val="881609"/>
  </w:num>
  <w:num w:numId="361">
    <w:abstractNumId w:val="881610"/>
  </w:num>
  <w:num w:numId="362">
    <w:abstractNumId w:val="881611"/>
  </w:num>
  <w:num w:numId="363">
    <w:abstractNumId w:val="881612"/>
  </w:num>
  <w:num w:numId="364">
    <w:abstractNumId w:val="881613"/>
  </w:num>
  <w:num w:numId="365">
    <w:abstractNumId w:val="881614"/>
  </w:num>
  <w:num w:numId="366">
    <w:abstractNumId w:val="881615"/>
  </w:num>
  <w:num w:numId="367">
    <w:abstractNumId w:val="881616"/>
  </w:num>
  <w:num w:numId="368">
    <w:abstractNumId w:val="881617"/>
  </w:num>
  <w:num w:numId="369">
    <w:abstractNumId w:val="881618"/>
  </w:num>
  <w:num w:numId="370">
    <w:abstractNumId w:val="881619"/>
  </w:num>
  <w:num w:numId="371">
    <w:abstractNumId w:val="881620"/>
  </w:num>
  <w:num w:numId="372">
    <w:abstractNumId w:val="881621"/>
  </w:num>
  <w:num w:numId="373">
    <w:abstractNumId w:val="881622"/>
  </w:num>
  <w:num w:numId="374">
    <w:abstractNumId w:val="881623"/>
  </w:num>
  <w:num w:numId="375">
    <w:abstractNumId w:val="881624"/>
  </w:num>
  <w:num w:numId="376">
    <w:abstractNumId w:val="881625"/>
  </w:num>
  <w:num w:numId="377">
    <w:abstractNumId w:val="881626"/>
  </w:num>
  <w:num w:numId="378">
    <w:abstractNumId w:val="881627"/>
  </w:num>
  <w:num w:numId="379">
    <w:abstractNumId w:val="881628"/>
  </w:num>
  <w:num w:numId="380">
    <w:abstractNumId w:val="881629"/>
  </w:num>
  <w:num w:numId="381">
    <w:abstractNumId w:val="881630"/>
  </w:num>
  <w:num w:numId="382">
    <w:abstractNumId w:val="881631"/>
  </w:num>
  <w:num w:numId="383">
    <w:abstractNumId w:val="881632"/>
  </w:num>
  <w:num w:numId="384">
    <w:abstractNumId w:val="881633"/>
  </w:num>
  <w:num w:numId="385">
    <w:abstractNumId w:val="881634"/>
  </w:num>
  <w:num w:numId="386">
    <w:abstractNumId w:val="881635"/>
  </w:num>
  <w:num w:numId="387">
    <w:abstractNumId w:val="881636"/>
  </w:num>
  <w:num w:numId="388">
    <w:abstractNumId w:val="881637"/>
  </w:num>
  <w:num w:numId="389">
    <w:abstractNumId w:val="881638"/>
  </w:num>
  <w:num w:numId="390">
    <w:abstractNumId w:val="881639"/>
  </w:num>
  <w:num w:numId="391">
    <w:abstractNumId w:val="881640"/>
  </w:num>
  <w:num w:numId="392">
    <w:abstractNumId w:val="881641"/>
  </w:num>
  <w:num w:numId="393">
    <w:abstractNumId w:val="881642"/>
  </w:num>
  <w:num w:numId="394">
    <w:abstractNumId w:val="881643"/>
  </w:num>
  <w:num w:numId="395">
    <w:abstractNumId w:val="881644"/>
  </w:num>
  <w:num w:numId="396">
    <w:abstractNumId w:val="881645"/>
  </w:num>
  <w:num w:numId="397">
    <w:abstractNumId w:val="881646"/>
  </w:num>
  <w:num w:numId="398">
    <w:abstractNumId w:val="881647"/>
  </w:num>
  <w:num w:numId="399">
    <w:abstractNumId w:val="881648"/>
  </w:num>
  <w:num w:numId="400">
    <w:abstractNumId w:val="881649"/>
  </w:num>
  <w:num w:numId="401">
    <w:abstractNumId w:val="881650"/>
  </w:num>
  <w:num w:numId="402">
    <w:abstractNumId w:val="881651"/>
  </w:num>
  <w:num w:numId="403">
    <w:abstractNumId w:val="881652"/>
  </w:num>
  <w:num w:numId="404">
    <w:abstractNumId w:val="881653"/>
  </w:num>
  <w:num w:numId="405">
    <w:abstractNumId w:val="881654"/>
  </w:num>
  <w:num w:numId="406">
    <w:abstractNumId w:val="881655"/>
  </w:num>
  <w:num w:numId="407">
    <w:abstractNumId w:val="881656"/>
  </w:num>
  <w:num w:numId="408">
    <w:abstractNumId w:val="881657"/>
  </w:num>
  <w:num w:numId="409">
    <w:abstractNumId w:val="881658"/>
  </w:num>
  <w:num w:numId="410">
    <w:abstractNumId w:val="881659"/>
  </w:num>
  <w:num w:numId="411">
    <w:abstractNumId w:val="881660"/>
  </w:num>
  <w:num w:numId="412">
    <w:abstractNumId w:val="881661"/>
  </w:num>
  <w:num w:numId="413">
    <w:abstractNumId w:val="881662"/>
  </w:num>
  <w:num w:numId="414">
    <w:abstractNumId w:val="881663"/>
  </w:num>
  <w:num w:numId="415">
    <w:abstractNumId w:val="881664"/>
  </w:num>
  <w:num w:numId="416">
    <w:abstractNumId w:val="881665"/>
  </w:num>
  <w:num w:numId="417">
    <w:abstractNumId w:val="881666"/>
  </w:num>
  <w:num w:numId="418">
    <w:abstractNumId w:val="881667"/>
  </w:num>
  <w:num w:numId="419">
    <w:abstractNumId w:val="881668"/>
  </w:num>
  <w:num w:numId="420">
    <w:abstractNumId w:val="881669"/>
  </w:num>
  <w:num w:numId="421">
    <w:abstractNumId w:val="881670"/>
  </w:num>
  <w:num w:numId="422">
    <w:abstractNumId w:val="881671"/>
  </w:num>
  <w:num w:numId="423">
    <w:abstractNumId w:val="881672"/>
  </w:num>
  <w:num w:numId="424">
    <w:abstractNumId w:val="881673"/>
  </w:num>
  <w:num w:numId="425">
    <w:abstractNumId w:val="881674"/>
  </w:num>
  <w:num w:numId="426">
    <w:abstractNumId w:val="881675"/>
  </w:num>
  <w:num w:numId="427">
    <w:abstractNumId w:val="881676"/>
  </w:num>
  <w:num w:numId="428">
    <w:abstractNumId w:val="881677"/>
  </w:num>
  <w:num w:numId="429">
    <w:abstractNumId w:val="881678"/>
  </w:num>
  <w:num w:numId="430">
    <w:abstractNumId w:val="881679"/>
  </w:num>
  <w:num w:numId="431">
    <w:abstractNumId w:val="881680"/>
  </w:num>
  <w:num w:numId="432">
    <w:abstractNumId w:val="881681"/>
  </w:num>
  <w:num w:numId="433">
    <w:abstractNumId w:val="881682"/>
  </w:num>
  <w:num w:numId="434">
    <w:abstractNumId w:val="881683"/>
  </w:num>
  <w:num w:numId="435">
    <w:abstractNumId w:val="881684"/>
  </w:num>
  <w:num w:numId="436">
    <w:abstractNumId w:val="881685"/>
  </w:num>
  <w:num w:numId="437">
    <w:abstractNumId w:val="881686"/>
  </w:num>
  <w:num w:numId="438">
    <w:abstractNumId w:val="881687"/>
  </w:num>
  <w:num w:numId="439">
    <w:abstractNumId w:val="881688"/>
  </w:num>
  <w:num w:numId="440">
    <w:abstractNumId w:val="881689"/>
  </w:num>
  <w:num w:numId="441">
    <w:abstractNumId w:val="881690"/>
  </w:num>
  <w:num w:numId="442">
    <w:abstractNumId w:val="881691"/>
  </w:num>
  <w:num w:numId="443">
    <w:abstractNumId w:val="881692"/>
  </w:num>
  <w:num w:numId="444">
    <w:abstractNumId w:val="881693"/>
  </w:num>
  <w:num w:numId="445">
    <w:abstractNumId w:val="881694"/>
  </w:num>
  <w:num w:numId="446">
    <w:abstractNumId w:val="881695"/>
  </w:num>
  <w:num w:numId="447">
    <w:abstractNumId w:val="881696"/>
  </w:num>
  <w:num w:numId="448">
    <w:abstractNumId w:val="881697"/>
  </w:num>
  <w:num w:numId="449">
    <w:abstractNumId w:val="881698"/>
  </w:num>
  <w:num w:numId="450">
    <w:abstractNumId w:val="881699"/>
  </w:num>
  <w:num w:numId="451">
    <w:abstractNumId w:val="881700"/>
  </w:num>
  <w:num w:numId="452">
    <w:abstractNumId w:val="881701"/>
  </w:num>
  <w:num w:numId="453">
    <w:abstractNumId w:val="881702"/>
  </w:num>
  <w:num w:numId="454">
    <w:abstractNumId w:val="881703"/>
  </w:num>
  <w:num w:numId="455">
    <w:abstractNumId w:val="881704"/>
  </w:num>
  <w:num w:numId="456">
    <w:abstractNumId w:val="881705"/>
  </w:num>
  <w:num w:numId="457">
    <w:abstractNumId w:val="881706"/>
  </w:num>
  <w:num w:numId="458">
    <w:abstractNumId w:val="881707"/>
  </w:num>
  <w:num w:numId="459">
    <w:abstractNumId w:val="881708"/>
  </w:num>
  <w:num w:numId="460">
    <w:abstractNumId w:val="881709"/>
  </w:num>
  <w:num w:numId="461">
    <w:abstractNumId w:val="881710"/>
  </w:num>
  <w:num w:numId="462">
    <w:abstractNumId w:val="881711"/>
  </w:num>
  <w:num w:numId="463">
    <w:abstractNumId w:val="881712"/>
  </w:num>
  <w:num w:numId="464">
    <w:abstractNumId w:val="881713"/>
  </w:num>
  <w:num w:numId="465">
    <w:abstractNumId w:val="881714"/>
  </w:num>
  <w:num w:numId="466">
    <w:abstractNumId w:val="881715"/>
  </w:num>
  <w:num w:numId="467">
    <w:abstractNumId w:val="881716"/>
  </w:num>
  <w:num w:numId="468">
    <w:abstractNumId w:val="881717"/>
  </w:num>
  <w:num w:numId="469">
    <w:abstractNumId w:val="881718"/>
  </w:num>
  <w:num w:numId="470">
    <w:abstractNumId w:val="881719"/>
  </w:num>
  <w:num w:numId="471">
    <w:abstractNumId w:val="881720"/>
  </w:num>
  <w:num w:numId="472">
    <w:abstractNumId w:val="881721"/>
  </w:num>
  <w:num w:numId="473">
    <w:abstractNumId w:val="881722"/>
  </w:num>
  <w:num w:numId="474">
    <w:abstractNumId w:val="881723"/>
  </w:num>
  <w:num w:numId="475">
    <w:abstractNumId w:val="881724"/>
  </w:num>
  <w:num w:numId="476">
    <w:abstractNumId w:val="881725"/>
  </w:num>
  <w:num w:numId="477">
    <w:abstractNumId w:val="881726"/>
  </w:num>
  <w:num w:numId="478">
    <w:abstractNumId w:val="881727"/>
  </w:num>
  <w:num w:numId="479">
    <w:abstractNumId w:val="881728"/>
  </w:num>
  <w:num w:numId="480">
    <w:abstractNumId w:val="881729"/>
  </w:num>
  <w:num w:numId="481">
    <w:abstractNumId w:val="881730"/>
  </w:num>
  <w:num w:numId="482">
    <w:abstractNumId w:val="881731"/>
  </w:num>
  <w:num w:numId="483">
    <w:abstractNumId w:val="881732"/>
  </w:num>
  <w:num w:numId="484">
    <w:abstractNumId w:val="881733"/>
  </w:num>
  <w:num w:numId="485">
    <w:abstractNumId w:val="881734"/>
  </w:num>
  <w:num w:numId="486">
    <w:abstractNumId w:val="881735"/>
  </w:num>
  <w:num w:numId="487">
    <w:abstractNumId w:val="881736"/>
  </w:num>
  <w:num w:numId="488">
    <w:abstractNumId w:val="881737"/>
  </w:num>
  <w:num w:numId="489">
    <w:abstractNumId w:val="881738"/>
  </w:num>
  <w:num w:numId="490">
    <w:abstractNumId w:val="881739"/>
  </w:num>
  <w:num w:numId="491">
    <w:abstractNumId w:val="881740"/>
  </w:num>
  <w:num w:numId="492">
    <w:abstractNumId w:val="881741"/>
  </w:num>
  <w:num w:numId="493">
    <w:abstractNumId w:val="881742"/>
  </w:num>
  <w:num w:numId="494">
    <w:abstractNumId w:val="881743"/>
  </w:num>
  <w:num w:numId="495">
    <w:abstractNumId w:val="881744"/>
  </w:num>
  <w:num w:numId="496">
    <w:abstractNumId w:val="881745"/>
  </w:num>
  <w:num w:numId="497">
    <w:abstractNumId w:val="881746"/>
  </w:num>
  <w:num w:numId="498">
    <w:abstractNumId w:val="881747"/>
  </w:num>
  <w:num w:numId="499">
    <w:abstractNumId w:val="881748"/>
  </w:num>
  <w:num w:numId="500">
    <w:abstractNumId w:val="881749"/>
  </w:num>
  <w:num w:numId="501">
    <w:abstractNumId w:val="881750"/>
  </w:num>
  <w:num w:numId="502">
    <w:abstractNumId w:val="881751"/>
  </w:num>
  <w:num w:numId="503">
    <w:abstractNumId w:val="881752"/>
  </w:num>
  <w:num w:numId="504">
    <w:abstractNumId w:val="881753"/>
  </w:num>
  <w:num w:numId="505">
    <w:abstractNumId w:val="881754"/>
  </w:num>
  <w:num w:numId="506">
    <w:abstractNumId w:val="881755"/>
  </w:num>
  <w:num w:numId="507">
    <w:abstractNumId w:val="881756"/>
  </w:num>
  <w:num w:numId="508">
    <w:abstractNumId w:val="881757"/>
  </w:num>
  <w:num w:numId="509">
    <w:abstractNumId w:val="881758"/>
  </w:num>
  <w:num w:numId="510">
    <w:abstractNumId w:val="881759"/>
  </w:num>
  <w:num w:numId="511">
    <w:abstractNumId w:val="881760"/>
  </w:num>
  <w:num w:numId="512">
    <w:abstractNumId w:val="881761"/>
  </w:num>
  <w:num w:numId="513">
    <w:abstractNumId w:val="881762"/>
  </w:num>
  <w:num w:numId="514">
    <w:abstractNumId w:val="881763"/>
  </w:num>
  <w:num w:numId="515">
    <w:abstractNumId w:val="881764"/>
  </w:num>
  <w:num w:numId="516">
    <w:abstractNumId w:val="881765"/>
  </w:num>
  <w:num w:numId="517">
    <w:abstractNumId w:val="881766"/>
  </w:num>
  <w:num w:numId="518">
    <w:abstractNumId w:val="881767"/>
  </w:num>
  <w:num w:numId="519">
    <w:abstractNumId w:val="881768"/>
  </w:num>
  <w:num w:numId="520">
    <w:abstractNumId w:val="881769"/>
  </w:num>
  <w:num w:numId="521">
    <w:abstractNumId w:val="881770"/>
  </w:num>
  <w:num w:numId="522">
    <w:abstractNumId w:val="881771"/>
  </w:num>
  <w:num w:numId="523">
    <w:abstractNumId w:val="881772"/>
  </w:num>
  <w:num w:numId="524">
    <w:abstractNumId w:val="881773"/>
  </w:num>
  <w:num w:numId="525">
    <w:abstractNumId w:val="881774"/>
  </w:num>
  <w:num w:numId="526">
    <w:abstractNumId w:val="881775"/>
  </w:num>
  <w:num w:numId="527">
    <w:abstractNumId w:val="881776"/>
  </w:num>
  <w:num w:numId="528">
    <w:abstractNumId w:val="881777"/>
  </w:num>
  <w:num w:numId="529">
    <w:abstractNumId w:val="881778"/>
  </w:num>
  <w:num w:numId="530">
    <w:abstractNumId w:val="881779"/>
  </w:num>
  <w:num w:numId="531">
    <w:abstractNumId w:val="881780"/>
  </w:num>
  <w:num w:numId="532">
    <w:abstractNumId w:val="881781"/>
  </w:num>
  <w:num w:numId="533">
    <w:abstractNumId w:val="881782"/>
  </w:num>
  <w:num w:numId="534">
    <w:abstractNumId w:val="881783"/>
  </w:num>
  <w:num w:numId="535">
    <w:abstractNumId w:val="881784"/>
  </w:num>
  <w:num w:numId="536">
    <w:abstractNumId w:val="881785"/>
  </w:num>
  <w:num w:numId="537">
    <w:abstractNumId w:val="881786"/>
  </w:num>
  <w:num w:numId="538">
    <w:abstractNumId w:val="881787"/>
  </w:num>
  <w:num w:numId="539">
    <w:abstractNumId w:val="881788"/>
  </w:num>
  <w:num w:numId="540">
    <w:abstractNumId w:val="881789"/>
  </w:num>
  <w:num w:numId="541">
    <w:abstractNumId w:val="881790"/>
  </w:num>
  <w:num w:numId="542">
    <w:abstractNumId w:val="881791"/>
  </w:num>
  <w:num w:numId="543">
    <w:abstractNumId w:val="881792"/>
  </w:num>
  <w:num w:numId="544">
    <w:abstractNumId w:val="881793"/>
  </w:num>
  <w:num w:numId="545">
    <w:abstractNumId w:val="881794"/>
  </w:num>
  <w:num w:numId="546">
    <w:abstractNumId w:val="881795"/>
  </w:num>
  <w:num w:numId="547">
    <w:abstractNumId w:val="881796"/>
  </w:num>
  <w:num w:numId="548">
    <w:abstractNumId w:val="881797"/>
  </w:num>
  <w:num w:numId="549">
    <w:abstractNumId w:val="881798"/>
  </w:num>
  <w:num w:numId="550">
    <w:abstractNumId w:val="881799"/>
  </w:num>
  <w:num w:numId="551">
    <w:abstractNumId w:val="881800"/>
  </w:num>
  <w:num w:numId="552">
    <w:abstractNumId w:val="881801"/>
  </w:num>
  <w:num w:numId="553">
    <w:abstractNumId w:val="881802"/>
  </w:num>
  <w:num w:numId="554">
    <w:abstractNumId w:val="881803"/>
  </w:num>
  <w:num w:numId="555">
    <w:abstractNumId w:val="881804"/>
  </w:num>
  <w:num w:numId="556">
    <w:abstractNumId w:val="881805"/>
  </w:num>
  <w:num w:numId="557">
    <w:abstractNumId w:val="881806"/>
  </w:num>
  <w:num w:numId="558">
    <w:abstractNumId w:val="881807"/>
  </w:num>
  <w:num w:numId="559">
    <w:abstractNumId w:val="881808"/>
  </w:num>
  <w:num w:numId="560">
    <w:abstractNumId w:val="881809"/>
  </w:num>
  <w:num w:numId="561">
    <w:abstractNumId w:val="881810"/>
  </w:num>
  <w:num w:numId="562">
    <w:abstractNumId w:val="881811"/>
  </w:num>
  <w:num w:numId="563">
    <w:abstractNumId w:val="881812"/>
  </w:num>
  <w:num w:numId="564">
    <w:abstractNumId w:val="881813"/>
  </w:num>
  <w:num w:numId="565">
    <w:abstractNumId w:val="881814"/>
  </w:num>
  <w:num w:numId="566">
    <w:abstractNumId w:val="881815"/>
  </w:num>
  <w:num w:numId="567">
    <w:abstractNumId w:val="881816"/>
  </w:num>
  <w:num w:numId="568">
    <w:abstractNumId w:val="881817"/>
  </w:num>
  <w:num w:numId="569">
    <w:abstractNumId w:val="881818"/>
  </w:num>
  <w:num w:numId="570">
    <w:abstractNumId w:val="881819"/>
  </w:num>
  <w:num w:numId="571">
    <w:abstractNumId w:val="881820"/>
  </w:num>
  <w:num w:numId="572">
    <w:abstractNumId w:val="881821"/>
  </w:num>
  <w:num w:numId="573">
    <w:abstractNumId w:val="881822"/>
  </w:num>
  <w:num w:numId="574">
    <w:abstractNumId w:val="881823"/>
  </w:num>
  <w:num w:numId="575">
    <w:abstractNumId w:val="881824"/>
  </w:num>
  <w:num w:numId="576">
    <w:abstractNumId w:val="881825"/>
  </w:num>
  <w:num w:numId="577">
    <w:abstractNumId w:val="881826"/>
  </w:num>
  <w:num w:numId="578">
    <w:abstractNumId w:val="881827"/>
  </w:num>
  <w:num w:numId="579">
    <w:abstractNumId w:val="881828"/>
  </w:num>
  <w:num w:numId="580">
    <w:abstractNumId w:val="881829"/>
  </w:num>
  <w:num w:numId="581">
    <w:abstractNumId w:val="881830"/>
  </w:num>
  <w:num w:numId="582">
    <w:abstractNumId w:val="881831"/>
  </w:num>
  <w:num w:numId="583">
    <w:abstractNumId w:val="881832"/>
  </w:num>
  <w:num w:numId="584">
    <w:abstractNumId w:val="881833"/>
  </w:num>
  <w:num w:numId="585">
    <w:abstractNumId w:val="881834"/>
  </w:num>
  <w:num w:numId="586">
    <w:abstractNumId w:val="881835"/>
  </w:num>
  <w:num w:numId="587">
    <w:abstractNumId w:val="881836"/>
  </w:num>
  <w:num w:numId="588">
    <w:abstractNumId w:val="881837"/>
  </w:num>
  <w:num w:numId="589">
    <w:abstractNumId w:val="881838"/>
  </w:num>
  <w:num w:numId="590">
    <w:abstractNumId w:val="881839"/>
  </w:num>
  <w:num w:numId="591">
    <w:abstractNumId w:val="881840"/>
  </w:num>
  <w:num w:numId="592">
    <w:abstractNumId w:val="881841"/>
  </w:num>
  <w:num w:numId="593">
    <w:abstractNumId w:val="881842"/>
  </w:num>
  <w:num w:numId="594">
    <w:abstractNumId w:val="881843"/>
  </w:num>
  <w:num w:numId="595">
    <w:abstractNumId w:val="881844"/>
  </w:num>
  <w:num w:numId="596">
    <w:abstractNumId w:val="881845"/>
  </w:num>
  <w:num w:numId="597">
    <w:abstractNumId w:val="881846"/>
  </w:num>
  <w:num w:numId="598">
    <w:abstractNumId w:val="881847"/>
  </w:num>
  <w:num w:numId="599">
    <w:abstractNumId w:val="881848"/>
  </w:num>
  <w:num w:numId="600">
    <w:abstractNumId w:val="881849"/>
  </w:num>
  <w:num w:numId="601">
    <w:abstractNumId w:val="881850"/>
  </w:num>
  <w:num w:numId="602">
    <w:abstractNumId w:val="881851"/>
  </w:num>
  <w:num w:numId="603">
    <w:abstractNumId w:val="881852"/>
  </w:num>
  <w:num w:numId="604">
    <w:abstractNumId w:val="8818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WSiNdrs3NoipxpxYLGhllKcuglb"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2026-08-06T17:55:22Z</dcterms:created>
  <dc:creator>Apache POI</dc:creator>
</cp:coreProperties>
</file>