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DIY Ventures Sdn Bhd Pre-Onboarding Questionnaire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DIY Ventures Pre-Onboarding Questionnaire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To be completed by client before the first deep-dive meeting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to Use This Document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questionnaire collects factual information about your business so we can configure MAIA correctly and prepare for a focused kick-off meeting. The meeting itself will focus on </w:t>
      </w:r>
      <w:r>
        <w:rPr>
          <w:rFonts w:eastAsia="等线" w:ascii="Arial" w:cs="Arial" w:hAnsi="Arial"/>
          <w:i w:val="true"/>
          <w:sz w:val="22"/>
        </w:rPr>
        <w:t>how</w:t>
      </w:r>
      <w:r>
        <w:rPr>
          <w:rFonts w:eastAsia="等线" w:ascii="Arial" w:cs="Arial" w:hAnsi="Arial"/>
          <w:sz w:val="22"/>
        </w:rPr>
        <w:t xml:space="preserve"> your workflows actually run and </w:t>
      </w:r>
      <w:r>
        <w:rPr>
          <w:rFonts w:eastAsia="等线" w:ascii="Arial" w:cs="Arial" w:hAnsi="Arial"/>
          <w:i w:val="true"/>
          <w:sz w:val="22"/>
        </w:rPr>
        <w:t>where</w:t>
      </w:r>
      <w:r>
        <w:rPr>
          <w:rFonts w:eastAsia="等线" w:ascii="Arial" w:cs="Arial" w:hAnsi="Arial"/>
          <w:sz w:val="22"/>
        </w:rPr>
        <w:t xml:space="preserve"> they break — not on collecting this baseline data.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Guidelines: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 as completely as you can. Partial answers are fine — write "unsure" or "to discuss" for anything unclear.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tables, add or remove rows as needed.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question doesn't apply to your business, write "N/A."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Please return this document within </w:t>
      </w:r>
      <w:r>
        <w:rPr>
          <w:rFonts w:eastAsia="等线" w:ascii="Arial" w:cs="Arial" w:hAnsi="Arial"/>
          <w:b w:val="true"/>
          <w:sz w:val="22"/>
        </w:rPr>
        <w:t>5 business days</w:t>
      </w:r>
      <w:r>
        <w:rPr>
          <w:rFonts w:eastAsia="等线" w:ascii="Arial" w:cs="Arial" w:hAnsi="Arial"/>
          <w:sz w:val="22"/>
        </w:rPr>
        <w:t xml:space="preserve"> of receipt. Your kick-off meeting will be scheduled once this is received.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Section 1 — Business Structure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We need to understand whether DIY Ventures operates as a single entity or has related companies, as this affects how AutoCount data is structured and how MAIA filters records.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</w:t>
      </w:r>
      <w:r>
        <w:rPr>
          <w:rFonts w:eastAsia="等线" w:ascii="Arial" w:cs="Arial" w:hAnsi="Arial"/>
          <w:sz w:val="22"/>
        </w:rPr>
        <w:t xml:space="preserve"> How many legal entities or companies are in your group? List all, even if they will not use MAIA immediately.</w:t>
      </w:r>
    </w:p>
    <w:p>
      <w:pPr>
        <w:spacing w:before="120" w:after="120" w:line="288" w:lineRule="auto"/>
        <w:ind w:left="0"/>
      </w:pPr>
      <w:r>
        <w:object>
          <v:shape id="_x0000_i1026" style="width:414pt;height:99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</w:t>
      </w:r>
      <w:r>
        <w:rPr>
          <w:rFonts w:eastAsia="等线" w:ascii="Arial" w:cs="Arial" w:hAnsi="Arial"/>
          <w:sz w:val="22"/>
        </w:rPr>
        <w:t xml:space="preserve"> Do all entities share the same AutoCount installation and database, or does each entity have its own?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Your answer: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ONLY ONE FOR DIY VENTURE SDN BHD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</w:t>
      </w:r>
      <w:r>
        <w:rPr>
          <w:rFonts w:eastAsia="等线" w:ascii="Arial" w:cs="Arial" w:hAnsi="Arial"/>
          <w:sz w:val="22"/>
        </w:rPr>
        <w:t xml:space="preserve"> Do the entities share the same customer list and item/SKU list in AutoCount, or are these maintained separately per entity?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Your answer: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NO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</w:t>
      </w:r>
      <w:r>
        <w:rPr>
          <w:rFonts w:eastAsia="等线" w:ascii="Arial" w:cs="Arial" w:hAnsi="Arial"/>
          <w:sz w:val="22"/>
        </w:rPr>
        <w:t xml:space="preserve"> How many warehouses or stock locations does your business operate? List them below.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2 — Team &amp; Roles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</w:t>
      </w:r>
      <w:r>
        <w:rPr>
          <w:rFonts w:eastAsia="等线" w:ascii="Arial" w:cs="Arial" w:hAnsi="Arial"/>
          <w:sz w:val="22"/>
        </w:rPr>
        <w:t xml:space="preserve"> How many people in your company will use MAIA day-to-day? (Approximate is fine.)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</w:t>
      </w:r>
      <w:r>
        <w:rPr>
          <w:rFonts w:eastAsia="等线" w:ascii="Arial" w:cs="Arial" w:hAnsi="Arial"/>
          <w:sz w:val="22"/>
        </w:rPr>
        <w:t xml:space="preserve"> What roles will use MAIA, and roughly how many people per role?</w:t>
      </w:r>
    </w:p>
    <w:p>
      <w:pPr>
        <w:spacing w:before="120" w:after="120" w:line="288" w:lineRule="auto"/>
        <w:ind w:left="0"/>
      </w:pPr>
      <w:r>
        <w:object>
          <v:shape id="_x0000_i1028" style="width:414pt;height:109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</w:t>
      </w:r>
      <w:r>
        <w:rPr>
          <w:rFonts w:eastAsia="等线" w:ascii="Arial" w:cs="Arial" w:hAnsi="Arial"/>
          <w:sz w:val="22"/>
        </w:rPr>
        <w:t xml:space="preserve"> What are your standard operating hours? Do you operate on weekends or public holidays?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MON-FRI 9AM-6PM, SAT 9AM-2PM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</w:t>
      </w:r>
      <w:r>
        <w:rPr>
          <w:rFonts w:eastAsia="等线" w:ascii="Arial" w:cs="Arial" w:hAnsi="Arial"/>
          <w:sz w:val="22"/>
        </w:rPr>
        <w:t xml:space="preserve"> Who in your team currently handles WhatsApp orders end-to-end? (This person is the primary MAIA user in Phase 1.)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ADMIN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Section 3 — AutoCount &amp; Systems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section is critical for integration planning. MAIA will treat AutoCount as the primary reference for customers, items, pricing, stock, and billing documents. Please answer as specifically as possible.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</w:t>
      </w:r>
      <w:r>
        <w:rPr>
          <w:rFonts w:eastAsia="等线" w:ascii="Arial" w:cs="Arial" w:hAnsi="Arial"/>
          <w:sz w:val="22"/>
        </w:rPr>
        <w:t xml:space="preserve"> AutoCount details:</w:t>
      </w:r>
    </w:p>
    <w:p>
      <w:pPr>
        <w:spacing w:before="120" w:after="120" w:line="288" w:lineRule="auto"/>
        <w:ind w:left="0"/>
      </w:pPr>
      <w:r>
        <w:object>
          <v:shape id="_x0000_i1029" style="width:414pt;height:128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</w:t>
      </w:r>
      <w:r>
        <w:rPr>
          <w:rFonts w:eastAsia="等线" w:ascii="Arial" w:cs="Arial" w:hAnsi="Arial"/>
          <w:sz w:val="22"/>
        </w:rPr>
        <w:t xml:space="preserve"> Have you done any previous integration or API project with AutoCount? (e.g., connecting it to another system, enabling API access) If yes, describe briefly.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NO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</w:t>
      </w:r>
      <w:r>
        <w:rPr>
          <w:rFonts w:eastAsia="等线" w:ascii="Arial" w:cs="Arial" w:hAnsi="Arial"/>
          <w:sz w:val="22"/>
        </w:rPr>
        <w:t xml:space="preserve"> Are there any non-standard customisations in your AutoCount? (e.g., custom report templates, custom approval workflows, special data fields) If yes, describe briefly.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NO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</w:t>
      </w:r>
      <w:r>
        <w:rPr>
          <w:rFonts w:eastAsia="等线" w:ascii="Arial" w:cs="Arial" w:hAnsi="Arial"/>
          <w:sz w:val="22"/>
        </w:rPr>
        <w:t xml:space="preserve"> Does each AutoCount user have their own login, or do multiple staff share a single account?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OWN LOGIN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</w:t>
      </w:r>
      <w:r>
        <w:rPr>
          <w:rFonts w:eastAsia="等线" w:ascii="Arial" w:cs="Arial" w:hAnsi="Arial"/>
          <w:sz w:val="22"/>
        </w:rPr>
        <w:t xml:space="preserve"> What other tools or systems do you use alongside AutoCount? (Please fill in all that apply.)</w:t>
      </w:r>
    </w:p>
    <w:p>
      <w:pPr>
        <w:spacing w:before="120" w:after="120" w:line="288" w:lineRule="auto"/>
        <w:ind w:left="0"/>
      </w:pPr>
      <w:r>
        <w:object>
          <v:shape id="_x0000_i1030" style="width:414pt;height:166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Section 4 — Products, SKUs &amp; Pricing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DIY Ventures operates on standard SKU-based catalog ordering. MAIA needs to match informal customer language (e.g., WhatsApp messages) to your exact SKUs. This section helps us understand your catalog structure and pricing setup.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Products &amp; SKUs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</w:t>
      </w:r>
      <w:r>
        <w:rPr>
          <w:rFonts w:eastAsia="等线" w:ascii="Arial" w:cs="Arial" w:hAnsi="Arial"/>
          <w:sz w:val="22"/>
        </w:rPr>
        <w:t xml:space="preserve"> Approximately how many active SKUs / items do you carry in AutoCount?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303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</w:t>
      </w:r>
      <w:r>
        <w:rPr>
          <w:rFonts w:eastAsia="等线" w:ascii="Arial" w:cs="Arial" w:hAnsi="Arial"/>
          <w:sz w:val="22"/>
        </w:rPr>
        <w:t xml:space="preserve"> How often are new items added or existing items retired? (e.g., rarely, monthly, frequently)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rarely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</w:t>
      </w:r>
      <w:r>
        <w:rPr>
          <w:rFonts w:eastAsia="等线" w:ascii="Arial" w:cs="Arial" w:hAnsi="Arial"/>
          <w:sz w:val="22"/>
        </w:rPr>
        <w:t xml:space="preserve"> Do you use product categories or groupings in AutoCount? If yes, list the main categories.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Item group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</w:t>
      </w:r>
      <w:r>
        <w:rPr>
          <w:rFonts w:eastAsia="等线" w:ascii="Arial" w:cs="Arial" w:hAnsi="Arial"/>
          <w:sz w:val="22"/>
        </w:rPr>
        <w:t xml:space="preserve"> Which of the following apply to your products? (Check all that apply.)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Multiple units of measure (e.g., sold by piece but stocked in cartons, sold by roll but received in bulk)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Product variants (e.g., different sizes of the same packaging material)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Bundle / kit products (one SKU = multiple components)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Items that customers commonly refer to by informal names or aliases (e.g., "big bubble wrap" instead of the SKU code)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</w:t>
      </w:r>
      <w:r>
        <w:rPr>
          <w:rFonts w:eastAsia="等线" w:ascii="Arial" w:cs="Arial" w:hAnsi="Arial"/>
          <w:sz w:val="22"/>
        </w:rPr>
        <w:t xml:space="preserve"> Can you provide a list of common customer-facing aliases or informal names for your products? (e.g., what customers typically say in WhatsApp vs. your actual SKU name) This is important for MAIA to accurately match orders.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</w:t>
      </w:r>
      <w:r>
        <w:rPr>
          <w:rFonts w:eastAsia="等线" w:ascii="Arial" w:cs="Arial" w:hAnsi="Arial"/>
          <w:sz w:val="22"/>
        </w:rPr>
        <w:t xml:space="preserve"> Do you manage stock separately across multiple warehouse locations? If yes, is the stock split visible inside AutoCount?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Pricing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4.7</w:t>
      </w:r>
      <w:r>
        <w:rPr>
          <w:rFonts w:eastAsia="等线" w:ascii="Arial" w:cs="Arial" w:hAnsi="Arial"/>
          <w:sz w:val="22"/>
        </w:rPr>
        <w:t xml:space="preserve"> How do you manage pricing? (Check all that apply.)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One standard price list for all customers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Multiple price lists / tiers for different customer segments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Customer-specific pricing (negotiated per customer, stored in AutoCount)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Volume-based or quantity-based discounts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 xml:space="preserve">] Other: </w:t>
      </w:r>
      <w:r>
        <w:rPr>
          <w:rFonts w:eastAsia="等线" w:ascii="Arial" w:cs="Arial" w:hAnsi="Arial"/>
          <w:sz w:val="22"/>
        </w:rPr>
        <w:t>Agent specific 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4.8</w:t>
      </w:r>
      <w:r>
        <w:rPr>
          <w:rFonts w:eastAsia="等线" w:ascii="Arial" w:cs="Arial" w:hAnsi="Arial"/>
          <w:sz w:val="22"/>
        </w:rPr>
        <w:t xml:space="preserve"> Where is pricing data currently maintained? (Check all that apply.)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Inside AutoCount (price lists per customer or per tier)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 a separate spreadsheet / Excel file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 the admin's memory / experience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Other: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4.9</w:t>
      </w:r>
      <w:r>
        <w:rPr>
          <w:rFonts w:eastAsia="等线" w:ascii="Arial" w:cs="Arial" w:hAnsi="Arial"/>
          <w:sz w:val="22"/>
        </w:rPr>
        <w:t xml:space="preserve"> How frequently do selling prices change? (e.g., rarely, monthly, tied to supplier cost changes)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Every month will have new catalogue so pricing will update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Section 5 — Order Intake &amp; Workflow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Phase 1 focuses on WhatsApp and offline direct orders only. Marketplace orders (Shopee, Lazada, TikTok, SiteGiant) are not in Phase 1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</w:t>
      </w:r>
      <w:r>
        <w:rPr>
          <w:rFonts w:eastAsia="等线" w:ascii="Arial" w:cs="Arial" w:hAnsi="Arial"/>
          <w:sz w:val="22"/>
        </w:rPr>
        <w:t xml:space="preserve"> How do customer orders typically arrive in Phase 1? (Check all that apply.)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WhatsApp text message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WhatsApp voice message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Purchase Order (PO) document sent via WhatsApp (PDF, image, or Excel)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Phone call / offline (staff keys it in manually)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Walk-in / counter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</w:t>
      </w:r>
      <w:r>
        <w:rPr>
          <w:rFonts w:eastAsia="等线" w:ascii="Arial" w:cs="Arial" w:hAnsi="Arial"/>
          <w:sz w:val="22"/>
        </w:rPr>
        <w:t xml:space="preserve"> Approximately how many orders do you process per day, and per month?</w:t>
      </w:r>
    </w:p>
    <w:p>
      <w:pPr>
        <w:spacing w:before="120" w:after="120" w:line="288" w:lineRule="auto"/>
        <w:ind w:left="0"/>
      </w:pPr>
      <w:r>
        <w:object>
          <v:shape id="_x0000_i1031" style="width:414pt;height:37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</w:t>
      </w:r>
      <w:r>
        <w:rPr>
          <w:rFonts w:eastAsia="等线" w:ascii="Arial" w:cs="Arial" w:hAnsi="Arial"/>
          <w:sz w:val="22"/>
        </w:rPr>
        <w:t xml:space="preserve"> How many line items does a typical order contain? (e.g., 1–3 items, 5–10 items)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</w:t>
      </w:r>
      <w:r>
        <w:rPr>
          <w:rFonts w:eastAsia="等线" w:ascii="Arial" w:cs="Arial" w:hAnsi="Arial"/>
          <w:sz w:val="22"/>
        </w:rPr>
        <w:t xml:space="preserve"> Who creates the order or bill in AutoCount once an order is received?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ADMIN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</w:t>
      </w:r>
      <w:r>
        <w:rPr>
          <w:rFonts w:eastAsia="等线" w:ascii="Arial" w:cs="Arial" w:hAnsi="Arial"/>
          <w:sz w:val="22"/>
        </w:rPr>
        <w:t xml:space="preserve"> Is there an approval step before an order is confirmed and billed? If yes, who approves and under what circumstances?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</w:t>
      </w:r>
      <w:r>
        <w:rPr>
          <w:rFonts w:eastAsia="等线" w:ascii="Arial" w:cs="Arial" w:hAnsi="Arial"/>
          <w:sz w:val="22"/>
        </w:rPr>
        <w:t xml:space="preserve"> Do you handle repeat orders where a customer says something like "same as last time" or "same as previous order"? If yes, how do you currently handle this?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Yes, send the customer the new catalogue and use the new price.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5.7</w:t>
      </w:r>
      <w:r>
        <w:rPr>
          <w:rFonts w:eastAsia="等线" w:ascii="Arial" w:cs="Arial" w:hAnsi="Arial"/>
          <w:sz w:val="22"/>
        </w:rPr>
        <w:t xml:space="preserve"> Do customers ever send orders in mixed language (e.g., Mandarin + English in the same message)? How do you handle this today?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5.8</w:t>
      </w:r>
      <w:r>
        <w:rPr>
          <w:rFonts w:eastAsia="等线" w:ascii="Arial" w:cs="Arial" w:hAnsi="Arial"/>
          <w:sz w:val="22"/>
        </w:rPr>
        <w:t xml:space="preserve"> Do any of the following scenarios occur? (Check all that apply.)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Customer sends a handwritten or printed PO photo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Customer sends an order but delivery cannot be confirmed yet — order is held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places an order but has an outstanding unpaid balance — staff checks before proceeding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asks for a price check before placing a formal order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Staff need to flag a rare custom/non-catalog item for manual handling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Section 6 — Delivery &amp; Grouping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Note: MAIA Phase 1 supports district/area grouping and billing hold status. Lorry fullness calculation, route optimisation, and GPS/CardTrack integration are not in Phase 1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</w:t>
      </w:r>
      <w:r>
        <w:rPr>
          <w:rFonts w:eastAsia="等线" w:ascii="Arial" w:cs="Arial" w:hAnsi="Arial"/>
          <w:sz w:val="22"/>
        </w:rPr>
        <w:t xml:space="preserve"> How do you deliver goods to customers? (Check all that apply.)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Own lorry / in-house drivers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Freelance / contract drivers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Third-party courier / logistics company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Customer self-pickup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Other: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</w:t>
      </w:r>
      <w:r>
        <w:rPr>
          <w:rFonts w:eastAsia="等线" w:ascii="Arial" w:cs="Arial" w:hAnsi="Arial"/>
          <w:sz w:val="22"/>
        </w:rPr>
        <w:t xml:space="preserve"> How do you currently group orders for delivery? (e.g., by district, by area, by lorry trip, manually using Excel or a list)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by district, by area, by lorry trip, manually using Excel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</w:t>
      </w:r>
      <w:r>
        <w:rPr>
          <w:rFonts w:eastAsia="等线" w:ascii="Arial" w:cs="Arial" w:hAnsi="Arial"/>
          <w:sz w:val="22"/>
        </w:rPr>
        <w:t xml:space="preserve"> What districts or delivery areas do you currently serve? Please list them. (This is needed for MAIA to tag and group orders correctly.)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ALL STATES OF WEST MALAYSIA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</w:t>
      </w:r>
      <w:r>
        <w:rPr>
          <w:rFonts w:eastAsia="等线" w:ascii="Arial" w:cs="Arial" w:hAnsi="Arial"/>
          <w:sz w:val="22"/>
        </w:rPr>
        <w:t xml:space="preserve"> What is your current process for deciding when a lorry trip is confirmed and ready to go? (e.g., enough orders for an area, boss decides, fixed schedule)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Enough orders for an area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</w:t>
      </w:r>
      <w:r>
        <w:rPr>
          <w:rFonts w:eastAsia="等线" w:ascii="Arial" w:cs="Arial" w:hAnsi="Arial"/>
          <w:sz w:val="22"/>
        </w:rPr>
        <w:t xml:space="preserve"> Is the delivery order / delivery note issued before or after the lorry trip is confirmed?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DELIVERY ORDER ISSUED AFTER THE LORRY TRIP IS CONFIRMED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6.6</w:t>
      </w:r>
      <w:r>
        <w:rPr>
          <w:rFonts w:eastAsia="等线" w:ascii="Arial" w:cs="Arial" w:hAnsi="Arial"/>
          <w:sz w:val="22"/>
        </w:rPr>
        <w:t xml:space="preserve"> Do drivers currently capture proof of delivery (POD)? If yes, how? (e.g., photo, customer signature, paper)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YES, PHOTO AND DO SIGNED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Section 7 — Finance, Payment &amp; Credit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Note: MAIA will capture and route payment proof to finance for verification. Automatic payment knock-off is not in Phase 1 — all knock-off remains human-controlled.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</w:t>
      </w:r>
      <w:r>
        <w:rPr>
          <w:rFonts w:eastAsia="等线" w:ascii="Arial" w:cs="Arial" w:hAnsi="Arial"/>
          <w:sz w:val="22"/>
        </w:rPr>
        <w:t xml:space="preserve"> What payment methods do your customers use? (Check all that apply.)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Bank transfer (customer sends receipt via WhatsApp)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Cash on delivery (COD)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Cash payment at counter / office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Cheque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Credit terms (customer pays later — net 7, net 30, etc.)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Other: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</w:t>
      </w:r>
      <w:r>
        <w:rPr>
          <w:rFonts w:eastAsia="等线" w:ascii="Arial" w:cs="Arial" w:hAnsi="Arial"/>
          <w:sz w:val="22"/>
        </w:rPr>
        <w:t xml:space="preserve"> How do customers typically notify you when they have made a payment? (e.g., WhatsApp payment slip to admin, WhatsApp to salesperson, no notification — finance checks bank)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WhatsApp payment slip — finance checks bank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</w:t>
      </w:r>
      <w:r>
        <w:rPr>
          <w:rFonts w:eastAsia="等线" w:ascii="Arial" w:cs="Arial" w:hAnsi="Arial"/>
          <w:sz w:val="22"/>
        </w:rPr>
        <w:t xml:space="preserve"> Do you extend credit terms to customers? If yes, what are your standard credit terms? (e.g., 7 days, 30 days, 60 days)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NO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</w:t>
      </w:r>
      <w:r>
        <w:rPr>
          <w:rFonts w:eastAsia="等线" w:ascii="Arial" w:cs="Arial" w:hAnsi="Arial"/>
          <w:sz w:val="22"/>
        </w:rPr>
        <w:t xml:space="preserve"> Do you set credit limits per customer in AutoCount? What happens when a customer exceeds their credit limit? (e.g., order blocked, manager approval required, warning shown, nothing)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YES, order blocked, warning shown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</w:t>
      </w:r>
      <w:r>
        <w:rPr>
          <w:rFonts w:eastAsia="等线" w:ascii="Arial" w:cs="Arial" w:hAnsi="Arial"/>
          <w:sz w:val="22"/>
        </w:rPr>
        <w:t xml:space="preserve"> Is credit limit enforcement currently managed inside AutoCount or tracked manually?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</w:t>
      </w:r>
      <w:r>
        <w:rPr>
          <w:rFonts w:eastAsia="等线" w:ascii="Arial" w:cs="Arial" w:hAnsi="Arial"/>
          <w:sz w:val="22"/>
        </w:rPr>
        <w:t xml:space="preserve"> What is your e-invoicing (LHDN MyInvois) status?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Already live and automated (auto-sync to LHDN)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Live but manual submission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 progress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Not yet started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 applicable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Section 8 — Documents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will prepare order and billing documents in AutoCount format. We need to confirm which documents are used in your Phase 1 workflow.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</w:t>
      </w:r>
      <w:r>
        <w:rPr>
          <w:rFonts w:eastAsia="等线" w:ascii="Arial" w:cs="Arial" w:hAnsi="Arial"/>
          <w:sz w:val="22"/>
        </w:rPr>
        <w:t xml:space="preserve"> Which of the following documents are currently used in your order-to-billing workflow?</w:t>
      </w:r>
    </w:p>
    <w:p>
      <w:pPr>
        <w:spacing w:before="120" w:after="120" w:line="288" w:lineRule="auto"/>
        <w:ind w:left="0"/>
      </w:pPr>
      <w:r>
        <w:object>
          <v:shape id="_x0000_i1032" style="width:414pt;height:147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</w:t>
      </w:r>
      <w:r>
        <w:rPr>
          <w:rFonts w:eastAsia="等线" w:ascii="Arial" w:cs="Arial" w:hAnsi="Arial"/>
          <w:sz w:val="22"/>
        </w:rPr>
        <w:t xml:space="preserve"> When is the Sales Order created relative to delivery — before or after the lorry trip is confirmed?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before the lorry trip is confirmed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8.3</w:t>
      </w:r>
      <w:r>
        <w:rPr>
          <w:rFonts w:eastAsia="等线" w:ascii="Arial" w:cs="Arial" w:hAnsi="Arial"/>
          <w:sz w:val="22"/>
        </w:rPr>
        <w:t xml:space="preserve"> When is the Invoice generated — at the same time as the Sales Order, or after delivery is confirmed?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After delivery is confirmed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8.4</w:t>
      </w:r>
      <w:r>
        <w:rPr>
          <w:rFonts w:eastAsia="等线" w:ascii="Arial" w:cs="Arial" w:hAnsi="Arial"/>
          <w:sz w:val="22"/>
        </w:rPr>
        <w:t xml:space="preserve"> Are there any specific fields or references your documents must include? (e.g., customer PO number, delivery area tag, specific layout) Write "to discuss" if easier to show in the meeting.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TO DISCUSS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8.5</w:t>
      </w:r>
      <w:r>
        <w:rPr>
          <w:rFonts w:eastAsia="等线" w:ascii="Arial" w:cs="Arial" w:hAnsi="Arial"/>
          <w:sz w:val="22"/>
        </w:rPr>
        <w:t xml:space="preserve"> Are your document templates built using AutoCount's standard report engine, or have they been customised by your vendor?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AUTOCOUNT TEMPLATES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9 — WhatsApp &amp; Language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MAIA's Phase 1 workflow is built around WhatsApp-based order intake. This section helps us configure MAIA for your specific WhatsApp setup and language environment.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9.1</w:t>
      </w:r>
      <w:r>
        <w:rPr>
          <w:rFonts w:eastAsia="等线" w:ascii="Arial" w:cs="Arial" w:hAnsi="Arial"/>
          <w:sz w:val="22"/>
        </w:rPr>
        <w:t xml:space="preserve"> Do you have a WhatsApp Business account for receiving orders? If yes, is it a standard WhatsApp Business app or WhatsApp Business API (WABA)?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YES, standard WhatsApp Business app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9.2</w:t>
      </w:r>
      <w:r>
        <w:rPr>
          <w:rFonts w:eastAsia="等线" w:ascii="Arial" w:cs="Arial" w:hAnsi="Arial"/>
          <w:sz w:val="22"/>
        </w:rPr>
        <w:t xml:space="preserve"> How many WhatsApp numbers does your team currently use to receive orders? (e.g., one company number, multiple staff numbers)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9.3</w:t>
      </w:r>
      <w:r>
        <w:rPr>
          <w:rFonts w:eastAsia="等线" w:ascii="Arial" w:cs="Arial" w:hAnsi="Arial"/>
          <w:sz w:val="22"/>
        </w:rPr>
        <w:t xml:space="preserve"> Would your staff forward or input customer orders into a separate MAIA assistant number, or do you prefer MAIA to be integrated directly into your existing WhatsApp number?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TO DISCUSS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9.4</w:t>
      </w:r>
      <w:r>
        <w:rPr>
          <w:rFonts w:eastAsia="等线" w:ascii="Arial" w:cs="Arial" w:hAnsi="Arial"/>
          <w:sz w:val="22"/>
        </w:rPr>
        <w:t xml:space="preserve"> What languages do your staff use when processing orders internally? (Check all that apply.)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Mandarin (most common)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English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Bahasa Malaysia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Mixed Mandarin + English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Other: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9.5</w:t>
      </w:r>
      <w:r>
        <w:rPr>
          <w:rFonts w:eastAsia="等线" w:ascii="Arial" w:cs="Arial" w:hAnsi="Arial"/>
          <w:sz w:val="22"/>
        </w:rPr>
        <w:t xml:space="preserve"> What languages do your customers communicate in when placing orders? (Check all that apply.)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Mandarin (most common)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English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Bahasa Malaysia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Mixed Mandarin + English (likely)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] Malaysian informal phrasing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Other: 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9.6</w:t>
      </w:r>
      <w:r>
        <w:rPr>
          <w:rFonts w:eastAsia="等线" w:ascii="Arial" w:cs="Arial" w:hAnsi="Arial"/>
          <w:sz w:val="22"/>
        </w:rPr>
        <w:t xml:space="preserve"> Do any customers send orders as voice messages? If yes, approximately what percentage, and in which language(s)?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YES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Section 10 — Pain Points &amp; Priorities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10.1</w:t>
      </w:r>
      <w:r>
        <w:rPr>
          <w:rFonts w:eastAsia="等线" w:ascii="Arial" w:cs="Arial" w:hAnsi="Arial"/>
          <w:sz w:val="22"/>
        </w:rPr>
        <w:t xml:space="preserve"> What are the top 3 problems you want MAIA to solve? (In your own words — be as specific as possible.)</w:t>
      </w:r>
    </w:p>
    <w:p>
      <w:pPr>
        <w:spacing w:before="120" w:after="120" w:line="288" w:lineRule="auto"/>
        <w:ind w:left="0"/>
      </w:pPr>
      <w:r>
        <w:object>
          <v:shape id="_x0000_i1033" style="width:414pt;height:75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10.2</w:t>
      </w:r>
      <w:r>
        <w:rPr>
          <w:rFonts w:eastAsia="等线" w:ascii="Arial" w:cs="Arial" w:hAnsi="Arial"/>
          <w:sz w:val="22"/>
        </w:rPr>
        <w:t xml:space="preserve"> What currently takes the most time in your daily operations that you wish was faster or easier?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</w:t>
      </w:r>
      <w:r>
        <w:rPr>
          <w:rFonts w:eastAsia="等线" w:ascii="Arial" w:cs="Arial" w:hAnsi="Arial"/>
          <w:sz w:val="22"/>
        </w:rPr>
        <w:t xml:space="preserve"> Is there anything that currently "falls through the cracks" — orders missed, billing delayed, follow-ups forgotten?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10.4</w:t>
      </w:r>
      <w:r>
        <w:rPr>
          <w:rFonts w:eastAsia="等线" w:ascii="Arial" w:cs="Arial" w:hAnsi="Arial"/>
          <w:sz w:val="22"/>
        </w:rPr>
        <w:t xml:space="preserve"> If MAIA could only do one thing for your business, what would it be?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10.5</w:t>
      </w:r>
      <w:r>
        <w:rPr>
          <w:rFonts w:eastAsia="等线" w:ascii="Arial" w:cs="Arial" w:hAnsi="Arial"/>
          <w:sz w:val="22"/>
        </w:rPr>
        <w:t xml:space="preserve"> Is there anything your team currently does outside AutoCount — in WhatsApp, Excel, paper, or memory — that you believe should be in a proper system?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Section 11 — Data Readiness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needs reference data from AutoCount to function correctly. The items below are required before build can begin. Please indicate what you can provide and when.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11.1</w:t>
      </w:r>
      <w:r>
        <w:rPr>
          <w:rFonts w:eastAsia="等线" w:ascii="Arial" w:cs="Arial" w:hAnsi="Arial"/>
          <w:sz w:val="22"/>
        </w:rPr>
        <w:t xml:space="preserve"> Can you provide the following data in Excel or CSV format?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11.2</w:t>
      </w:r>
      <w:r>
        <w:rPr>
          <w:rFonts w:eastAsia="等线" w:ascii="Arial" w:cs="Arial" w:hAnsi="Arial"/>
          <w:sz w:val="22"/>
        </w:rPr>
        <w:t xml:space="preserve"> Do you want historical transaction data (past orders and invoices) to be available inside MAIA, or are you comfortable starting fresh from go-live onwards?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Forward-only — new transactions from go-live onwards </w:t>
      </w:r>
      <w:r>
        <w:rPr>
          <w:rFonts w:eastAsia="等线" w:ascii="Arial" w:cs="Arial" w:hAnsi="Arial"/>
          <w:i w:val="true"/>
          <w:sz w:val="22"/>
        </w:rPr>
        <w:t>(standard)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Want historical data available — approximate date range: _______________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Unsure — to discuss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Note: Historical data migration is a separate scope item. Feasibility and cost will be assessed based on data volume and quality.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Section 12 — Hosting &amp; Infrastructure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will be deployed in DIY Ventures' own cloud/server environment. Hosting and infrastructure costs are the client's responsibility. We need to confirm technical access details before build begins.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12.1</w:t>
      </w:r>
      <w:r>
        <w:rPr>
          <w:rFonts w:eastAsia="等线" w:ascii="Arial" w:cs="Arial" w:hAnsi="Arial"/>
          <w:sz w:val="22"/>
        </w:rPr>
        <w:t xml:space="preserve"> What is your current hosting or cloud environment? (e.g., local server, AWS, Azure, Google Cloud, shared hosting)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12.2</w:t>
      </w:r>
      <w:r>
        <w:rPr>
          <w:rFonts w:eastAsia="等线" w:ascii="Arial" w:cs="Arial" w:hAnsi="Arial"/>
          <w:sz w:val="22"/>
        </w:rPr>
        <w:t xml:space="preserve"> Is AutoCount hosted in the same environment, or on a separate server?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12.3</w:t>
      </w:r>
      <w:r>
        <w:rPr>
          <w:rFonts w:eastAsia="等线" w:ascii="Arial" w:cs="Arial" w:hAnsi="Arial"/>
          <w:sz w:val="22"/>
        </w:rPr>
        <w:t xml:space="preserve"> Who will provide server access and coordinate with your IT vendor during setup?</w:t>
      </w:r>
    </w:p>
    <w:p>
      <w:pPr>
        <w:spacing w:before="120" w:after="120" w:line="288" w:lineRule="auto"/>
        <w:ind w:left="0"/>
      </w:pPr>
      <w:r>
        <w:object>
          <v:shape id="_x0000_i1035" style="width:414pt;height:80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12.4</w:t>
      </w:r>
      <w:r>
        <w:rPr>
          <w:rFonts w:eastAsia="等线" w:ascii="Arial" w:cs="Arial" w:hAnsi="Arial"/>
          <w:sz w:val="22"/>
        </w:rPr>
        <w:t xml:space="preserve"> Are there any security or data separation requirements we should be aware of? (e.g., data must stay on-premise, specific firewall rules, VPN access required)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Section 13 — Timeline &amp; Project Ownership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13.1</w:t>
      </w:r>
      <w:r>
        <w:rPr>
          <w:rFonts w:eastAsia="等线" w:ascii="Arial" w:cs="Arial" w:hAnsi="Arial"/>
          <w:sz w:val="22"/>
        </w:rPr>
        <w:t xml:space="preserve"> When do you need MAIA to be operational? Is there a specific deadline or target date?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WITHIN A MONTH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13.2</w:t>
      </w:r>
      <w:r>
        <w:rPr>
          <w:rFonts w:eastAsia="等线" w:ascii="Arial" w:cs="Arial" w:hAnsi="Arial"/>
          <w:sz w:val="22"/>
        </w:rPr>
        <w:t xml:space="preserve"> Who from your team will be the internal project owner — the day-to-day contact during onboarding? (Ideally someone operational who handles orders daily, not only a department head.)</w:t>
      </w:r>
    </w:p>
    <w:p>
      <w:pPr>
        <w:spacing w:before="120" w:after="120" w:line="288" w:lineRule="auto"/>
        <w:ind w:left="0"/>
      </w:pPr>
      <w:r>
        <w:object>
          <v:shape id="_x0000_i1036" style="width:414pt;height:136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13.3</w:t>
      </w:r>
      <w:r>
        <w:rPr>
          <w:rFonts w:eastAsia="等线" w:ascii="Arial" w:cs="Arial" w:hAnsi="Arial"/>
          <w:sz w:val="22"/>
        </w:rPr>
        <w:t xml:space="preserve"> Who will be the final decision-maker if approvals are needed during setup? (e.g., for workflows, permissions, scope decisions)</w:t>
      </w:r>
    </w:p>
    <w:p>
      <w:pPr>
        <w:spacing w:before="120" w:after="120" w:line="288" w:lineRule="auto"/>
        <w:ind w:left="0"/>
      </w:pPr>
      <w:r>
        <w:object>
          <v:shape id="_x0000_i1037" style="width:414pt;height:93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13.4</w:t>
      </w:r>
      <w:r>
        <w:rPr>
          <w:rFonts w:eastAsia="等线" w:ascii="Arial" w:cs="Arial" w:hAnsi="Arial"/>
          <w:sz w:val="22"/>
        </w:rPr>
        <w:t xml:space="preserve"> Are there any upcoming events that might affect your team's availability during onboarding? (e.g., peak season, public holidays, staff travel, audit)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Your answer: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What Happens Next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 return this questionnaire and the sample data items listed in Section 11, we will: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your responses and prepare a focused agenda for the kick-off meeting.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 Meeting 1 (business workflow deep-dive) — approximately 1.5 to 2.5 hours.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Schedule Meeting 2 (IT/integration scoping with your AutoCount vendor if required)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 data collection and AutoCount access setup in parallel.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Please return this document to: Brendan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Questions about any item? Do message us in the group chat. We're happy to clarify.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MAIA by Mindhive — DIY Ventures Onboarding Questionnaire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103">
    <w:lvl>
      <w:numFmt w:val="bullet"/>
      <w:suff w:val="tab"/>
      <w:lvlText w:val="•"/>
      <w:rPr>
        <w:color w:val="3370ff"/>
      </w:rPr>
    </w:lvl>
  </w:abstractNum>
  <w:abstractNum w:abstractNumId="113104">
    <w:lvl>
      <w:numFmt w:val="bullet"/>
      <w:suff w:val="tab"/>
      <w:lvlText w:val="•"/>
      <w:rPr>
        <w:color w:val="3370ff"/>
      </w:rPr>
    </w:lvl>
  </w:abstractNum>
  <w:abstractNum w:abstractNumId="113105">
    <w:lvl>
      <w:numFmt w:val="bullet"/>
      <w:suff w:val="tab"/>
      <w:lvlText w:val="•"/>
      <w:rPr>
        <w:color w:val="3370ff"/>
      </w:rPr>
    </w:lvl>
  </w:abstractNum>
  <w:abstractNum w:abstractNumId="113106">
    <w:lvl>
      <w:numFmt w:val="bullet"/>
      <w:suff w:val="tab"/>
      <w:lvlText w:val="•"/>
      <w:rPr>
        <w:color w:val="3370ff"/>
      </w:rPr>
    </w:lvl>
  </w:abstractNum>
  <w:abstractNum w:abstractNumId="113107">
    <w:lvl>
      <w:numFmt w:val="bullet"/>
      <w:suff w:val="tab"/>
      <w:lvlText w:val="•"/>
      <w:rPr>
        <w:color w:val="3370ff"/>
      </w:rPr>
    </w:lvl>
  </w:abstractNum>
  <w:abstractNum w:abstractNumId="113108">
    <w:lvl>
      <w:numFmt w:val="bullet"/>
      <w:suff w:val="tab"/>
      <w:lvlText w:val="•"/>
      <w:rPr>
        <w:color w:val="3370ff"/>
      </w:rPr>
    </w:lvl>
  </w:abstractNum>
  <w:abstractNum w:abstractNumId="113109">
    <w:lvl>
      <w:numFmt w:val="bullet"/>
      <w:suff w:val="tab"/>
      <w:lvlText w:val="•"/>
      <w:rPr>
        <w:color w:val="3370ff"/>
      </w:rPr>
    </w:lvl>
  </w:abstractNum>
  <w:abstractNum w:abstractNumId="113110">
    <w:lvl>
      <w:numFmt w:val="bullet"/>
      <w:suff w:val="tab"/>
      <w:lvlText w:val="•"/>
      <w:rPr>
        <w:color w:val="3370ff"/>
      </w:rPr>
    </w:lvl>
  </w:abstractNum>
  <w:abstractNum w:abstractNumId="113111">
    <w:lvl>
      <w:numFmt w:val="bullet"/>
      <w:suff w:val="tab"/>
      <w:lvlText w:val="•"/>
      <w:rPr>
        <w:color w:val="3370ff"/>
      </w:rPr>
    </w:lvl>
  </w:abstractNum>
  <w:abstractNum w:abstractNumId="113112">
    <w:lvl>
      <w:numFmt w:val="bullet"/>
      <w:suff w:val="tab"/>
      <w:lvlText w:val="•"/>
      <w:rPr>
        <w:color w:val="3370ff"/>
      </w:rPr>
    </w:lvl>
  </w:abstractNum>
  <w:abstractNum w:abstractNumId="113113">
    <w:lvl>
      <w:numFmt w:val="bullet"/>
      <w:suff w:val="tab"/>
      <w:lvlText w:val="•"/>
      <w:rPr>
        <w:color w:val="3370ff"/>
      </w:rPr>
    </w:lvl>
  </w:abstractNum>
  <w:abstractNum w:abstractNumId="113114">
    <w:lvl>
      <w:numFmt w:val="bullet"/>
      <w:suff w:val="tab"/>
      <w:lvlText w:val="•"/>
      <w:rPr>
        <w:color w:val="3370ff"/>
      </w:rPr>
    </w:lvl>
  </w:abstractNum>
  <w:abstractNum w:abstractNumId="113115">
    <w:lvl>
      <w:numFmt w:val="bullet"/>
      <w:suff w:val="tab"/>
      <w:lvlText w:val="•"/>
      <w:rPr>
        <w:color w:val="3370ff"/>
      </w:rPr>
    </w:lvl>
  </w:abstractNum>
  <w:abstractNum w:abstractNumId="113116">
    <w:lvl>
      <w:numFmt w:val="bullet"/>
      <w:suff w:val="tab"/>
      <w:lvlText w:val="•"/>
      <w:rPr>
        <w:color w:val="3370ff"/>
      </w:rPr>
    </w:lvl>
  </w:abstractNum>
  <w:abstractNum w:abstractNumId="113117">
    <w:lvl>
      <w:numFmt w:val="bullet"/>
      <w:suff w:val="tab"/>
      <w:lvlText w:val="•"/>
      <w:rPr>
        <w:color w:val="3370ff"/>
      </w:rPr>
    </w:lvl>
  </w:abstractNum>
  <w:abstractNum w:abstractNumId="113118">
    <w:lvl>
      <w:numFmt w:val="bullet"/>
      <w:suff w:val="tab"/>
      <w:lvlText w:val="•"/>
      <w:rPr>
        <w:color w:val="3370ff"/>
      </w:rPr>
    </w:lvl>
  </w:abstractNum>
  <w:abstractNum w:abstractNumId="113119">
    <w:lvl>
      <w:numFmt w:val="bullet"/>
      <w:suff w:val="tab"/>
      <w:lvlText w:val="•"/>
      <w:rPr>
        <w:color w:val="3370ff"/>
      </w:rPr>
    </w:lvl>
  </w:abstractNum>
  <w:abstractNum w:abstractNumId="113120">
    <w:lvl>
      <w:numFmt w:val="bullet"/>
      <w:suff w:val="tab"/>
      <w:lvlText w:val="•"/>
      <w:rPr>
        <w:color w:val="3370ff"/>
      </w:rPr>
    </w:lvl>
  </w:abstractNum>
  <w:abstractNum w:abstractNumId="113121">
    <w:lvl>
      <w:numFmt w:val="bullet"/>
      <w:suff w:val="tab"/>
      <w:lvlText w:val="•"/>
      <w:rPr>
        <w:color w:val="3370ff"/>
      </w:rPr>
    </w:lvl>
  </w:abstractNum>
  <w:abstractNum w:abstractNumId="113122">
    <w:lvl>
      <w:numFmt w:val="bullet"/>
      <w:suff w:val="tab"/>
      <w:lvlText w:val="•"/>
      <w:rPr>
        <w:color w:val="3370ff"/>
      </w:rPr>
    </w:lvl>
  </w:abstractNum>
  <w:abstractNum w:abstractNumId="113123">
    <w:lvl>
      <w:numFmt w:val="bullet"/>
      <w:suff w:val="tab"/>
      <w:lvlText w:val="•"/>
      <w:rPr>
        <w:color w:val="3370ff"/>
      </w:rPr>
    </w:lvl>
  </w:abstractNum>
  <w:abstractNum w:abstractNumId="113124">
    <w:lvl>
      <w:numFmt w:val="bullet"/>
      <w:suff w:val="tab"/>
      <w:lvlText w:val="•"/>
      <w:rPr>
        <w:color w:val="3370ff"/>
      </w:rPr>
    </w:lvl>
  </w:abstractNum>
  <w:abstractNum w:abstractNumId="113125">
    <w:lvl>
      <w:numFmt w:val="bullet"/>
      <w:suff w:val="tab"/>
      <w:lvlText w:val="•"/>
      <w:rPr>
        <w:color w:val="3370ff"/>
      </w:rPr>
    </w:lvl>
  </w:abstractNum>
  <w:abstractNum w:abstractNumId="113126">
    <w:lvl>
      <w:numFmt w:val="bullet"/>
      <w:suff w:val="tab"/>
      <w:lvlText w:val="•"/>
      <w:rPr>
        <w:color w:val="3370ff"/>
      </w:rPr>
    </w:lvl>
  </w:abstractNum>
  <w:abstractNum w:abstractNumId="113127">
    <w:lvl>
      <w:numFmt w:val="bullet"/>
      <w:suff w:val="tab"/>
      <w:lvlText w:val="•"/>
      <w:rPr>
        <w:color w:val="3370ff"/>
      </w:rPr>
    </w:lvl>
  </w:abstractNum>
  <w:abstractNum w:abstractNumId="113128">
    <w:lvl>
      <w:numFmt w:val="bullet"/>
      <w:suff w:val="tab"/>
      <w:lvlText w:val="•"/>
      <w:rPr>
        <w:color w:val="3370ff"/>
      </w:rPr>
    </w:lvl>
  </w:abstractNum>
  <w:abstractNum w:abstractNumId="113129">
    <w:lvl>
      <w:numFmt w:val="bullet"/>
      <w:suff w:val="tab"/>
      <w:lvlText w:val="•"/>
      <w:rPr>
        <w:color w:val="3370ff"/>
      </w:rPr>
    </w:lvl>
  </w:abstractNum>
  <w:abstractNum w:abstractNumId="113130">
    <w:lvl>
      <w:numFmt w:val="bullet"/>
      <w:suff w:val="tab"/>
      <w:lvlText w:val="•"/>
      <w:rPr>
        <w:color w:val="3370ff"/>
      </w:rPr>
    </w:lvl>
  </w:abstractNum>
  <w:abstractNum w:abstractNumId="113131">
    <w:lvl>
      <w:numFmt w:val="bullet"/>
      <w:suff w:val="tab"/>
      <w:lvlText w:val="•"/>
      <w:rPr>
        <w:color w:val="3370ff"/>
      </w:rPr>
    </w:lvl>
  </w:abstractNum>
  <w:abstractNum w:abstractNumId="113132">
    <w:lvl>
      <w:numFmt w:val="bullet"/>
      <w:suff w:val="tab"/>
      <w:lvlText w:val="•"/>
      <w:rPr>
        <w:color w:val="3370ff"/>
      </w:rPr>
    </w:lvl>
  </w:abstractNum>
  <w:abstractNum w:abstractNumId="113133">
    <w:lvl>
      <w:numFmt w:val="bullet"/>
      <w:suff w:val="tab"/>
      <w:lvlText w:val="•"/>
      <w:rPr>
        <w:color w:val="3370ff"/>
      </w:rPr>
    </w:lvl>
  </w:abstractNum>
  <w:abstractNum w:abstractNumId="113134">
    <w:lvl>
      <w:numFmt w:val="bullet"/>
      <w:suff w:val="tab"/>
      <w:lvlText w:val="•"/>
      <w:rPr>
        <w:color w:val="3370ff"/>
      </w:rPr>
    </w:lvl>
  </w:abstractNum>
  <w:abstractNum w:abstractNumId="113135">
    <w:lvl>
      <w:numFmt w:val="bullet"/>
      <w:suff w:val="tab"/>
      <w:lvlText w:val="•"/>
      <w:rPr>
        <w:color w:val="3370ff"/>
      </w:rPr>
    </w:lvl>
  </w:abstractNum>
  <w:abstractNum w:abstractNumId="113136">
    <w:lvl>
      <w:numFmt w:val="bullet"/>
      <w:suff w:val="tab"/>
      <w:lvlText w:val="•"/>
      <w:rPr>
        <w:color w:val="3370ff"/>
      </w:rPr>
    </w:lvl>
  </w:abstractNum>
  <w:abstractNum w:abstractNumId="113137">
    <w:lvl>
      <w:numFmt w:val="bullet"/>
      <w:suff w:val="tab"/>
      <w:lvlText w:val="•"/>
      <w:rPr>
        <w:color w:val="3370ff"/>
      </w:rPr>
    </w:lvl>
  </w:abstractNum>
  <w:abstractNum w:abstractNumId="113138">
    <w:lvl>
      <w:numFmt w:val="bullet"/>
      <w:suff w:val="tab"/>
      <w:lvlText w:val="•"/>
      <w:rPr>
        <w:color w:val="3370ff"/>
      </w:rPr>
    </w:lvl>
  </w:abstractNum>
  <w:abstractNum w:abstractNumId="113139">
    <w:lvl>
      <w:numFmt w:val="bullet"/>
      <w:suff w:val="tab"/>
      <w:lvlText w:val="•"/>
      <w:rPr>
        <w:color w:val="3370ff"/>
      </w:rPr>
    </w:lvl>
  </w:abstractNum>
  <w:abstractNum w:abstractNumId="113140">
    <w:lvl>
      <w:numFmt w:val="bullet"/>
      <w:suff w:val="tab"/>
      <w:lvlText w:val="•"/>
      <w:rPr>
        <w:color w:val="3370ff"/>
      </w:rPr>
    </w:lvl>
  </w:abstractNum>
  <w:abstractNum w:abstractNumId="113141">
    <w:lvl>
      <w:numFmt w:val="bullet"/>
      <w:suff w:val="tab"/>
      <w:lvlText w:val="•"/>
      <w:rPr>
        <w:color w:val="3370ff"/>
      </w:rPr>
    </w:lvl>
  </w:abstractNum>
  <w:abstractNum w:abstractNumId="113142">
    <w:lvl>
      <w:numFmt w:val="bullet"/>
      <w:suff w:val="tab"/>
      <w:lvlText w:val="•"/>
      <w:rPr>
        <w:color w:val="3370ff"/>
      </w:rPr>
    </w:lvl>
  </w:abstractNum>
  <w:abstractNum w:abstractNumId="113143">
    <w:lvl>
      <w:numFmt w:val="bullet"/>
      <w:suff w:val="tab"/>
      <w:lvlText w:val="•"/>
      <w:rPr>
        <w:color w:val="3370ff"/>
      </w:rPr>
    </w:lvl>
  </w:abstractNum>
  <w:abstractNum w:abstractNumId="113144">
    <w:lvl>
      <w:numFmt w:val="bullet"/>
      <w:suff w:val="tab"/>
      <w:lvlText w:val="•"/>
      <w:rPr>
        <w:color w:val="3370ff"/>
      </w:rPr>
    </w:lvl>
  </w:abstractNum>
  <w:abstractNum w:abstractNumId="113145">
    <w:lvl>
      <w:numFmt w:val="bullet"/>
      <w:suff w:val="tab"/>
      <w:lvlText w:val="•"/>
      <w:rPr>
        <w:color w:val="3370ff"/>
      </w:rPr>
    </w:lvl>
  </w:abstractNum>
  <w:abstractNum w:abstractNumId="113146">
    <w:lvl>
      <w:numFmt w:val="bullet"/>
      <w:suff w:val="tab"/>
      <w:lvlText w:val="•"/>
      <w:rPr>
        <w:color w:val="3370ff"/>
      </w:rPr>
    </w:lvl>
  </w:abstractNum>
  <w:abstractNum w:abstractNumId="113147">
    <w:lvl>
      <w:numFmt w:val="bullet"/>
      <w:suff w:val="tab"/>
      <w:lvlText w:val="•"/>
      <w:rPr>
        <w:color w:val="3370ff"/>
      </w:rPr>
    </w:lvl>
  </w:abstractNum>
  <w:abstractNum w:abstractNumId="113148">
    <w:lvl>
      <w:numFmt w:val="bullet"/>
      <w:suff w:val="tab"/>
      <w:lvlText w:val="•"/>
      <w:rPr>
        <w:color w:val="3370ff"/>
      </w:rPr>
    </w:lvl>
  </w:abstractNum>
  <w:abstractNum w:abstractNumId="113149">
    <w:lvl>
      <w:numFmt w:val="bullet"/>
      <w:suff w:val="tab"/>
      <w:lvlText w:val="•"/>
      <w:rPr>
        <w:color w:val="3370ff"/>
      </w:rPr>
    </w:lvl>
  </w:abstractNum>
  <w:abstractNum w:abstractNumId="113150">
    <w:lvl>
      <w:numFmt w:val="bullet"/>
      <w:suff w:val="tab"/>
      <w:lvlText w:val="•"/>
      <w:rPr>
        <w:color w:val="3370ff"/>
      </w:rPr>
    </w:lvl>
  </w:abstractNum>
  <w:abstractNum w:abstractNumId="113151">
    <w:lvl>
      <w:numFmt w:val="bullet"/>
      <w:suff w:val="tab"/>
      <w:lvlText w:val="•"/>
      <w:rPr>
        <w:color w:val="3370ff"/>
      </w:rPr>
    </w:lvl>
  </w:abstractNum>
  <w:abstractNum w:abstractNumId="113152">
    <w:lvl>
      <w:numFmt w:val="bullet"/>
      <w:suff w:val="tab"/>
      <w:lvlText w:val="•"/>
      <w:rPr>
        <w:color w:val="3370ff"/>
      </w:rPr>
    </w:lvl>
  </w:abstractNum>
  <w:abstractNum w:abstractNumId="113153">
    <w:lvl>
      <w:numFmt w:val="bullet"/>
      <w:suff w:val="tab"/>
      <w:lvlText w:val="•"/>
      <w:rPr>
        <w:color w:val="3370ff"/>
      </w:rPr>
    </w:lvl>
  </w:abstractNum>
  <w:abstractNum w:abstractNumId="113154">
    <w:lvl>
      <w:numFmt w:val="bullet"/>
      <w:suff w:val="tab"/>
      <w:lvlText w:val="•"/>
      <w:rPr>
        <w:color w:val="3370ff"/>
      </w:rPr>
    </w:lvl>
  </w:abstractNum>
  <w:abstractNum w:abstractNumId="113155">
    <w:lvl>
      <w:numFmt w:val="bullet"/>
      <w:suff w:val="tab"/>
      <w:lvlText w:val="•"/>
      <w:rPr>
        <w:color w:val="3370ff"/>
      </w:rPr>
    </w:lvl>
  </w:abstractNum>
  <w:abstractNum w:abstractNumId="113156">
    <w:lvl>
      <w:numFmt w:val="bullet"/>
      <w:suff w:val="tab"/>
      <w:lvlText w:val="•"/>
      <w:rPr>
        <w:color w:val="3370ff"/>
      </w:rPr>
    </w:lvl>
  </w:abstractNum>
  <w:abstractNum w:abstractNumId="113157">
    <w:lvl>
      <w:numFmt w:val="bullet"/>
      <w:suff w:val="tab"/>
      <w:lvlText w:val="•"/>
      <w:rPr>
        <w:color w:val="3370ff"/>
      </w:rPr>
    </w:lvl>
  </w:abstractNum>
  <w:abstractNum w:abstractNumId="113158">
    <w:lvl>
      <w:numFmt w:val="bullet"/>
      <w:suff w:val="tab"/>
      <w:lvlText w:val="•"/>
      <w:rPr>
        <w:color w:val="3370ff"/>
      </w:rPr>
    </w:lvl>
  </w:abstractNum>
  <w:abstractNum w:abstractNumId="113159">
    <w:lvl>
      <w:numFmt w:val="bullet"/>
      <w:suff w:val="tab"/>
      <w:lvlText w:val="•"/>
      <w:rPr>
        <w:color w:val="3370ff"/>
      </w:rPr>
    </w:lvl>
  </w:abstractNum>
  <w:abstractNum w:abstractNumId="113160">
    <w:lvl>
      <w:start w:val="1"/>
      <w:numFmt w:val="decimal"/>
      <w:suff w:val="tab"/>
      <w:lvlText w:val="%1."/>
      <w:rPr>
        <w:color w:val="3370ff"/>
      </w:rPr>
    </w:lvl>
  </w:abstractNum>
  <w:abstractNum w:abstractNumId="113161">
    <w:lvl>
      <w:start w:val="2"/>
      <w:numFmt w:val="decimal"/>
      <w:suff w:val="tab"/>
      <w:lvlText w:val="%1."/>
      <w:rPr>
        <w:color w:val="3370ff"/>
      </w:rPr>
    </w:lvl>
  </w:abstractNum>
  <w:abstractNum w:abstractNumId="113162">
    <w:lvl>
      <w:start w:val="3"/>
      <w:numFmt w:val="decimal"/>
      <w:suff w:val="tab"/>
      <w:lvlText w:val="%1."/>
      <w:rPr>
        <w:color w:val="3370ff"/>
      </w:rPr>
    </w:lvl>
  </w:abstractNum>
  <w:abstractNum w:abstractNumId="1131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13103"/>
  </w:num>
  <w:num w:numId="2">
    <w:abstractNumId w:val="113104"/>
  </w:num>
  <w:num w:numId="3">
    <w:abstractNumId w:val="113105"/>
  </w:num>
  <w:num w:numId="4">
    <w:abstractNumId w:val="113106"/>
  </w:num>
  <w:num w:numId="5">
    <w:abstractNumId w:val="113107"/>
  </w:num>
  <w:num w:numId="6">
    <w:abstractNumId w:val="113108"/>
  </w:num>
  <w:num w:numId="7">
    <w:abstractNumId w:val="113109"/>
  </w:num>
  <w:num w:numId="8">
    <w:abstractNumId w:val="113110"/>
  </w:num>
  <w:num w:numId="9">
    <w:abstractNumId w:val="113111"/>
  </w:num>
  <w:num w:numId="10">
    <w:abstractNumId w:val="113112"/>
  </w:num>
  <w:num w:numId="11">
    <w:abstractNumId w:val="113113"/>
  </w:num>
  <w:num w:numId="12">
    <w:abstractNumId w:val="113114"/>
  </w:num>
  <w:num w:numId="13">
    <w:abstractNumId w:val="113115"/>
  </w:num>
  <w:num w:numId="14">
    <w:abstractNumId w:val="113116"/>
  </w:num>
  <w:num w:numId="15">
    <w:abstractNumId w:val="113117"/>
  </w:num>
  <w:num w:numId="16">
    <w:abstractNumId w:val="113118"/>
  </w:num>
  <w:num w:numId="17">
    <w:abstractNumId w:val="113119"/>
  </w:num>
  <w:num w:numId="18">
    <w:abstractNumId w:val="113120"/>
  </w:num>
  <w:num w:numId="19">
    <w:abstractNumId w:val="113121"/>
  </w:num>
  <w:num w:numId="20">
    <w:abstractNumId w:val="113122"/>
  </w:num>
  <w:num w:numId="21">
    <w:abstractNumId w:val="113123"/>
  </w:num>
  <w:num w:numId="22">
    <w:abstractNumId w:val="113124"/>
  </w:num>
  <w:num w:numId="23">
    <w:abstractNumId w:val="113125"/>
  </w:num>
  <w:num w:numId="24">
    <w:abstractNumId w:val="113126"/>
  </w:num>
  <w:num w:numId="25">
    <w:abstractNumId w:val="113127"/>
  </w:num>
  <w:num w:numId="26">
    <w:abstractNumId w:val="113128"/>
  </w:num>
  <w:num w:numId="27">
    <w:abstractNumId w:val="113129"/>
  </w:num>
  <w:num w:numId="28">
    <w:abstractNumId w:val="113130"/>
  </w:num>
  <w:num w:numId="29">
    <w:abstractNumId w:val="113131"/>
  </w:num>
  <w:num w:numId="30">
    <w:abstractNumId w:val="113132"/>
  </w:num>
  <w:num w:numId="31">
    <w:abstractNumId w:val="113133"/>
  </w:num>
  <w:num w:numId="32">
    <w:abstractNumId w:val="113134"/>
  </w:num>
  <w:num w:numId="33">
    <w:abstractNumId w:val="113135"/>
  </w:num>
  <w:num w:numId="34">
    <w:abstractNumId w:val="113136"/>
  </w:num>
  <w:num w:numId="35">
    <w:abstractNumId w:val="113137"/>
  </w:num>
  <w:num w:numId="36">
    <w:abstractNumId w:val="113138"/>
  </w:num>
  <w:num w:numId="37">
    <w:abstractNumId w:val="113139"/>
  </w:num>
  <w:num w:numId="38">
    <w:abstractNumId w:val="113140"/>
  </w:num>
  <w:num w:numId="39">
    <w:abstractNumId w:val="113141"/>
  </w:num>
  <w:num w:numId="40">
    <w:abstractNumId w:val="113142"/>
  </w:num>
  <w:num w:numId="41">
    <w:abstractNumId w:val="113143"/>
  </w:num>
  <w:num w:numId="42">
    <w:abstractNumId w:val="113144"/>
  </w:num>
  <w:num w:numId="43">
    <w:abstractNumId w:val="113145"/>
  </w:num>
  <w:num w:numId="44">
    <w:abstractNumId w:val="113146"/>
  </w:num>
  <w:num w:numId="45">
    <w:abstractNumId w:val="113147"/>
  </w:num>
  <w:num w:numId="46">
    <w:abstractNumId w:val="113148"/>
  </w:num>
  <w:num w:numId="47">
    <w:abstractNumId w:val="113149"/>
  </w:num>
  <w:num w:numId="48">
    <w:abstractNumId w:val="113150"/>
  </w:num>
  <w:num w:numId="49">
    <w:abstractNumId w:val="113151"/>
  </w:num>
  <w:num w:numId="50">
    <w:abstractNumId w:val="113152"/>
  </w:num>
  <w:num w:numId="51">
    <w:abstractNumId w:val="113153"/>
  </w:num>
  <w:num w:numId="52">
    <w:abstractNumId w:val="113154"/>
  </w:num>
  <w:num w:numId="53">
    <w:abstractNumId w:val="113155"/>
  </w:num>
  <w:num w:numId="54">
    <w:abstractNumId w:val="113156"/>
  </w:num>
  <w:num w:numId="55">
    <w:abstractNumId w:val="113157"/>
  </w:num>
  <w:num w:numId="56">
    <w:abstractNumId w:val="113158"/>
  </w:num>
  <w:num w:numId="57">
    <w:abstractNumId w:val="113159"/>
  </w:num>
  <w:num w:numId="58">
    <w:abstractNumId w:val="113160"/>
  </w:num>
  <w:num w:numId="59">
    <w:abstractNumId w:val="113161"/>
  </w:num>
  <w:num w:numId="60">
    <w:abstractNumId w:val="113162"/>
  </w:num>
  <w:num w:numId="61">
    <w:abstractNumId w:val="1131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4.png" Type="http://schemas.openxmlformats.org/officeDocument/2006/relationships/image"/><Relationship Id="rId32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2026-06-22T05:04:23Z</dcterms:created>
  <dc:creator>Apache POI</dc:creator>
</cp:coreProperties>
</file>