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E3FB" w14:textId="77777777" w:rsidR="00D90967" w:rsidRPr="00D90967" w:rsidRDefault="00D90967" w:rsidP="00D90967">
      <w:r w:rsidRPr="00D90967">
        <w:t xml:space="preserve">Use a </w:t>
      </w:r>
      <w:r w:rsidRPr="00D90967">
        <w:rPr>
          <w:b/>
          <w:bCs/>
        </w:rPr>
        <w:t>GLM</w:t>
      </w:r>
      <w:r w:rsidRPr="00D90967">
        <w:t xml:space="preserve"> when:</w:t>
      </w:r>
    </w:p>
    <w:p w14:paraId="381B0E2B" w14:textId="77777777" w:rsidR="00D90967" w:rsidRPr="00D90967" w:rsidRDefault="00D90967" w:rsidP="00D90967">
      <w:pPr>
        <w:numPr>
          <w:ilvl w:val="0"/>
          <w:numId w:val="1"/>
        </w:numPr>
      </w:pPr>
      <w:r w:rsidRPr="00D90967">
        <w:t xml:space="preserve">Your </w:t>
      </w:r>
      <w:r w:rsidRPr="00D90967">
        <w:rPr>
          <w:b/>
          <w:bCs/>
        </w:rPr>
        <w:t>dependent variable isn't continuous</w:t>
      </w:r>
      <w:r w:rsidRPr="00D90967">
        <w:t xml:space="preserve"> (like binary, count, or skewed positive values)</w:t>
      </w:r>
    </w:p>
    <w:p w14:paraId="00FB5660" w14:textId="77777777" w:rsidR="00D90967" w:rsidRPr="00D90967" w:rsidRDefault="00D90967" w:rsidP="00D90967">
      <w:pPr>
        <w:numPr>
          <w:ilvl w:val="0"/>
          <w:numId w:val="1"/>
        </w:numPr>
      </w:pPr>
      <w:r w:rsidRPr="00D90967">
        <w:t xml:space="preserve">The </w:t>
      </w:r>
      <w:r w:rsidRPr="00D90967">
        <w:rPr>
          <w:b/>
          <w:bCs/>
        </w:rPr>
        <w:t>assumptions of linear regression</w:t>
      </w:r>
      <w:r w:rsidRPr="00D90967">
        <w:t xml:space="preserve"> don’t hold</w:t>
      </w:r>
    </w:p>
    <w:p w14:paraId="452D50AE" w14:textId="77777777" w:rsidR="00D90967" w:rsidRPr="00D90967" w:rsidRDefault="00D90967" w:rsidP="00D90967">
      <w:pPr>
        <w:numPr>
          <w:ilvl w:val="0"/>
          <w:numId w:val="1"/>
        </w:numPr>
      </w:pPr>
      <w:r w:rsidRPr="00D90967">
        <w:t xml:space="preserve">You want to model using different </w:t>
      </w:r>
      <w:r w:rsidRPr="00D90967">
        <w:rPr>
          <w:b/>
          <w:bCs/>
        </w:rPr>
        <w:t>distribution + link function combinations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75"/>
        <w:gridCol w:w="2769"/>
        <w:gridCol w:w="3206"/>
      </w:tblGrid>
      <w:tr w:rsidR="00D90967" w:rsidRPr="00D90967" w14:paraId="5A5C5838" w14:textId="77777777" w:rsidTr="00D90967">
        <w:tc>
          <w:tcPr>
            <w:tcW w:w="0" w:type="auto"/>
            <w:hideMark/>
          </w:tcPr>
          <w:p w14:paraId="52ECE3B7" w14:textId="77777777" w:rsidR="00D90967" w:rsidRPr="00D90967" w:rsidRDefault="00D90967" w:rsidP="00D90967">
            <w:pPr>
              <w:spacing w:after="160" w:line="278" w:lineRule="auto"/>
              <w:rPr>
                <w:b/>
                <w:bCs/>
              </w:rPr>
            </w:pPr>
            <w:r w:rsidRPr="00D90967"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64E8B261" w14:textId="77777777" w:rsidR="00D90967" w:rsidRPr="00D90967" w:rsidRDefault="00D90967" w:rsidP="00D90967">
            <w:pPr>
              <w:spacing w:after="160" w:line="278" w:lineRule="auto"/>
              <w:rPr>
                <w:b/>
                <w:bCs/>
              </w:rPr>
            </w:pPr>
            <w:r w:rsidRPr="00D90967">
              <w:rPr>
                <w:b/>
                <w:bCs/>
              </w:rPr>
              <w:t>GLM Type</w:t>
            </w:r>
          </w:p>
        </w:tc>
        <w:tc>
          <w:tcPr>
            <w:tcW w:w="0" w:type="auto"/>
            <w:hideMark/>
          </w:tcPr>
          <w:p w14:paraId="4E101758" w14:textId="77777777" w:rsidR="00D90967" w:rsidRPr="00D90967" w:rsidRDefault="00D90967" w:rsidP="00D90967">
            <w:pPr>
              <w:spacing w:after="160" w:line="278" w:lineRule="auto"/>
              <w:rPr>
                <w:b/>
                <w:bCs/>
              </w:rPr>
            </w:pPr>
            <w:r w:rsidRPr="00D90967">
              <w:rPr>
                <w:b/>
                <w:bCs/>
              </w:rPr>
              <w:t>Example</w:t>
            </w:r>
          </w:p>
        </w:tc>
      </w:tr>
      <w:tr w:rsidR="00D90967" w:rsidRPr="00D90967" w14:paraId="22248EB4" w14:textId="77777777" w:rsidTr="00D90967">
        <w:tc>
          <w:tcPr>
            <w:tcW w:w="0" w:type="auto"/>
            <w:hideMark/>
          </w:tcPr>
          <w:p w14:paraId="23B1409A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Binary outcome</w:t>
            </w:r>
            <w:r w:rsidRPr="00D90967">
              <w:t xml:space="preserve"> (yes/no, 0/1)</w:t>
            </w:r>
          </w:p>
        </w:tc>
        <w:tc>
          <w:tcPr>
            <w:tcW w:w="0" w:type="auto"/>
            <w:hideMark/>
          </w:tcPr>
          <w:p w14:paraId="620808C5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69454993" w14:textId="77777777" w:rsidR="00D90967" w:rsidRPr="00D90967" w:rsidRDefault="00D90967" w:rsidP="00D90967">
            <w:pPr>
              <w:spacing w:after="160" w:line="278" w:lineRule="auto"/>
            </w:pPr>
            <w:r w:rsidRPr="00D90967">
              <w:t>Predicting if a customer will buy (yes/no)</w:t>
            </w:r>
          </w:p>
        </w:tc>
      </w:tr>
      <w:tr w:rsidR="00D90967" w:rsidRPr="00D90967" w14:paraId="5737E471" w14:textId="77777777" w:rsidTr="00D90967">
        <w:tc>
          <w:tcPr>
            <w:tcW w:w="0" w:type="auto"/>
            <w:hideMark/>
          </w:tcPr>
          <w:p w14:paraId="6F83645B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Count data</w:t>
            </w:r>
            <w:r w:rsidRPr="00D90967">
              <w:t xml:space="preserve"> (non-negative integers)</w:t>
            </w:r>
          </w:p>
        </w:tc>
        <w:tc>
          <w:tcPr>
            <w:tcW w:w="0" w:type="auto"/>
            <w:hideMark/>
          </w:tcPr>
          <w:p w14:paraId="1EADF684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Poisson regression</w:t>
            </w:r>
          </w:p>
        </w:tc>
        <w:tc>
          <w:tcPr>
            <w:tcW w:w="0" w:type="auto"/>
            <w:hideMark/>
          </w:tcPr>
          <w:p w14:paraId="12D6D862" w14:textId="77777777" w:rsidR="00D90967" w:rsidRPr="00D90967" w:rsidRDefault="00D90967" w:rsidP="00D90967">
            <w:pPr>
              <w:spacing w:after="160" w:line="278" w:lineRule="auto"/>
            </w:pPr>
            <w:r w:rsidRPr="00D90967">
              <w:t>Modeling number of visits to a website</w:t>
            </w:r>
          </w:p>
        </w:tc>
      </w:tr>
      <w:tr w:rsidR="00D90967" w:rsidRPr="00D90967" w14:paraId="571C5F26" w14:textId="77777777" w:rsidTr="00D90967">
        <w:tc>
          <w:tcPr>
            <w:tcW w:w="0" w:type="auto"/>
            <w:hideMark/>
          </w:tcPr>
          <w:p w14:paraId="1643AFC6" w14:textId="77777777" w:rsidR="00D90967" w:rsidRPr="00D90967" w:rsidRDefault="00D90967" w:rsidP="00D90967">
            <w:pPr>
              <w:spacing w:after="160" w:line="278" w:lineRule="auto"/>
            </w:pPr>
            <w:proofErr w:type="spellStart"/>
            <w:r w:rsidRPr="00D90967">
              <w:rPr>
                <w:b/>
                <w:bCs/>
              </w:rPr>
              <w:t>Overdispersed</w:t>
            </w:r>
            <w:proofErr w:type="spellEnd"/>
            <w:r w:rsidRPr="00D90967">
              <w:rPr>
                <w:b/>
                <w:bCs/>
              </w:rPr>
              <w:t xml:space="preserve"> count data</w:t>
            </w:r>
          </w:p>
        </w:tc>
        <w:tc>
          <w:tcPr>
            <w:tcW w:w="0" w:type="auto"/>
            <w:hideMark/>
          </w:tcPr>
          <w:p w14:paraId="3DBB07E9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Negative Binomial regression</w:t>
            </w:r>
          </w:p>
        </w:tc>
        <w:tc>
          <w:tcPr>
            <w:tcW w:w="0" w:type="auto"/>
            <w:hideMark/>
          </w:tcPr>
          <w:p w14:paraId="4B2B4C56" w14:textId="77777777" w:rsidR="00D90967" w:rsidRPr="00D90967" w:rsidRDefault="00D90967" w:rsidP="00D90967">
            <w:pPr>
              <w:spacing w:after="160" w:line="278" w:lineRule="auto"/>
            </w:pPr>
            <w:r w:rsidRPr="00D90967">
              <w:t xml:space="preserve">When variance &gt; </w:t>
            </w:r>
            <w:proofErr w:type="gramStart"/>
            <w:r w:rsidRPr="00D90967">
              <w:t>mean</w:t>
            </w:r>
            <w:proofErr w:type="gramEnd"/>
            <w:r w:rsidRPr="00D90967">
              <w:t xml:space="preserve"> in count data</w:t>
            </w:r>
          </w:p>
        </w:tc>
      </w:tr>
      <w:tr w:rsidR="00D90967" w:rsidRPr="00D90967" w14:paraId="645A608C" w14:textId="77777777" w:rsidTr="00D90967">
        <w:tc>
          <w:tcPr>
            <w:tcW w:w="0" w:type="auto"/>
            <w:hideMark/>
          </w:tcPr>
          <w:p w14:paraId="767B21D3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Proportions</w:t>
            </w:r>
            <w:r w:rsidRPr="00D90967">
              <w:t xml:space="preserve"> (between 0 and 1, not binary)</w:t>
            </w:r>
          </w:p>
        </w:tc>
        <w:tc>
          <w:tcPr>
            <w:tcW w:w="0" w:type="auto"/>
            <w:hideMark/>
          </w:tcPr>
          <w:p w14:paraId="6CCD8081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Binomial / Quasi-binomial GLM</w:t>
            </w:r>
          </w:p>
        </w:tc>
        <w:tc>
          <w:tcPr>
            <w:tcW w:w="0" w:type="auto"/>
            <w:hideMark/>
          </w:tcPr>
          <w:p w14:paraId="22C7C196" w14:textId="77777777" w:rsidR="00D90967" w:rsidRPr="00D90967" w:rsidRDefault="00D90967" w:rsidP="00D90967">
            <w:pPr>
              <w:spacing w:after="160" w:line="278" w:lineRule="auto"/>
            </w:pPr>
            <w:r w:rsidRPr="00D90967">
              <w:t>Modeling click-through rate</w:t>
            </w:r>
          </w:p>
        </w:tc>
      </w:tr>
      <w:tr w:rsidR="00D90967" w:rsidRPr="00D90967" w14:paraId="722A754E" w14:textId="77777777" w:rsidTr="00D90967">
        <w:tc>
          <w:tcPr>
            <w:tcW w:w="0" w:type="auto"/>
            <w:hideMark/>
          </w:tcPr>
          <w:p w14:paraId="7A36B884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Skewed continuous data</w:t>
            </w:r>
          </w:p>
        </w:tc>
        <w:tc>
          <w:tcPr>
            <w:tcW w:w="0" w:type="auto"/>
            <w:hideMark/>
          </w:tcPr>
          <w:p w14:paraId="2051A21B" w14:textId="77777777" w:rsidR="00D90967" w:rsidRPr="00D90967" w:rsidRDefault="00D90967" w:rsidP="00D90967">
            <w:pPr>
              <w:spacing w:after="160" w:line="278" w:lineRule="auto"/>
            </w:pPr>
            <w:r w:rsidRPr="00D90967">
              <w:rPr>
                <w:b/>
                <w:bCs/>
              </w:rPr>
              <w:t>Gamma or Inverse Gaussian GLM</w:t>
            </w:r>
          </w:p>
        </w:tc>
        <w:tc>
          <w:tcPr>
            <w:tcW w:w="0" w:type="auto"/>
            <w:hideMark/>
          </w:tcPr>
          <w:p w14:paraId="76C4ACEA" w14:textId="77777777" w:rsidR="00D90967" w:rsidRPr="00D90967" w:rsidRDefault="00D90967" w:rsidP="00D90967">
            <w:pPr>
              <w:spacing w:after="160" w:line="278" w:lineRule="auto"/>
            </w:pPr>
            <w:r w:rsidRPr="00D90967">
              <w:t>Insurance claim amounts, time until failure</w:t>
            </w:r>
          </w:p>
        </w:tc>
      </w:tr>
    </w:tbl>
    <w:p w14:paraId="1D5AC98D" w14:textId="77777777" w:rsidR="002A097E" w:rsidRDefault="002A097E"/>
    <w:p w14:paraId="3C731111" w14:textId="1CFEDB4D" w:rsidR="003E3898" w:rsidRDefault="003E3898">
      <w:r>
        <w:t>The GLMs that might be most useful for</w:t>
      </w:r>
      <w:r w:rsidR="008C5E45">
        <w:t xml:space="preserve"> creating a yearly budget are: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71"/>
        <w:gridCol w:w="2185"/>
        <w:gridCol w:w="1476"/>
        <w:gridCol w:w="2918"/>
      </w:tblGrid>
      <w:tr w:rsidR="008C5E45" w:rsidRPr="008C5E45" w14:paraId="4DEC0263" w14:textId="77777777" w:rsidTr="008C5E45">
        <w:tc>
          <w:tcPr>
            <w:tcW w:w="0" w:type="auto"/>
            <w:hideMark/>
          </w:tcPr>
          <w:p w14:paraId="70585D15" w14:textId="77777777" w:rsidR="008C5E45" w:rsidRPr="008C5E45" w:rsidRDefault="008C5E45" w:rsidP="008C5E45">
            <w:pPr>
              <w:spacing w:after="160" w:line="278" w:lineRule="auto"/>
              <w:rPr>
                <w:b/>
                <w:bCs/>
              </w:rPr>
            </w:pPr>
            <w:r w:rsidRPr="008C5E45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08F7E4B8" w14:textId="77777777" w:rsidR="008C5E45" w:rsidRPr="008C5E45" w:rsidRDefault="008C5E45" w:rsidP="008C5E45">
            <w:pPr>
              <w:spacing w:after="160" w:line="278" w:lineRule="auto"/>
              <w:rPr>
                <w:b/>
                <w:bCs/>
              </w:rPr>
            </w:pPr>
            <w:r w:rsidRPr="008C5E45">
              <w:rPr>
                <w:b/>
                <w:bCs/>
              </w:rPr>
              <w:t>Distribution</w:t>
            </w:r>
          </w:p>
        </w:tc>
        <w:tc>
          <w:tcPr>
            <w:tcW w:w="0" w:type="auto"/>
            <w:hideMark/>
          </w:tcPr>
          <w:p w14:paraId="290E2483" w14:textId="77777777" w:rsidR="008C5E45" w:rsidRPr="008C5E45" w:rsidRDefault="008C5E45" w:rsidP="008C5E45">
            <w:pPr>
              <w:spacing w:after="160" w:line="278" w:lineRule="auto"/>
              <w:rPr>
                <w:b/>
                <w:bCs/>
              </w:rPr>
            </w:pPr>
            <w:r w:rsidRPr="008C5E45">
              <w:rPr>
                <w:b/>
                <w:bCs/>
              </w:rPr>
              <w:t>Link Function</w:t>
            </w:r>
          </w:p>
        </w:tc>
        <w:tc>
          <w:tcPr>
            <w:tcW w:w="0" w:type="auto"/>
            <w:hideMark/>
          </w:tcPr>
          <w:p w14:paraId="1E9B7BE0" w14:textId="77777777" w:rsidR="008C5E45" w:rsidRPr="008C5E45" w:rsidRDefault="008C5E45" w:rsidP="008C5E45">
            <w:pPr>
              <w:spacing w:after="160" w:line="278" w:lineRule="auto"/>
              <w:rPr>
                <w:b/>
                <w:bCs/>
              </w:rPr>
            </w:pPr>
            <w:r w:rsidRPr="008C5E45">
              <w:rPr>
                <w:b/>
                <w:bCs/>
              </w:rPr>
              <w:t>GLM Family</w:t>
            </w:r>
          </w:p>
        </w:tc>
      </w:tr>
      <w:tr w:rsidR="008C5E45" w:rsidRPr="008C5E45" w14:paraId="2BD4CB70" w14:textId="77777777" w:rsidTr="008C5E45">
        <w:tc>
          <w:tcPr>
            <w:tcW w:w="0" w:type="auto"/>
            <w:hideMark/>
          </w:tcPr>
          <w:p w14:paraId="72246AC6" w14:textId="77777777" w:rsidR="008C5E45" w:rsidRPr="008C5E45" w:rsidRDefault="008C5E45" w:rsidP="008C5E45">
            <w:pPr>
              <w:spacing w:after="160" w:line="278" w:lineRule="auto"/>
            </w:pPr>
            <w:r w:rsidRPr="008C5E45">
              <w:rPr>
                <w:b/>
                <w:bCs/>
              </w:rPr>
              <w:t>Cost (skewed, continuous, ≥ 0)</w:t>
            </w:r>
          </w:p>
        </w:tc>
        <w:tc>
          <w:tcPr>
            <w:tcW w:w="0" w:type="auto"/>
            <w:hideMark/>
          </w:tcPr>
          <w:p w14:paraId="7A2133D3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Gamma</w:t>
            </w:r>
          </w:p>
        </w:tc>
        <w:tc>
          <w:tcPr>
            <w:tcW w:w="0" w:type="auto"/>
            <w:hideMark/>
          </w:tcPr>
          <w:p w14:paraId="66CE1644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log</w:t>
            </w:r>
          </w:p>
        </w:tc>
        <w:tc>
          <w:tcPr>
            <w:tcW w:w="0" w:type="auto"/>
            <w:hideMark/>
          </w:tcPr>
          <w:p w14:paraId="0B392F35" w14:textId="77777777" w:rsidR="008C5E45" w:rsidRPr="008C5E45" w:rsidRDefault="008C5E45" w:rsidP="008C5E45">
            <w:pPr>
              <w:spacing w:after="160" w:line="278" w:lineRule="auto"/>
            </w:pPr>
            <w:proofErr w:type="gramStart"/>
            <w:r w:rsidRPr="008C5E45">
              <w:t>Gamma(</w:t>
            </w:r>
            <w:proofErr w:type="gramEnd"/>
            <w:r w:rsidRPr="008C5E45">
              <w:t>)</w:t>
            </w:r>
          </w:p>
        </w:tc>
      </w:tr>
      <w:tr w:rsidR="008C5E45" w:rsidRPr="008C5E45" w14:paraId="65601DAB" w14:textId="77777777" w:rsidTr="008C5E45">
        <w:tc>
          <w:tcPr>
            <w:tcW w:w="0" w:type="auto"/>
            <w:hideMark/>
          </w:tcPr>
          <w:p w14:paraId="1D8D5098" w14:textId="77777777" w:rsidR="008C5E45" w:rsidRPr="008C5E45" w:rsidRDefault="008C5E45" w:rsidP="008C5E45">
            <w:pPr>
              <w:spacing w:after="160" w:line="278" w:lineRule="auto"/>
            </w:pPr>
            <w:r w:rsidRPr="008C5E45">
              <w:rPr>
                <w:b/>
                <w:bCs/>
              </w:rPr>
              <w:t>Count of meals</w:t>
            </w:r>
          </w:p>
        </w:tc>
        <w:tc>
          <w:tcPr>
            <w:tcW w:w="0" w:type="auto"/>
            <w:hideMark/>
          </w:tcPr>
          <w:p w14:paraId="5159A6F1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Poisson / Neg. Binomial</w:t>
            </w:r>
          </w:p>
        </w:tc>
        <w:tc>
          <w:tcPr>
            <w:tcW w:w="0" w:type="auto"/>
            <w:hideMark/>
          </w:tcPr>
          <w:p w14:paraId="77664F94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log</w:t>
            </w:r>
          </w:p>
        </w:tc>
        <w:tc>
          <w:tcPr>
            <w:tcW w:w="0" w:type="auto"/>
            <w:hideMark/>
          </w:tcPr>
          <w:p w14:paraId="2B07CD6A" w14:textId="77777777" w:rsidR="008C5E45" w:rsidRPr="008C5E45" w:rsidRDefault="008C5E45" w:rsidP="008C5E45">
            <w:pPr>
              <w:spacing w:after="160" w:line="278" w:lineRule="auto"/>
            </w:pPr>
            <w:proofErr w:type="gramStart"/>
            <w:r w:rsidRPr="008C5E45">
              <w:t>Poisson(</w:t>
            </w:r>
            <w:proofErr w:type="gramEnd"/>
            <w:r w:rsidRPr="008C5E45">
              <w:t xml:space="preserve">) or </w:t>
            </w:r>
            <w:proofErr w:type="spellStart"/>
            <w:proofErr w:type="gramStart"/>
            <w:r w:rsidRPr="008C5E45">
              <w:t>NegativeBinomial</w:t>
            </w:r>
            <w:proofErr w:type="spellEnd"/>
            <w:r w:rsidRPr="008C5E45">
              <w:t>(</w:t>
            </w:r>
            <w:proofErr w:type="gramEnd"/>
            <w:r w:rsidRPr="008C5E45">
              <w:t>)</w:t>
            </w:r>
          </w:p>
        </w:tc>
      </w:tr>
      <w:tr w:rsidR="008C5E45" w:rsidRPr="008C5E45" w14:paraId="5BDE1DF6" w14:textId="77777777" w:rsidTr="008C5E45">
        <w:tc>
          <w:tcPr>
            <w:tcW w:w="0" w:type="auto"/>
            <w:hideMark/>
          </w:tcPr>
          <w:p w14:paraId="335F11DF" w14:textId="77777777" w:rsidR="008C5E45" w:rsidRPr="008C5E45" w:rsidRDefault="008C5E45" w:rsidP="008C5E45">
            <w:pPr>
              <w:spacing w:after="160" w:line="278" w:lineRule="auto"/>
            </w:pPr>
            <w:r w:rsidRPr="008C5E45">
              <w:rPr>
                <w:b/>
                <w:bCs/>
              </w:rPr>
              <w:t>Binary (budget exceeded or not)</w:t>
            </w:r>
          </w:p>
        </w:tc>
        <w:tc>
          <w:tcPr>
            <w:tcW w:w="0" w:type="auto"/>
            <w:hideMark/>
          </w:tcPr>
          <w:p w14:paraId="613D6F4D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Binomial</w:t>
            </w:r>
          </w:p>
        </w:tc>
        <w:tc>
          <w:tcPr>
            <w:tcW w:w="0" w:type="auto"/>
            <w:hideMark/>
          </w:tcPr>
          <w:p w14:paraId="0CE3CE45" w14:textId="77777777" w:rsidR="008C5E45" w:rsidRPr="008C5E45" w:rsidRDefault="008C5E45" w:rsidP="008C5E45">
            <w:pPr>
              <w:spacing w:after="160" w:line="278" w:lineRule="auto"/>
            </w:pPr>
            <w:r w:rsidRPr="008C5E45">
              <w:t>logit</w:t>
            </w:r>
          </w:p>
        </w:tc>
        <w:tc>
          <w:tcPr>
            <w:tcW w:w="0" w:type="auto"/>
            <w:hideMark/>
          </w:tcPr>
          <w:p w14:paraId="1A6CD2C2" w14:textId="77777777" w:rsidR="008C5E45" w:rsidRPr="008C5E45" w:rsidRDefault="008C5E45" w:rsidP="008C5E45">
            <w:pPr>
              <w:spacing w:after="160" w:line="278" w:lineRule="auto"/>
            </w:pPr>
            <w:proofErr w:type="gramStart"/>
            <w:r w:rsidRPr="008C5E45">
              <w:t>Binomial(</w:t>
            </w:r>
            <w:proofErr w:type="gramEnd"/>
            <w:r w:rsidRPr="008C5E45">
              <w:t>)</w:t>
            </w:r>
          </w:p>
        </w:tc>
      </w:tr>
    </w:tbl>
    <w:p w14:paraId="60D0DAC3" w14:textId="77777777" w:rsidR="008C5E45" w:rsidRDefault="008C5E45"/>
    <w:sectPr w:rsidR="008C5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57EB"/>
    <w:multiLevelType w:val="multilevel"/>
    <w:tmpl w:val="394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84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E0"/>
    <w:rsid w:val="002A097E"/>
    <w:rsid w:val="003E3898"/>
    <w:rsid w:val="004E5CA0"/>
    <w:rsid w:val="008C5E45"/>
    <w:rsid w:val="00D90967"/>
    <w:rsid w:val="00DF33E4"/>
    <w:rsid w:val="00F2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6DCA"/>
  <w15:chartTrackingRefBased/>
  <w15:docId w15:val="{4B00A73F-0C2F-458C-8256-BC851E56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E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909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Kao</dc:creator>
  <cp:keywords/>
  <dc:description/>
  <cp:lastModifiedBy>Crystal Kao</cp:lastModifiedBy>
  <cp:revision>4</cp:revision>
  <dcterms:created xsi:type="dcterms:W3CDTF">2025-09-16T01:40:00Z</dcterms:created>
  <dcterms:modified xsi:type="dcterms:W3CDTF">2025-09-16T01:42:00Z</dcterms:modified>
</cp:coreProperties>
</file>