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C6959" w14:textId="1C34E07C" w:rsidR="004414B3" w:rsidRDefault="00ED13B8" w:rsidP="00ED13B8">
      <w:r w:rsidRPr="00ED13B8">
        <w:drawing>
          <wp:inline distT="0" distB="0" distL="0" distR="0" wp14:anchorId="3394BB55" wp14:editId="6FF2F7B6">
            <wp:extent cx="5400040" cy="745490"/>
            <wp:effectExtent l="0" t="0" r="0" b="0"/>
            <wp:docPr id="219481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1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89D8" w14:textId="7D85BF34" w:rsidR="00ED13B8" w:rsidRDefault="00ED13B8" w:rsidP="00ED13B8">
      <w:r w:rsidRPr="00FD4911">
        <w:rPr>
          <w:b/>
          <w:bCs/>
        </w:rPr>
        <w:t>Fator a corrigir:</w:t>
      </w:r>
      <w:r>
        <w:t xml:space="preserve"> Está gerando uma númeroção fora da ordem, como pode ser observado, nº 07685, isso eventualmente ocorre também para o Celso, nesse caso é TROPICAL AGRICOLA.</w:t>
      </w:r>
    </w:p>
    <w:p w14:paraId="5419A839" w14:textId="2F22B364" w:rsidR="00ED13B8" w:rsidRDefault="00FD4911" w:rsidP="00ED13B8">
      <w:r w:rsidRPr="00FD4911">
        <w:drawing>
          <wp:inline distT="0" distB="0" distL="0" distR="0" wp14:anchorId="6148D67F" wp14:editId="4259B7CE">
            <wp:extent cx="1661304" cy="3368332"/>
            <wp:effectExtent l="0" t="0" r="0" b="3810"/>
            <wp:docPr id="6078314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31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FF49" w14:textId="7D322870" w:rsidR="00FD4911" w:rsidRDefault="00FD4911" w:rsidP="00ED13B8">
      <w:r w:rsidRPr="00FD4911">
        <w:rPr>
          <w:b/>
          <w:bCs/>
        </w:rPr>
        <w:t>FATOR A CORRIGIR:</w:t>
      </w:r>
      <w:r>
        <w:t xml:space="preserve"> Esses termos de conformidade deveriam seguir a sequencia crescente do ano 2024/2024, além ter iniciado nova sequência, o sistema está colocando uma numeração totalmente fora, como vocês podem observar.</w:t>
      </w:r>
    </w:p>
    <w:p w14:paraId="09C2CD5F" w14:textId="77777777" w:rsidR="00FD4911" w:rsidRDefault="00FD4911" w:rsidP="00ED13B8"/>
    <w:p w14:paraId="29FBAA44" w14:textId="36B5364D" w:rsidR="00FD4911" w:rsidRDefault="00FD4911" w:rsidP="00ED13B8">
      <w:r w:rsidRPr="00FD4911">
        <w:drawing>
          <wp:inline distT="0" distB="0" distL="0" distR="0" wp14:anchorId="60F10050" wp14:editId="5A40A621">
            <wp:extent cx="5400040" cy="1605915"/>
            <wp:effectExtent l="0" t="0" r="0" b="0"/>
            <wp:docPr id="537216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16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8088" w14:textId="4250AF2A" w:rsidR="00FD4911" w:rsidRDefault="00FD4911" w:rsidP="00ED13B8">
      <w:r>
        <w:t>FATOR A CORRIGIR: Neste termo de mudança de embalagem, nesse caso, deveria dividir o peso da embalagem inicial por 2, no caso, ele multiplicou por 2, ficando errado.</w:t>
      </w:r>
    </w:p>
    <w:p w14:paraId="7DAD5621" w14:textId="1249060E" w:rsidR="00FD4911" w:rsidRDefault="00FD4911" w:rsidP="00ED13B8">
      <w:r w:rsidRPr="00FD4911">
        <w:lastRenderedPageBreak/>
        <w:drawing>
          <wp:inline distT="0" distB="0" distL="0" distR="0" wp14:anchorId="167A0A60" wp14:editId="1E4B511F">
            <wp:extent cx="5400040" cy="1403350"/>
            <wp:effectExtent l="0" t="0" r="0" b="6350"/>
            <wp:docPr id="1530676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76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E0E6" w14:textId="0A3DB450" w:rsidR="00FD4911" w:rsidRDefault="00FD4911" w:rsidP="00ED13B8">
      <w:r>
        <w:t>FATOR A CORRIGIR: Neste caso, ele marcou como mudança de embalagem, mas ficou mesmo peso.</w:t>
      </w:r>
    </w:p>
    <w:p w14:paraId="5A8911CD" w14:textId="77777777" w:rsidR="00051FA6" w:rsidRDefault="00051FA6" w:rsidP="00ED13B8"/>
    <w:p w14:paraId="6B5C0859" w14:textId="3B25A18A" w:rsidR="00051FA6" w:rsidRDefault="00051FA6" w:rsidP="00ED13B8">
      <w:r w:rsidRPr="00051FA6">
        <w:drawing>
          <wp:inline distT="0" distB="0" distL="0" distR="0" wp14:anchorId="2DB2F53D" wp14:editId="7A2AE1A4">
            <wp:extent cx="5400040" cy="1519555"/>
            <wp:effectExtent l="0" t="0" r="0" b="4445"/>
            <wp:docPr id="2125154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54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080E" w14:textId="5340669B" w:rsidR="00051FA6" w:rsidRDefault="00051FA6" w:rsidP="00ED13B8">
      <w:r>
        <w:t>FATOR A CORRIGIR: Neste caso, marcou alteração de mudança de embalagem e tratamento. No caso deveria ter trazido a representatividade inicial do lote (57 bags de 345 kg) e não 25 sacos como trás, na verdade os 25 sacos deveriam estar na nova representatividade.</w:t>
      </w:r>
    </w:p>
    <w:p w14:paraId="08184758" w14:textId="504540F4" w:rsidR="00051FA6" w:rsidRDefault="00051FA6" w:rsidP="00ED13B8">
      <w:r w:rsidRPr="00051FA6">
        <w:drawing>
          <wp:inline distT="0" distB="0" distL="0" distR="0" wp14:anchorId="0BD9B5A6" wp14:editId="511D5418">
            <wp:extent cx="5400040" cy="3204845"/>
            <wp:effectExtent l="0" t="0" r="0" b="0"/>
            <wp:docPr id="187098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8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8CC5" w14:textId="77777777" w:rsidR="00051FA6" w:rsidRDefault="00051FA6" w:rsidP="00ED13B8"/>
    <w:p w14:paraId="404B6575" w14:textId="733F16A9" w:rsidR="00051FA6" w:rsidRDefault="00051FA6" w:rsidP="00ED13B8">
      <w:r>
        <w:t xml:space="preserve">FATORES A CORRIGIR: </w:t>
      </w:r>
    </w:p>
    <w:p w14:paraId="1DE2E3A1" w14:textId="77777777" w:rsidR="00051FA6" w:rsidRPr="00051FA6" w:rsidRDefault="00051FA6" w:rsidP="00051FA6">
      <w:pPr>
        <w:rPr>
          <w:b/>
          <w:bCs/>
        </w:rPr>
      </w:pPr>
      <w:r w:rsidRPr="00051FA6">
        <w:rPr>
          <w:b/>
          <w:bCs/>
        </w:rPr>
        <w:t>Sobre o BAS:</w:t>
      </w:r>
    </w:p>
    <w:p w14:paraId="244346C5" w14:textId="77777777" w:rsidR="00051FA6" w:rsidRPr="00051FA6" w:rsidRDefault="00051FA6" w:rsidP="00051FA6">
      <w:r w:rsidRPr="00051FA6">
        <w:lastRenderedPageBreak/>
        <w:t xml:space="preserve">- Trocar do amostrador Celso </w:t>
      </w:r>
      <w:proofErr w:type="spellStart"/>
      <w:r w:rsidRPr="00051FA6">
        <w:t>Griesang</w:t>
      </w:r>
      <w:proofErr w:type="spellEnd"/>
      <w:r w:rsidRPr="00051FA6">
        <w:t xml:space="preserve"> por Sandro de Oliveira;</w:t>
      </w:r>
    </w:p>
    <w:p w14:paraId="43FEBEA5" w14:textId="77777777" w:rsidR="00051FA6" w:rsidRPr="00051FA6" w:rsidRDefault="00051FA6" w:rsidP="00051FA6">
      <w:r w:rsidRPr="00051FA6">
        <w:t>- Trocar logo da Tropical Agrícola pelo do Tropical LAB;</w:t>
      </w:r>
    </w:p>
    <w:p w14:paraId="1EE499EF" w14:textId="77777777" w:rsidR="00051FA6" w:rsidRPr="00051FA6" w:rsidRDefault="00051FA6" w:rsidP="00051FA6">
      <w:r w:rsidRPr="00051FA6">
        <w:t xml:space="preserve">- Os pesos de Pureza, Outras Espécies Cultivadas e Sementes Silvestres e Sementes Nociva Toleradas e Proibida, deve vir no peso lançado e não travado como </w:t>
      </w:r>
      <w:proofErr w:type="spellStart"/>
      <w:r w:rsidRPr="00051FA6">
        <w:t>esta</w:t>
      </w:r>
      <w:proofErr w:type="spellEnd"/>
      <w:r w:rsidRPr="00051FA6">
        <w:t xml:space="preserve"> (500g, 500g e 1000g respectivamente);</w:t>
      </w:r>
    </w:p>
    <w:p w14:paraId="42F21F12" w14:textId="77777777" w:rsidR="00051FA6" w:rsidRPr="00051FA6" w:rsidRDefault="00051FA6" w:rsidP="00051FA6">
      <w:r w:rsidRPr="00051FA6">
        <w:t xml:space="preserve">- Na hora do lançamento dos resultados da </w:t>
      </w:r>
      <w:proofErr w:type="spellStart"/>
      <w:r w:rsidRPr="00051FA6">
        <w:t>analise</w:t>
      </w:r>
      <w:proofErr w:type="spellEnd"/>
      <w:r w:rsidRPr="00051FA6">
        <w:t xml:space="preserve"> de pureza deve ter duas casas após a virgula, como é nossa balança e na hora de fazer o cálculo de porcentagem trazer apenas uma casa após a virgula;</w:t>
      </w:r>
    </w:p>
    <w:p w14:paraId="5D9EC6AF" w14:textId="77777777" w:rsidR="00051FA6" w:rsidRPr="00051FA6" w:rsidRDefault="00051FA6" w:rsidP="00051FA6">
      <w:r w:rsidRPr="00051FA6">
        <w:t xml:space="preserve">- Da mesma forma as Observações: </w:t>
      </w:r>
      <w:proofErr w:type="gramStart"/>
      <w:r w:rsidRPr="00051FA6">
        <w:t>“ A</w:t>
      </w:r>
      <w:proofErr w:type="gramEnd"/>
      <w:r w:rsidRPr="00051FA6">
        <w:t xml:space="preserve"> Determinação de Outras Sementes por Número para </w:t>
      </w:r>
      <w:r w:rsidRPr="00051FA6">
        <w:rPr>
          <w:i/>
          <w:iCs/>
        </w:rPr>
        <w:t xml:space="preserve">Vigna </w:t>
      </w:r>
      <w:proofErr w:type="spellStart"/>
      <w:r w:rsidRPr="00051FA6">
        <w:rPr>
          <w:i/>
          <w:iCs/>
        </w:rPr>
        <w:t>Unguiculata</w:t>
      </w:r>
      <w:proofErr w:type="spellEnd"/>
      <w:r w:rsidRPr="00051FA6">
        <w:t xml:space="preserve"> foi realizada em 1.000g - Teste Limitado. "Metodologia utilizada para pureza, DOSN e germinação seguiu as RAS (2009), cap.2, 4 e 5, respectivamente." Deve trazer o também o peso lançado no sistema;</w:t>
      </w:r>
    </w:p>
    <w:p w14:paraId="2F391CEA" w14:textId="77777777" w:rsidR="00051FA6" w:rsidRPr="00051FA6" w:rsidRDefault="00051FA6" w:rsidP="00051FA6">
      <w:r w:rsidRPr="00051FA6">
        <w:t>- A data de recebimento da amostra deve ser a data em que a amostra foi protocolada e não a data de criação da remessa como está no BAS;</w:t>
      </w:r>
    </w:p>
    <w:p w14:paraId="3D1701B8" w14:textId="77777777" w:rsidR="00051FA6" w:rsidRPr="00051FA6" w:rsidRDefault="00051FA6" w:rsidP="00051FA6">
      <w:r w:rsidRPr="00051FA6">
        <w:t>- A data de amostragem também deve ser possível digitar e não vir a data de criação da remessa como está saindo;</w:t>
      </w:r>
    </w:p>
    <w:p w14:paraId="36A9B8FA" w14:textId="77777777" w:rsidR="00051FA6" w:rsidRPr="00051FA6" w:rsidRDefault="00051FA6" w:rsidP="00051FA6">
      <w:r w:rsidRPr="00051FA6">
        <w:t>- O requerente deve ter a opção para quando for realizar amostra para a Tropical Agrícola;</w:t>
      </w:r>
    </w:p>
    <w:p w14:paraId="1F11AFD2" w14:textId="77777777" w:rsidR="00051FA6" w:rsidRPr="00ED13B8" w:rsidRDefault="00051FA6" w:rsidP="00ED13B8"/>
    <w:sectPr w:rsidR="00051FA6" w:rsidRPr="00ED1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94"/>
    <w:rsid w:val="00051FA6"/>
    <w:rsid w:val="004414B3"/>
    <w:rsid w:val="00920894"/>
    <w:rsid w:val="00C06C85"/>
    <w:rsid w:val="00ED13B8"/>
    <w:rsid w:val="00FD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7EA4"/>
  <w15:chartTrackingRefBased/>
  <w15:docId w15:val="{52582801-7E9D-430B-AE18-80A55ABE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de Oliveira</dc:creator>
  <cp:keywords/>
  <dc:description/>
  <cp:lastModifiedBy>Sandro de Oliveira</cp:lastModifiedBy>
  <cp:revision>2</cp:revision>
  <dcterms:created xsi:type="dcterms:W3CDTF">2024-10-28T11:57:00Z</dcterms:created>
  <dcterms:modified xsi:type="dcterms:W3CDTF">2024-10-28T13:19:00Z</dcterms:modified>
</cp:coreProperties>
</file>