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BF7B" w14:textId="0E0E4E61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</w:rPr>
        <w:t>Após realização de análise do caso vimos que o documento é uma compensação, sendo assim verifiquei o TL utilizado </w:t>
      </w:r>
      <w:r>
        <w:rPr>
          <w:rFonts w:ascii="Aptos" w:hAnsi="Aptos" w:cs="Calibri"/>
          <w:i/>
          <w:iCs/>
          <w:color w:val="000000"/>
          <w:bdr w:val="none" w:sz="0" w:space="0" w:color="auto" w:frame="1"/>
        </w:rPr>
        <w:t>TL236</w:t>
      </w:r>
      <w:r>
        <w:rPr>
          <w:rFonts w:ascii="Aptos" w:hAnsi="Aptos" w:cs="Calibri"/>
          <w:color w:val="000000"/>
          <w:bdr w:val="none" w:sz="0" w:space="0" w:color="auto" w:frame="1"/>
        </w:rPr>
        <w:t> e esse TL está utilizando a regra </w:t>
      </w:r>
      <w:r>
        <w:rPr>
          <w:rFonts w:ascii="Aptos" w:hAnsi="Aptos" w:cs="Calibri"/>
          <w:i/>
          <w:iCs/>
          <w:color w:val="000000"/>
          <w:bdr w:val="none" w:sz="0" w:space="0" w:color="auto" w:frame="1"/>
        </w:rPr>
        <w:t xml:space="preserve">COMPENSAÇÃO ADTO </w:t>
      </w:r>
      <w:r>
        <w:rPr>
          <w:rFonts w:ascii="Aptos" w:hAnsi="Aptos" w:cs="Calibri"/>
          <w:i/>
          <w:iCs/>
          <w:color w:val="000000"/>
          <w:bdr w:val="none" w:sz="0" w:space="0" w:color="auto" w:frame="1"/>
        </w:rPr>
        <w:t>DÉBITO</w:t>
      </w:r>
      <w:r>
        <w:rPr>
          <w:rFonts w:ascii="Aptos" w:hAnsi="Aptos" w:cs="Calibri"/>
          <w:i/>
          <w:iCs/>
          <w:color w:val="000000"/>
          <w:bdr w:val="none" w:sz="0" w:space="0" w:color="auto" w:frame="1"/>
        </w:rPr>
        <w:t>.</w:t>
      </w:r>
    </w:p>
    <w:p w14:paraId="01D696EC" w14:textId="77777777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</w:rPr>
        <w:t> </w:t>
      </w:r>
    </w:p>
    <w:p w14:paraId="206888EB" w14:textId="20E90A65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E652820" wp14:editId="7E3C8F30">
            <wp:extent cx="5400040" cy="4472940"/>
            <wp:effectExtent l="0" t="0" r="0" b="3810"/>
            <wp:docPr id="29998869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8690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6727" w14:textId="77777777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</w:rPr>
        <w:t> </w:t>
      </w:r>
    </w:p>
    <w:p w14:paraId="4878D727" w14:textId="77777777" w:rsidR="000136C6" w:rsidRDefault="000136C6">
      <w:pPr>
        <w:rPr>
          <w:rFonts w:ascii="Aptos" w:eastAsia="Times New Roman" w:hAnsi="Aptos" w:cs="Calibri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>
        <w:rPr>
          <w:rFonts w:ascii="Aptos" w:hAnsi="Aptos" w:cs="Calibri"/>
          <w:i/>
          <w:iCs/>
          <w:color w:val="000000"/>
          <w:bdr w:val="none" w:sz="0" w:space="0" w:color="auto" w:frame="1"/>
        </w:rPr>
        <w:br w:type="page"/>
      </w:r>
    </w:p>
    <w:p w14:paraId="31D73476" w14:textId="55E18A05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i/>
          <w:iCs/>
          <w:color w:val="000000"/>
          <w:bdr w:val="none" w:sz="0" w:space="0" w:color="auto" w:frame="1"/>
        </w:rPr>
        <w:lastRenderedPageBreak/>
        <w:t>A</w:t>
      </w:r>
      <w:r>
        <w:rPr>
          <w:rFonts w:ascii="Aptos" w:hAnsi="Aptos" w:cs="Calibri"/>
          <w:color w:val="000000"/>
          <w:bdr w:val="none" w:sz="0" w:space="0" w:color="auto" w:frame="1"/>
        </w:rPr>
        <w:t> Regra tem o flag movimentação financeira marcado e é uma compensação, logo deve ser levado para tela de Conferência de Lançamentos Contábeis.  E normalmente tem que ser levado para a contabilização as compensações, porque senão pode descasar as informações contábeis.</w:t>
      </w:r>
    </w:p>
    <w:p w14:paraId="28045EEC" w14:textId="77777777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</w:rPr>
        <w:t>Tanto em Crédito quanto em Débito</w:t>
      </w:r>
    </w:p>
    <w:p w14:paraId="4ABA4539" w14:textId="77777777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</w:rPr>
        <w:t> </w:t>
      </w:r>
    </w:p>
    <w:p w14:paraId="66FE6C1A" w14:textId="01A83358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noProof/>
          <w:color w:val="000000"/>
          <w:bdr w:val="none" w:sz="0" w:space="0" w:color="auto" w:frame="1"/>
        </w:rPr>
        <w:drawing>
          <wp:inline distT="0" distB="0" distL="0" distR="0" wp14:anchorId="29C124C6" wp14:editId="744E0F5B">
            <wp:extent cx="5400040" cy="4095115"/>
            <wp:effectExtent l="0" t="0" r="0" b="635"/>
            <wp:docPr id="18317560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6072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1DD3" w14:textId="77777777" w:rsidR="000136C6" w:rsidRDefault="000136C6" w:rsidP="000136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</w:rPr>
        <w:t> </w:t>
      </w:r>
    </w:p>
    <w:p w14:paraId="39331593" w14:textId="77777777" w:rsidR="000136C6" w:rsidRDefault="000136C6" w:rsidP="000136C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</w:p>
    <w:p w14:paraId="289AB520" w14:textId="77777777" w:rsidR="00DF20A9" w:rsidRDefault="00DF20A9"/>
    <w:sectPr w:rsidR="00DF2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C6"/>
    <w:rsid w:val="000136C6"/>
    <w:rsid w:val="007D634C"/>
    <w:rsid w:val="00846BC1"/>
    <w:rsid w:val="00D8030C"/>
    <w:rsid w:val="00D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1EE3"/>
  <w15:chartTrackingRefBased/>
  <w15:docId w15:val="{519A6274-727A-4236-80BD-480559E8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6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6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6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6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6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6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6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Griesang</dc:creator>
  <cp:keywords/>
  <dc:description/>
  <cp:lastModifiedBy>Celso Griesang</cp:lastModifiedBy>
  <cp:revision>1</cp:revision>
  <dcterms:created xsi:type="dcterms:W3CDTF">2024-05-17T14:41:00Z</dcterms:created>
  <dcterms:modified xsi:type="dcterms:W3CDTF">2024-05-17T14:42:00Z</dcterms:modified>
</cp:coreProperties>
</file>