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212" w:rsidRDefault="00BA5212" w:rsidP="00BA5212">
      <w:pPr>
        <w:pStyle w:val="BodyTextIndent21"/>
        <w:jc w:val="center"/>
        <w:rPr>
          <w:b/>
        </w:rPr>
      </w:pPr>
      <w:r>
        <w:rPr>
          <w:b/>
        </w:rPr>
        <w:t>Pořad 8. schůze Senátu</w:t>
      </w:r>
    </w:p>
    <w:p w:rsidR="00BA5212" w:rsidRDefault="00BA5212" w:rsidP="00BA5212">
      <w:pPr>
        <w:pStyle w:val="BodyTextIndent21"/>
        <w:ind w:left="709" w:hanging="425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BA5212" w:rsidRDefault="00BA5212" w:rsidP="00BA5212">
      <w:pPr>
        <w:pStyle w:val="Styl1"/>
        <w:numPr>
          <w:ilvl w:val="0"/>
          <w:numId w:val="1"/>
        </w:numPr>
        <w:spacing w:after="120"/>
        <w:ind w:left="567" w:hanging="567"/>
      </w:pPr>
      <w:r>
        <w:t xml:space="preserve">Návrh zákona, kterým se mění zákon č. 148/1998 Sb., o ochraně utajovaných skutečností  a o změně některých zákonů  /senátní tisk č. 50/; </w:t>
      </w:r>
    </w:p>
    <w:p w:rsidR="00BA5212" w:rsidRDefault="00BA5212" w:rsidP="00BA5212">
      <w:pPr>
        <w:pStyle w:val="Styl1"/>
        <w:numPr>
          <w:ilvl w:val="0"/>
          <w:numId w:val="1"/>
        </w:numPr>
        <w:spacing w:after="120"/>
        <w:ind w:left="567" w:hanging="567"/>
      </w:pPr>
      <w:r>
        <w:t>Návrh zákona o státním dluhopisovém programu na financování řešení důsledků kosovské krize a o změně zákona č. 530/1990 Sb., o dluhopisech, ve znění pozdějších předpisů, a změně zákona č. 328/1998 Sb., o vydání státních dluhopisů na úhradu schodku státního rozpočtu za rok 1997  /senátní tisk č. 51/.</w:t>
      </w:r>
    </w:p>
    <w:p w:rsidR="00BA5212" w:rsidRDefault="00BA5212" w:rsidP="00BA5212">
      <w:pPr>
        <w:pStyle w:val="BodyTextIndent21"/>
        <w:rPr>
          <w:b/>
        </w:rPr>
      </w:pPr>
    </w:p>
    <w:p w:rsidR="00BA5212" w:rsidRDefault="00BA5212"/>
    <w:sectPr w:rsidR="00BA521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4F63"/>
    <w:multiLevelType w:val="singleLevel"/>
    <w:tmpl w:val="C4D603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63996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5212"/>
    <w:rsid w:val="00305095"/>
    <w:rsid w:val="00B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60C57-5F6F-41BF-AD2B-DE67682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BA5212"/>
    <w:pPr>
      <w:widowControl w:val="0"/>
      <w:ind w:firstLine="567"/>
      <w:jc w:val="both"/>
    </w:pPr>
    <w:rPr>
      <w:szCs w:val="20"/>
      <w:lang w:eastAsia="cs-CZ"/>
    </w:rPr>
  </w:style>
  <w:style w:type="paragraph" w:customStyle="1" w:styleId="Styl1">
    <w:name w:val="Styl1"/>
    <w:basedOn w:val="Normal"/>
    <w:rsid w:val="00BA5212"/>
    <w:pPr>
      <w:keepLines/>
      <w:spacing w:after="240"/>
      <w:ind w:left="680" w:hanging="680"/>
      <w:jc w:val="both"/>
    </w:pPr>
    <w:rPr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