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680" w:rsidRDefault="00033680">
      <w:pPr>
        <w:jc w:val="center"/>
        <w:rPr>
          <w:b/>
          <w:sz w:val="24"/>
          <w:u w:val="single"/>
        </w:rPr>
      </w:pPr>
    </w:p>
    <w:p w:rsidR="00033680" w:rsidRDefault="0003368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Schválený pořad 9. schůze Senátu</w:t>
      </w:r>
    </w:p>
    <w:p w:rsidR="00033680" w:rsidRDefault="00033680">
      <w:pPr>
        <w:jc w:val="both"/>
        <w:rPr>
          <w:sz w:val="24"/>
        </w:rPr>
      </w:pP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</w:t>
      </w:r>
      <w:bookmarkStart w:id="0" w:name="_Hlt519661672"/>
      <w:r>
        <w:rPr>
          <w:sz w:val="24"/>
        </w:rPr>
        <w:t xml:space="preserve">Víceletá finanční dohoda mezi Českou republikou a Komisí Evropských společenství </w:t>
      </w:r>
      <w:bookmarkEnd w:id="0"/>
      <w:r>
        <w:rPr>
          <w:sz w:val="24"/>
        </w:rPr>
        <w:t xml:space="preserve">jménem Evropského společenství podepsaná dne 5. února 2001 v Praze /senátní tisk č. 80/ </w:t>
      </w:r>
    </w:p>
    <w:p w:rsidR="00033680" w:rsidRDefault="00033680">
      <w:pPr>
        <w:numPr>
          <w:ilvl w:val="0"/>
          <w:numId w:val="1"/>
        </w:numPr>
        <w:jc w:val="both"/>
        <w:rPr>
          <w:color w:val="FF0000"/>
          <w:sz w:val="24"/>
        </w:rPr>
      </w:pPr>
      <w:r>
        <w:rPr>
          <w:sz w:val="24"/>
        </w:rPr>
        <w:t xml:space="preserve">Návrh, kterým se předkládá Parlamentu České republiky k vyslovení souhlasu Smlouva mezi Českou republikou a Chilskou republikou o sociálním zabezpečení, podepsaná v Santiagu de Chile dne 7. prosince 2000  /senátní tisk č. 79/ 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Návrh, kterým se předkládá Parlamentu České republiky k vyslovení souhlasu Protokol o změně článku 50 písm. a) </w:t>
      </w:r>
      <w:bookmarkStart w:id="1" w:name="_Hlt519661622"/>
      <w:r>
        <w:rPr>
          <w:sz w:val="24"/>
        </w:rPr>
        <w:t>Úmluvy o mezinárodním civilním letectví</w:t>
      </w:r>
      <w:bookmarkEnd w:id="1"/>
      <w:r>
        <w:rPr>
          <w:sz w:val="24"/>
        </w:rPr>
        <w:t xml:space="preserve"> (Chicago, 1944)  /senátní tisk č. 78/ </w:t>
      </w:r>
      <w:bookmarkStart w:id="2" w:name="_Hlt519661637"/>
      <w:bookmarkStart w:id="3" w:name="_Hlt519661828"/>
      <w:bookmarkEnd w:id="2"/>
      <w:bookmarkEnd w:id="3"/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Návrh, kterým se předkládá Parlamentu České republiky k vyslovení souhlasu s přístupem České republiky k I. Dodatkovému protokolu k </w:t>
      </w:r>
      <w:bookmarkStart w:id="4" w:name="_Hlt519661849"/>
      <w:r>
        <w:rPr>
          <w:sz w:val="24"/>
        </w:rPr>
        <w:t xml:space="preserve">Evropské rámcové úmluvě o přeshraniční spolupráci </w:t>
      </w:r>
      <w:bookmarkEnd w:id="4"/>
      <w:r>
        <w:rPr>
          <w:sz w:val="24"/>
        </w:rPr>
        <w:t xml:space="preserve">mezi územními společenstvími nebo úřady  /senátní tisk č. 81/ 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na přístup České republiky ke </w:t>
      </w:r>
      <w:bookmarkStart w:id="5" w:name="_Hlt519661872"/>
      <w:r>
        <w:rPr>
          <w:sz w:val="24"/>
        </w:rPr>
        <w:t xml:space="preserve">Smlouvě Světové organizace duševního vlastnictví </w:t>
      </w:r>
      <w:bookmarkStart w:id="6" w:name="_Hlt519661890"/>
      <w:bookmarkEnd w:id="5"/>
      <w:r>
        <w:rPr>
          <w:sz w:val="24"/>
        </w:rPr>
        <w:t xml:space="preserve">o právu autorském </w:t>
      </w:r>
      <w:bookmarkEnd w:id="6"/>
      <w:r>
        <w:rPr>
          <w:sz w:val="24"/>
        </w:rPr>
        <w:t xml:space="preserve">(Ženeva, 20. prosince 1996) a Smlouvě Světové organizace duševního vlastnictví o výkonech výkonných umělců a o zvukových záznamech (Ženeva, 20. prosince 1996)  /senátní tisk č. 82/ </w:t>
      </w:r>
    </w:p>
    <w:p w:rsidR="00033680" w:rsidRDefault="00033680">
      <w:pPr>
        <w:numPr>
          <w:ilvl w:val="0"/>
          <w:numId w:val="1"/>
        </w:numPr>
        <w:jc w:val="both"/>
        <w:rPr>
          <w:color w:val="FF0000"/>
          <w:sz w:val="24"/>
        </w:rPr>
      </w:pPr>
      <w:r>
        <w:rPr>
          <w:sz w:val="24"/>
        </w:rPr>
        <w:t xml:space="preserve">Návrh, kterým se předkládá Parlamentu České republiky k vyslovení souhlasu </w:t>
      </w:r>
      <w:bookmarkStart w:id="7" w:name="_Hlt519661905"/>
      <w:r>
        <w:rPr>
          <w:sz w:val="24"/>
        </w:rPr>
        <w:t>Protokol o výsadách a imunitách Mezinárodního úřadu pro mořské dno</w:t>
      </w:r>
      <w:bookmarkEnd w:id="7"/>
      <w:r>
        <w:rPr>
          <w:sz w:val="24"/>
        </w:rPr>
        <w:t xml:space="preserve">  /senátní tisk č. 83/</w:t>
      </w:r>
    </w:p>
    <w:p w:rsidR="00033680" w:rsidRDefault="00033680">
      <w:pPr>
        <w:numPr>
          <w:ilvl w:val="0"/>
          <w:numId w:val="1"/>
        </w:numPr>
        <w:jc w:val="both"/>
        <w:rPr>
          <w:color w:val="FF0000"/>
          <w:sz w:val="24"/>
        </w:rPr>
      </w:pPr>
      <w:r>
        <w:rPr>
          <w:sz w:val="24"/>
        </w:rPr>
        <w:t xml:space="preserve">Návrh, kterým se předkládá Parlamentu České republiky k vyslovení souhlasu </w:t>
      </w:r>
      <w:bookmarkStart w:id="8" w:name="_Hlt519661917"/>
      <w:r>
        <w:rPr>
          <w:sz w:val="24"/>
        </w:rPr>
        <w:t>Dohoda o výsadách a imunitách Mezinárodního tribunálu pro mořské právo</w:t>
      </w:r>
      <w:bookmarkEnd w:id="8"/>
      <w:r>
        <w:rPr>
          <w:sz w:val="24"/>
        </w:rPr>
        <w:t xml:space="preserve">  /senátní tisk č. 84/ </w:t>
      </w:r>
    </w:p>
    <w:p w:rsidR="00033680" w:rsidRDefault="00033680">
      <w:pPr>
        <w:numPr>
          <w:ilvl w:val="0"/>
          <w:numId w:val="1"/>
        </w:numPr>
        <w:jc w:val="both"/>
        <w:rPr>
          <w:color w:val="0000FF"/>
          <w:sz w:val="24"/>
        </w:rPr>
      </w:pPr>
      <w:bookmarkStart w:id="9" w:name="_Hlt519661387"/>
      <w:bookmarkEnd w:id="9"/>
      <w:r>
        <w:rPr>
          <w:sz w:val="24"/>
        </w:rPr>
        <w:t>Návrh senátního návrhu zákona senátorů Milana Šimonovského, Daniela Kroupy, Roberta Koláře, Jiřího Šenkýře, Heleny Rögnerové a dalších senátorů, kterým se mění zákon č. 247/1995 Sb., o volbách do Parlamentu České republiky a o změně a doplnění některých dalších zákonů, ve znění zákona č. 212/1996 Sb., nálezu Ústavního soudu uveřejněného pod č. 243/1999 Sb., zákona č. 204/2000 Sb. a nálezu Ústavního soudu uveřejněné</w:t>
      </w:r>
      <w:r>
        <w:rPr>
          <w:sz w:val="24"/>
        </w:rPr>
        <w:t xml:space="preserve">ho pod č. 64/2001 Sb. a o změně zákona č. 424/1991 Sb., o sdružování v politických stranách a v politických hnutích, ve znění zákona č. 468/1991 Sb., zákona č. 68/1993 Sb., zákona č. 189/1993 Sb., zákona č. 117/1994 Sb., nálezu Ústavního soudu uveřejněném pod č. 296/1995 Sb., zákona č. 322/1996 Sb., zákona č. 340/2000 Sb., nálezu Ústavního soudu uveřejněného pod č. 98/2001 Sb. a zákona č. 104/2001 Sb.  /senátní tisk č. 77/ </w:t>
      </w:r>
      <w:r>
        <w:rPr>
          <w:b/>
          <w:sz w:val="24"/>
        </w:rPr>
        <w:t>3. bod odpoledne 8. srpna 2001</w:t>
      </w:r>
    </w:p>
    <w:p w:rsidR="00033680" w:rsidRDefault="00033680">
      <w:pPr>
        <w:numPr>
          <w:ilvl w:val="0"/>
          <w:numId w:val="1"/>
        </w:numPr>
        <w:jc w:val="both"/>
        <w:rPr>
          <w:color w:val="FF0000"/>
          <w:sz w:val="24"/>
        </w:rPr>
      </w:pPr>
      <w:r>
        <w:rPr>
          <w:sz w:val="24"/>
        </w:rPr>
        <w:t xml:space="preserve">Návrh </w:t>
      </w:r>
      <w:bookmarkStart w:id="10" w:name="_Hlt516449716"/>
      <w:bookmarkEnd w:id="10"/>
      <w:r>
        <w:rPr>
          <w:sz w:val="24"/>
        </w:rPr>
        <w:t>senátního návrhu zákona senátorů Jiřího Lišky, Tomáše Julínka, Dagmar Lastovecké, Vladislava Maláta a dalších senátorů o zpřístupnění dokumentů vzniklých činností bývalé Státní bezpečnosti a některých bezpečnostních složek komunistického režimu, kterým se mění zákon č.140/1996 Sb., o zpřístupnění svazků vzniklých činností bývalé Státní bezpečnosti, zákon č. 97/1974 Sb., o archivnictví, ve znění zákona č. 343/1992 Sb., a zákon č. 368/1992 Sb., o správních poplatcích, ve znění pozdějších předpisů  /senátní ti</w:t>
      </w:r>
      <w:r>
        <w:rPr>
          <w:sz w:val="24"/>
        </w:rPr>
        <w:t xml:space="preserve">sk č. 76/ </w:t>
      </w:r>
      <w:r>
        <w:rPr>
          <w:b/>
          <w:sz w:val="24"/>
        </w:rPr>
        <w:t>3.</w:t>
      </w:r>
      <w:r>
        <w:rPr>
          <w:sz w:val="24"/>
        </w:rPr>
        <w:t xml:space="preserve"> </w:t>
      </w:r>
      <w:r>
        <w:rPr>
          <w:b/>
          <w:sz w:val="24"/>
        </w:rPr>
        <w:t>dopoledne 8. srpna 2001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zákona, kterým se mění zákon č. 563/1991 Sb., </w:t>
      </w:r>
      <w:bookmarkStart w:id="11" w:name="_Hlt519662145"/>
      <w:r>
        <w:rPr>
          <w:sz w:val="24"/>
        </w:rPr>
        <w:t>o účetnictví</w:t>
      </w:r>
      <w:bookmarkEnd w:id="11"/>
      <w:r>
        <w:rPr>
          <w:sz w:val="24"/>
        </w:rPr>
        <w:t xml:space="preserve">, ve znění pozdějších předpisů, a některé další zákony  /senátní tisk č. 98/ </w:t>
      </w:r>
      <w:r>
        <w:rPr>
          <w:b/>
          <w:sz w:val="24"/>
        </w:rPr>
        <w:t>1. bod dopoledne 9. srpna 2001</w:t>
      </w:r>
    </w:p>
    <w:p w:rsidR="00033680" w:rsidRDefault="00033680">
      <w:pPr>
        <w:jc w:val="both"/>
        <w:rPr>
          <w:color w:val="FF0000"/>
          <w:sz w:val="24"/>
        </w:rPr>
      </w:pPr>
      <w:r>
        <w:rPr>
          <w:sz w:val="24"/>
        </w:rPr>
        <w:br w:type="page"/>
      </w:r>
    </w:p>
    <w:p w:rsidR="00033680" w:rsidRDefault="00033680">
      <w:pPr>
        <w:numPr>
          <w:ilvl w:val="0"/>
          <w:numId w:val="1"/>
        </w:numPr>
        <w:jc w:val="both"/>
        <w:rPr>
          <w:color w:val="FF0000"/>
          <w:sz w:val="24"/>
        </w:rPr>
      </w:pPr>
      <w:r>
        <w:rPr>
          <w:sz w:val="24"/>
        </w:rPr>
        <w:t>Návrh zákona, kterým se mění zákon č. 61/1988 Sb., o hornické činnosti, výbušninách a o státní báňské správě, ve znění pozdějších předpisů, a zákon č. 44/1988 Sb., o ochraně a využití nerostného bohatství (</w:t>
      </w:r>
      <w:bookmarkStart w:id="12" w:name="_Hlt519661937"/>
      <w:r>
        <w:rPr>
          <w:sz w:val="24"/>
        </w:rPr>
        <w:t>horní zákon</w:t>
      </w:r>
      <w:bookmarkEnd w:id="12"/>
      <w:r>
        <w:rPr>
          <w:sz w:val="24"/>
        </w:rPr>
        <w:t xml:space="preserve">), ve znění pozdějších předpisů  /senátní tisk č. 86/ </w:t>
      </w:r>
    </w:p>
    <w:p w:rsidR="00033680" w:rsidRDefault="00033680">
      <w:pPr>
        <w:numPr>
          <w:ilvl w:val="0"/>
          <w:numId w:val="1"/>
        </w:numPr>
        <w:jc w:val="both"/>
        <w:rPr>
          <w:color w:val="FF0000"/>
          <w:sz w:val="24"/>
        </w:rPr>
      </w:pPr>
      <w:r>
        <w:rPr>
          <w:sz w:val="24"/>
        </w:rPr>
        <w:t xml:space="preserve">Návrh zákona  o  některých podmínkách sjednávání spotřebitelského úvěru a o změně zákona č. 64/1986 Sb.  /senátní tisk č. 87/ </w:t>
      </w:r>
      <w:bookmarkStart w:id="13" w:name="_Hlt519661975"/>
      <w:bookmarkEnd w:id="13"/>
    </w:p>
    <w:p w:rsidR="00033680" w:rsidRDefault="00033680">
      <w:pPr>
        <w:numPr>
          <w:ilvl w:val="0"/>
          <w:numId w:val="1"/>
        </w:numPr>
        <w:jc w:val="both"/>
        <w:rPr>
          <w:color w:val="FF0000"/>
          <w:sz w:val="24"/>
        </w:rPr>
      </w:pPr>
      <w:r>
        <w:rPr>
          <w:sz w:val="24"/>
        </w:rPr>
        <w:t xml:space="preserve">Návrh zákona, kterým se mění zákon č. 147/1996 Sb., </w:t>
      </w:r>
      <w:bookmarkStart w:id="14" w:name="_Hlt519662003"/>
      <w:r>
        <w:rPr>
          <w:sz w:val="24"/>
        </w:rPr>
        <w:t xml:space="preserve">o rostlinolékařské péči </w:t>
      </w:r>
      <w:bookmarkEnd w:id="14"/>
      <w:r>
        <w:rPr>
          <w:sz w:val="24"/>
        </w:rPr>
        <w:t xml:space="preserve">a změnách některých souvisejících zákonů, ve znění zákona č. 409/2000 Sb. /senátní tisk č. 89/ 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zákona, kterým se mění zákon č. 569/1991 Sb., </w:t>
      </w:r>
      <w:bookmarkStart w:id="15" w:name="_Hlt519662030"/>
      <w:r>
        <w:rPr>
          <w:sz w:val="24"/>
        </w:rPr>
        <w:t xml:space="preserve">o Pozemkovém fondu </w:t>
      </w:r>
      <w:bookmarkEnd w:id="15"/>
      <w:r>
        <w:rPr>
          <w:sz w:val="24"/>
        </w:rPr>
        <w:t xml:space="preserve">České republiky, ve znění pozdějších předpisů  /senátní tisk č. 90/ 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zákona </w:t>
      </w:r>
      <w:bookmarkStart w:id="16" w:name="_Hlt519662069"/>
      <w:r>
        <w:rPr>
          <w:sz w:val="24"/>
        </w:rPr>
        <w:t xml:space="preserve">o užívání státních symbolů </w:t>
      </w:r>
      <w:bookmarkEnd w:id="16"/>
      <w:r>
        <w:rPr>
          <w:sz w:val="24"/>
        </w:rPr>
        <w:t xml:space="preserve">České republiky a o změně některých zákonů  /senátní tisk č. 93/ </w:t>
      </w:r>
      <w:r>
        <w:rPr>
          <w:b/>
          <w:sz w:val="24"/>
        </w:rPr>
        <w:t>1. bod dopoledne 8. srpna 2001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zákona o státních hranicích a o změně zákona č. 200/1990 Sb., o přestupcích, ve znění pozdějších předpisů, (</w:t>
      </w:r>
      <w:bookmarkStart w:id="17" w:name="_Hlt519662083"/>
      <w:r>
        <w:rPr>
          <w:sz w:val="24"/>
        </w:rPr>
        <w:t>zákon o státních hranicích</w:t>
      </w:r>
      <w:bookmarkEnd w:id="17"/>
      <w:r>
        <w:rPr>
          <w:sz w:val="24"/>
        </w:rPr>
        <w:t xml:space="preserve">)  /senátní tisk č. 94/ </w:t>
      </w:r>
      <w:r>
        <w:rPr>
          <w:b/>
          <w:sz w:val="24"/>
        </w:rPr>
        <w:t>2. bod dopoledne 8. srpna 2001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</w:t>
      </w:r>
      <w:bookmarkStart w:id="18" w:name="_Hlt519662112"/>
      <w:r>
        <w:rPr>
          <w:sz w:val="24"/>
        </w:rPr>
        <w:t>zákona o </w:t>
      </w:r>
      <w:bookmarkEnd w:id="18"/>
      <w:r>
        <w:rPr>
          <w:sz w:val="24"/>
        </w:rPr>
        <w:t xml:space="preserve"> poskytování informací a další součinnosti pro účely řízení před Evropským soudem pro lidská práva a před Výborem OSN pro lidská práva /senátní tisk č. 96/ </w:t>
      </w:r>
      <w:r>
        <w:rPr>
          <w:b/>
          <w:sz w:val="24"/>
        </w:rPr>
        <w:t>1. bod odpoledne 8. srpna 2001</w:t>
      </w:r>
    </w:p>
    <w:p w:rsidR="00033680" w:rsidRDefault="00033680">
      <w:pPr>
        <w:numPr>
          <w:ilvl w:val="0"/>
          <w:numId w:val="1"/>
        </w:numPr>
        <w:tabs>
          <w:tab w:val="clear" w:pos="360"/>
        </w:tabs>
        <w:jc w:val="both"/>
        <w:rPr>
          <w:sz w:val="24"/>
        </w:rPr>
      </w:pPr>
      <w:r>
        <w:rPr>
          <w:sz w:val="24"/>
        </w:rPr>
        <w:t xml:space="preserve">Návrh zákona, </w:t>
      </w:r>
      <w:r>
        <w:rPr>
          <w:spacing w:val="-3"/>
          <w:sz w:val="24"/>
        </w:rPr>
        <w:t>kterým se mění zákon č. 40/1964 Sb., občanský zákoník, ve znění pozdějších předpisů, a o změně dalších zákonů</w:t>
      </w:r>
      <w:r>
        <w:rPr>
          <w:sz w:val="24"/>
        </w:rPr>
        <w:t xml:space="preserve"> /senátní tisk č. 92/ </w:t>
      </w:r>
      <w:r>
        <w:rPr>
          <w:b/>
          <w:sz w:val="24"/>
        </w:rPr>
        <w:t>2. bod odpoledne 8. srpna 2001</w:t>
      </w:r>
    </w:p>
    <w:p w:rsidR="00033680" w:rsidRDefault="00033680">
      <w:pPr>
        <w:numPr>
          <w:ilvl w:val="0"/>
          <w:numId w:val="1"/>
        </w:numPr>
        <w:jc w:val="both"/>
        <w:rPr>
          <w:color w:val="FF0000"/>
          <w:sz w:val="24"/>
        </w:rPr>
      </w:pPr>
      <w:r>
        <w:rPr>
          <w:sz w:val="24"/>
        </w:rPr>
        <w:t xml:space="preserve">Návrh </w:t>
      </w:r>
      <w:bookmarkStart w:id="19" w:name="_Hlt519662042"/>
      <w:r>
        <w:rPr>
          <w:sz w:val="24"/>
        </w:rPr>
        <w:t>zákona o podávání a vyřizování stížností</w:t>
      </w:r>
      <w:bookmarkEnd w:id="19"/>
      <w:r>
        <w:rPr>
          <w:sz w:val="24"/>
        </w:rPr>
        <w:t xml:space="preserve">  /senátní tisk č. 91/ </w:t>
      </w:r>
      <w:bookmarkStart w:id="20" w:name="_Hlt519662128"/>
      <w:bookmarkStart w:id="21" w:name="_Hlt519661390"/>
      <w:bookmarkEnd w:id="20"/>
      <w:bookmarkEnd w:id="21"/>
    </w:p>
    <w:p w:rsidR="00033680" w:rsidRDefault="00033680">
      <w:pPr>
        <w:numPr>
          <w:ilvl w:val="0"/>
          <w:numId w:val="1"/>
        </w:numPr>
        <w:jc w:val="both"/>
        <w:rPr>
          <w:color w:val="FF0000"/>
          <w:sz w:val="24"/>
        </w:rPr>
      </w:pPr>
      <w:r>
        <w:rPr>
          <w:sz w:val="24"/>
        </w:rPr>
        <w:t>Návrh zákona </w:t>
      </w:r>
      <w:bookmarkStart w:id="22" w:name="_Hlt519662158"/>
      <w:r>
        <w:rPr>
          <w:sz w:val="24"/>
        </w:rPr>
        <w:t>o </w:t>
      </w:r>
      <w:bookmarkEnd w:id="22"/>
      <w:r>
        <w:rPr>
          <w:sz w:val="24"/>
        </w:rPr>
        <w:t xml:space="preserve">finanční kontrole ve veřejné správě a o změně některých zákonů </w:t>
      </w:r>
      <w:r>
        <w:rPr>
          <w:sz w:val="24"/>
        </w:rPr>
        <w:br/>
        <w:t xml:space="preserve">(zákon o finanční kontrole) /senátní tisk č. 99/ 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zákona, kterým se mění zákon č. 21/1992 Sb., o bankách, ve znění pozdějších předpisů  /senátní tisk č. 85/ </w:t>
      </w:r>
      <w:r>
        <w:rPr>
          <w:b/>
          <w:sz w:val="24"/>
        </w:rPr>
        <w:t>2. bod dopoledne 9. srpna 2001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zákona, kterým se mění zákon č. 363/1999 Sb., o pojišťovnictví a o změně některých souvisejících zákonů (</w:t>
      </w:r>
      <w:bookmarkStart w:id="23" w:name="_Hlt519662095"/>
      <w:r>
        <w:rPr>
          <w:sz w:val="24"/>
        </w:rPr>
        <w:t>zákon o pojišťovnictví</w:t>
      </w:r>
      <w:bookmarkEnd w:id="23"/>
      <w:r>
        <w:rPr>
          <w:sz w:val="24"/>
        </w:rPr>
        <w:t xml:space="preserve">) ve znění zákona č. 159/2000 Sb.  /senátní tisk č. 95/ 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na konání veřejného slyšení Senátu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Příprava veřejných slyšení Senátu </w:t>
      </w:r>
    </w:p>
    <w:p w:rsidR="00033680" w:rsidRDefault="00033680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usnesení Senátu podle § 1 odst. 2 zákona č. 107/1999 Sb., o jednacím řádu Senátu, k informování senátorů o rozhodnutích vlády podle čl. 43 odst. 4 a 5 Ústavy České republiky</w:t>
      </w:r>
    </w:p>
    <w:p w:rsidR="00033680" w:rsidRDefault="00033680">
      <w:pPr>
        <w:jc w:val="both"/>
        <w:rPr>
          <w:sz w:val="24"/>
        </w:rPr>
      </w:pPr>
    </w:p>
    <w:p w:rsidR="00033680" w:rsidRDefault="00033680">
      <w:pPr>
        <w:jc w:val="both"/>
        <w:rPr>
          <w:sz w:val="24"/>
        </w:rPr>
      </w:pPr>
    </w:p>
    <w:p w:rsidR="00033680" w:rsidRDefault="00033680">
      <w:pPr>
        <w:jc w:val="center"/>
        <w:rPr>
          <w:color w:val="FF0000"/>
          <w:sz w:val="24"/>
        </w:rPr>
      </w:pPr>
    </w:p>
    <w:p w:rsidR="00033680" w:rsidRDefault="00033680">
      <w:pPr>
        <w:jc w:val="center"/>
        <w:rPr>
          <w:color w:val="FF0000"/>
          <w:sz w:val="24"/>
        </w:rPr>
      </w:pPr>
    </w:p>
    <w:p w:rsidR="00033680" w:rsidRDefault="00033680">
      <w:pPr>
        <w:jc w:val="center"/>
        <w:rPr>
          <w:color w:val="FF0000"/>
          <w:sz w:val="24"/>
        </w:rPr>
      </w:pPr>
    </w:p>
    <w:p w:rsidR="00033680" w:rsidRDefault="00033680">
      <w:pPr>
        <w:jc w:val="center"/>
        <w:rPr>
          <w:color w:val="FF0000"/>
          <w:sz w:val="24"/>
        </w:rPr>
      </w:pPr>
    </w:p>
    <w:p w:rsidR="00033680" w:rsidRDefault="00033680">
      <w:pPr>
        <w:jc w:val="center"/>
        <w:rPr>
          <w:color w:val="FF0000"/>
          <w:sz w:val="24"/>
        </w:rPr>
      </w:pPr>
    </w:p>
    <w:p w:rsidR="00033680" w:rsidRDefault="00033680">
      <w:pPr>
        <w:jc w:val="center"/>
        <w:rPr>
          <w:sz w:val="24"/>
        </w:rPr>
      </w:pPr>
    </w:p>
    <w:sectPr w:rsidR="00000000">
      <w:pgSz w:w="11906" w:h="16838"/>
      <w:pgMar w:top="993" w:right="1417" w:bottom="85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47CBE"/>
    <w:multiLevelType w:val="singleLevel"/>
    <w:tmpl w:val="C7440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</w:rPr>
    </w:lvl>
  </w:abstractNum>
  <w:num w:numId="1" w16cid:durableId="139338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46EF"/>
    <w:rsid w:val="00033680"/>
    <w:rsid w:val="002C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A466AD-20A5-4099-99E8-9009A562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pPr>
      <w:widowControl w:val="0"/>
    </w:pPr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Návrh pořadu 9</vt:lpstr>
    </vt:vector>
  </TitlesOfParts>
  <Company>Parlament ČR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pořadu 9</dc:title>
  <dc:subject/>
  <dc:creator>knotekj</dc:creator>
  <cp:keywords/>
  <dc:description/>
  <cp:lastModifiedBy>Zilt, Juraj</cp:lastModifiedBy>
  <cp:revision>2</cp:revision>
  <cp:lastPrinted>2001-08-06T12:18:00Z</cp:lastPrinted>
  <dcterms:created xsi:type="dcterms:W3CDTF">2025-06-14T17:27:00Z</dcterms:created>
  <dcterms:modified xsi:type="dcterms:W3CDTF">2025-06-14T17:27:00Z</dcterms:modified>
</cp:coreProperties>
</file>