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A4A52" w:rsidRDefault="004A4A52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parlament české republiky</w:t>
      </w:r>
    </w:p>
    <w:p w:rsidR="004A4A52" w:rsidRDefault="004A4A52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senát</w:t>
      </w:r>
    </w:p>
    <w:p w:rsidR="004A4A52" w:rsidRDefault="004A4A52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</w:p>
    <w:p w:rsidR="004A4A52" w:rsidRDefault="004A4A52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  <w:r>
        <w:rPr>
          <w:rFonts w:ascii="Arial" w:hAnsi="Arial"/>
          <w:b/>
          <w:i/>
          <w:caps/>
        </w:rPr>
        <w:t>3. funkční období</w:t>
      </w:r>
    </w:p>
    <w:p w:rsidR="004A4A52" w:rsidRDefault="004A4A52">
      <w:pPr>
        <w:pStyle w:val="BodyTextIndent2"/>
        <w:jc w:val="center"/>
        <w:outlineLvl w:val="0"/>
        <w:rPr>
          <w:rFonts w:ascii="Arial" w:hAnsi="Arial"/>
          <w:b/>
          <w:i/>
          <w:caps/>
        </w:rPr>
      </w:pPr>
    </w:p>
    <w:p w:rsidR="004A4A52" w:rsidRDefault="004A4A52">
      <w:pPr>
        <w:pStyle w:val="BodyTextIndent2"/>
        <w:jc w:val="center"/>
        <w:outlineLvl w:val="0"/>
        <w:rPr>
          <w:rFonts w:ascii="Arial" w:hAnsi="Arial"/>
          <w:b/>
        </w:rPr>
      </w:pPr>
    </w:p>
    <w:p w:rsidR="004A4A52" w:rsidRDefault="004A4A52">
      <w:pPr>
        <w:pStyle w:val="BodyTextIndent2"/>
        <w:jc w:val="center"/>
        <w:outlineLvl w:val="0"/>
        <w:rPr>
          <w:rFonts w:ascii="Arial" w:hAnsi="Arial"/>
          <w:b/>
        </w:rPr>
      </w:pPr>
      <w:r>
        <w:rPr>
          <w:rFonts w:ascii="Arial" w:hAnsi="Arial"/>
          <w:b/>
        </w:rPr>
        <w:t>Pořad 13. schůze Senátu</w:t>
      </w:r>
    </w:p>
    <w:p w:rsidR="004A4A52" w:rsidRDefault="004A4A52">
      <w:pPr>
        <w:jc w:val="both"/>
        <w:rPr>
          <w:rFonts w:ascii="Arial" w:hAnsi="Arial"/>
          <w:sz w:val="24"/>
          <w:u w:val="single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numPr>
          <w:ilvl w:val="0"/>
          <w:numId w:val="2"/>
        </w:numPr>
        <w:spacing w:before="120"/>
        <w:jc w:val="both"/>
        <w:outlineLv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na zpětvzetí senátního návrhu zákona, kterým se mění zákon č. 256/2001 Sb., o pohřebnictví a o změně některých zákonů </w:t>
      </w:r>
    </w:p>
    <w:p w:rsidR="004A4A52" w:rsidRDefault="004A4A52">
      <w:pPr>
        <w:numPr>
          <w:ilvl w:val="0"/>
          <w:numId w:val="2"/>
        </w:numPr>
        <w:spacing w:before="120"/>
        <w:jc w:val="both"/>
        <w:outlineLv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 o podpoře malého a středního podnikání a o změně zákona č. 2/1969 Sb., o zřízení ministerstev a jiných ústředních orgánů státní správy České republiky, ve znění pozdějších předpisů </w:t>
      </w:r>
      <w:r>
        <w:rPr>
          <w:rFonts w:ascii="Arial" w:hAnsi="Arial"/>
          <w:color w:val="000000"/>
          <w:sz w:val="24"/>
        </w:rPr>
        <w:t>/senátní tisk č.166/</w:t>
      </w:r>
    </w:p>
    <w:p w:rsidR="004A4A52" w:rsidRDefault="004A4A52">
      <w:pPr>
        <w:numPr>
          <w:ilvl w:val="0"/>
          <w:numId w:val="2"/>
        </w:numPr>
        <w:spacing w:before="120"/>
        <w:jc w:val="both"/>
        <w:outlineLv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zákona, kterým se mění zákon č. 182/1993 Sb., o Ústavním soudu, ve znění pozdějších předpisů /senátní tisk č. 165/</w:t>
      </w:r>
    </w:p>
    <w:p w:rsidR="004A4A52" w:rsidRDefault="004A4A52">
      <w:pPr>
        <w:numPr>
          <w:ilvl w:val="0"/>
          <w:numId w:val="2"/>
        </w:numPr>
        <w:spacing w:before="120"/>
        <w:jc w:val="both"/>
        <w:outlineLv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 115/1995 Sb., o vinohradnictví a vinařství a o změně některých souvisejících právních předpisů, ve znění zákona č. 216/2000 Sb. a zákona č. 586/1992 Sb., o daních z příjmů, ve znění pozdějších předpisů </w:t>
      </w:r>
      <w:bookmarkStart w:id="0" w:name="_Hlt1533977"/>
      <w:r>
        <w:rPr>
          <w:rFonts w:ascii="Arial" w:hAnsi="Arial"/>
          <w:sz w:val="24"/>
        </w:rPr>
        <w:fldChar w:fldCharType="begin"/>
      </w:r>
      <w:r>
        <w:rPr>
          <w:rFonts w:ascii="Arial" w:hAnsi="Arial"/>
          <w:sz w:val="24"/>
        </w:rPr>
        <w:instrText>HYPERLINK "C:\\cgi-bin\\sqw1250.cgi\\new\\sqw\\zakon.sqw?CID=34&amp;K=zakony" \l "ST168"</w:instrText>
      </w:r>
      <w:r>
        <w:rPr>
          <w:rFonts w:ascii="Arial" w:hAnsi="Arial"/>
          <w:sz w:val="24"/>
        </w:rPr>
      </w:r>
      <w:r>
        <w:rPr>
          <w:rFonts w:ascii="Arial" w:hAnsi="Arial"/>
          <w:sz w:val="24"/>
        </w:rPr>
        <w:fldChar w:fldCharType="separate"/>
      </w:r>
      <w:r>
        <w:rPr>
          <w:rStyle w:val="Hyperlink"/>
          <w:rFonts w:ascii="Arial" w:hAnsi="Arial"/>
          <w:color w:val="000000"/>
          <w:sz w:val="24"/>
          <w:u w:val="none"/>
        </w:rPr>
        <w:t>/senátní tisk č. 168/</w:t>
      </w:r>
      <w:r>
        <w:rPr>
          <w:rFonts w:ascii="Arial" w:hAnsi="Arial"/>
          <w:sz w:val="24"/>
        </w:rPr>
        <w:fldChar w:fldCharType="end"/>
      </w:r>
      <w:bookmarkEnd w:id="0"/>
      <w:r>
        <w:rPr>
          <w:rFonts w:ascii="Arial" w:hAnsi="Arial"/>
          <w:sz w:val="24"/>
        </w:rPr>
        <w:t xml:space="preserve"> </w:t>
      </w:r>
    </w:p>
    <w:p w:rsidR="004A4A52" w:rsidRDefault="004A4A52">
      <w:pPr>
        <w:numPr>
          <w:ilvl w:val="0"/>
          <w:numId w:val="2"/>
        </w:numPr>
        <w:spacing w:before="120"/>
        <w:jc w:val="both"/>
        <w:outlineLv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 551/1991 Sb., o Všeobecné zdravotní pojišťovně České republiky, ve znění pozdějších předpisů, zákon č. 280/1992 Sb., o resortních, oborových, podnikových a dalších zdravotních pojišťovnách, ve znění pozdějších předpisů, a zákon č. 592/1992 Sb., o pojistném na všeobecné zdravotní pojištění, ve znění pozdějších předpisů </w:t>
      </w:r>
      <w:r>
        <w:rPr>
          <w:rFonts w:ascii="Arial" w:hAnsi="Arial"/>
          <w:color w:val="000000"/>
          <w:sz w:val="24"/>
        </w:rPr>
        <w:t>/senátní tisk č. 162/</w:t>
      </w:r>
    </w:p>
    <w:p w:rsidR="004A4A52" w:rsidRDefault="004A4A52">
      <w:pPr>
        <w:numPr>
          <w:ilvl w:val="0"/>
          <w:numId w:val="2"/>
        </w:numPr>
        <w:spacing w:before="120"/>
        <w:jc w:val="both"/>
        <w:outlineLv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 o přijetí úvěru Českou republikou na financování investičních potřeb souvisejících s prováděním projektu českých dálnic B </w:t>
      </w:r>
      <w:r>
        <w:rPr>
          <w:rFonts w:ascii="Arial" w:hAnsi="Arial"/>
          <w:color w:val="000000"/>
          <w:sz w:val="24"/>
        </w:rPr>
        <w:t>/senátní tisk č. 163/</w:t>
      </w:r>
    </w:p>
    <w:p w:rsidR="004A4A52" w:rsidRDefault="004A4A52">
      <w:pPr>
        <w:numPr>
          <w:ilvl w:val="0"/>
          <w:numId w:val="2"/>
        </w:numPr>
        <w:spacing w:before="120"/>
        <w:jc w:val="both"/>
        <w:outlineLv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>Informace stálých komisí Senátu o činnosti za rok 2001 /senátní tisk č. 172/</w:t>
      </w:r>
    </w:p>
    <w:p w:rsidR="004A4A52" w:rsidRDefault="004A4A52">
      <w:pPr>
        <w:numPr>
          <w:ilvl w:val="0"/>
          <w:numId w:val="2"/>
        </w:numPr>
        <w:spacing w:before="120"/>
        <w:jc w:val="both"/>
        <w:outlineLv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 364/2000 Sb., o zrušení Fondu dětí a mládeže a o změnách některých zákonů </w:t>
      </w:r>
      <w:r>
        <w:rPr>
          <w:rFonts w:ascii="Arial" w:hAnsi="Arial"/>
          <w:color w:val="000000"/>
          <w:sz w:val="24"/>
        </w:rPr>
        <w:t>/senátní tisk č.170/</w:t>
      </w:r>
    </w:p>
    <w:p w:rsidR="004A4A52" w:rsidRDefault="004A4A52">
      <w:pPr>
        <w:numPr>
          <w:ilvl w:val="0"/>
          <w:numId w:val="2"/>
        </w:numPr>
        <w:spacing w:before="120"/>
        <w:jc w:val="both"/>
        <w:outlineLv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Zpráva o peticích doručených Senátu Parlamentu České republiky, jeho orgánům a funkcionářům, o jejich obsahu a způsobu vyřízení za období od 1. 1. do 31. 12. 2001 a výroční zpráva o činnosti v oblasti poskytování informací podle zákona č. 106/1999 Sb., o svobodném přístupu k informacím za rok 2001 </w:t>
      </w:r>
      <w:r>
        <w:rPr>
          <w:rFonts w:ascii="Arial" w:hAnsi="Arial"/>
          <w:color w:val="000000"/>
          <w:sz w:val="24"/>
        </w:rPr>
        <w:t>/senátní tisk č. 173/</w:t>
      </w:r>
    </w:p>
    <w:p w:rsidR="004A4A52" w:rsidRDefault="004A4A52">
      <w:pPr>
        <w:numPr>
          <w:ilvl w:val="0"/>
          <w:numId w:val="2"/>
        </w:numPr>
        <w:spacing w:before="120"/>
        <w:jc w:val="both"/>
        <w:outlineLv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Pravidel jednání Senátu při zajištění účasti delegáta Senátu a jeho náhradníka v Konventu Evropské unie a návrh na vyslovení souhlasu se zřízením Podvýboru Výboru pro evropskou integraci pro Mezivládní konferenci Evropské unie v roce 2004 </w:t>
      </w:r>
      <w:r>
        <w:rPr>
          <w:rFonts w:ascii="Arial" w:hAnsi="Arial"/>
          <w:color w:val="000000"/>
          <w:sz w:val="24"/>
        </w:rPr>
        <w:t>/senátní tisk č. 176/</w:t>
      </w:r>
    </w:p>
    <w:p w:rsidR="004A4A52" w:rsidRDefault="004A4A52">
      <w:pPr>
        <w:numPr>
          <w:ilvl w:val="0"/>
          <w:numId w:val="2"/>
        </w:numPr>
        <w:spacing w:before="120"/>
        <w:jc w:val="both"/>
        <w:outlineLv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 o akciové společnosti České dráhy, státní organizaci Správa železniční dopravní cesty a o změně zákona č. 266/1994 Sb., o dráhách, ve znění pozdějších předpisů, a zákona č. 77/1997 Sb., o státním podniku, ve znění pozdějších předpisů </w:t>
      </w:r>
      <w:r>
        <w:rPr>
          <w:rFonts w:ascii="Arial" w:hAnsi="Arial"/>
          <w:color w:val="000000"/>
          <w:sz w:val="24"/>
        </w:rPr>
        <w:t>/senátní tisk č. 164/</w:t>
      </w:r>
    </w:p>
    <w:p w:rsidR="004A4A52" w:rsidRDefault="004A4A52">
      <w:pPr>
        <w:numPr>
          <w:ilvl w:val="0"/>
          <w:numId w:val="2"/>
        </w:numPr>
        <w:spacing w:before="120"/>
        <w:jc w:val="both"/>
        <w:outlineLv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 xml:space="preserve">Návrh zákona o výkonu ústavní výchovy nebo ochranné výchovy ve školských zařízeních a o preventivně výchovné péči ve školských zařízeních a o změně dalších zákonů </w:t>
      </w:r>
      <w:r>
        <w:rPr>
          <w:rFonts w:ascii="Arial" w:hAnsi="Arial"/>
          <w:color w:val="000000"/>
          <w:sz w:val="24"/>
        </w:rPr>
        <w:t>/senátní tisk č. 161/</w:t>
      </w:r>
    </w:p>
    <w:p w:rsidR="004A4A52" w:rsidRDefault="004A4A52">
      <w:pPr>
        <w:numPr>
          <w:ilvl w:val="0"/>
          <w:numId w:val="2"/>
        </w:numPr>
        <w:spacing w:before="120"/>
        <w:jc w:val="both"/>
        <w:outlineLv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 200/1990 Sb., o přestupcích, ve znění pozdějších předpisů, zákon č. 90/1995 Sb., o jednacím řádu Poslanecké sněmovny, ve znění pozdějších předpisů, a zákon č. 107/1999 Sb., o jednacím řádu Senátu </w:t>
      </w:r>
      <w:r>
        <w:rPr>
          <w:rFonts w:ascii="Arial" w:hAnsi="Arial"/>
          <w:color w:val="000000"/>
          <w:sz w:val="24"/>
        </w:rPr>
        <w:t>/senátní tisk č. 128/</w:t>
      </w:r>
    </w:p>
    <w:p w:rsidR="004A4A52" w:rsidRDefault="004A4A52">
      <w:pPr>
        <w:numPr>
          <w:ilvl w:val="0"/>
          <w:numId w:val="2"/>
        </w:numPr>
        <w:spacing w:before="120"/>
        <w:jc w:val="both"/>
        <w:outlineLv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>Návrh zákona o integrované prevenci a omezování znečištění, o integrovaném registru znečišťování a o změně některých zákonů (zákon o integrovan</w:t>
      </w:r>
      <w:r>
        <w:rPr>
          <w:rFonts w:ascii="Arial" w:hAnsi="Arial"/>
          <w:sz w:val="24"/>
        </w:rPr>
        <w:t xml:space="preserve">é prevenci) </w:t>
      </w:r>
      <w:r>
        <w:rPr>
          <w:rFonts w:ascii="Arial" w:hAnsi="Arial"/>
          <w:color w:val="000000"/>
          <w:sz w:val="24"/>
        </w:rPr>
        <w:t>/senátní tisk č. 169/</w:t>
      </w:r>
    </w:p>
    <w:p w:rsidR="004A4A52" w:rsidRDefault="004A4A52">
      <w:pPr>
        <w:numPr>
          <w:ilvl w:val="0"/>
          <w:numId w:val="2"/>
        </w:numPr>
        <w:spacing w:before="120"/>
        <w:jc w:val="both"/>
        <w:outlineLv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zákona, kterým se mění zákon č. 247/1995 Sb., o volbách do Parlamentu České republiky a o změně a doplnění některých dalších zákonů, ve znění zákona č. 212/1996 Sb., nálezu Ústavního soudu uveřejněného pod č. 243/1999 Sb., zákona č. 204/2000 Sb., a nálezu Ústavního soudu uveřejněného pod č. 64/2001 Sb., a zákon č. 130/2000 Sb., o volbách do zastupitelstev krajů a o změně některých zákonů, ve znění zákona č. 273/2001 Sb. </w:t>
      </w:r>
      <w:r>
        <w:rPr>
          <w:rFonts w:ascii="Arial" w:hAnsi="Arial"/>
          <w:color w:val="000000"/>
          <w:sz w:val="24"/>
        </w:rPr>
        <w:t>/senátní tisk č. 167/</w:t>
      </w:r>
    </w:p>
    <w:p w:rsidR="004A4A52" w:rsidRDefault="004A4A52">
      <w:pPr>
        <w:numPr>
          <w:ilvl w:val="0"/>
          <w:numId w:val="2"/>
        </w:numPr>
        <w:spacing w:before="120"/>
        <w:jc w:val="both"/>
        <w:outlineLvl w:val="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Návrh zákona o ochraně ovzduší a o změně některých dalších zákonů (zákon o ochraně ovzduší) /senátní tisk č. 171/ </w:t>
      </w:r>
    </w:p>
    <w:p w:rsidR="004A4A52" w:rsidRDefault="004A4A52">
      <w:pPr>
        <w:jc w:val="both"/>
        <w:rPr>
          <w:rFonts w:ascii="Arial" w:hAnsi="Arial"/>
          <w:sz w:val="24"/>
          <w:u w:val="single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lastRenderedPageBreak/>
        <w:t>3. funkční období</w:t>
      </w:r>
    </w:p>
    <w:p w:rsidR="004A4A52" w:rsidRDefault="004A4A52">
      <w:pPr>
        <w:jc w:val="center"/>
        <w:rPr>
          <w:rFonts w:ascii="Arial" w:hAnsi="Arial"/>
          <w:b/>
          <w:i/>
          <w:sz w:val="24"/>
        </w:rPr>
      </w:pPr>
    </w:p>
    <w:p w:rsidR="004A4A52" w:rsidRDefault="004A4A52">
      <w:pPr>
        <w:jc w:val="center"/>
        <w:rPr>
          <w:rFonts w:ascii="Arial" w:hAnsi="Arial"/>
          <w:b/>
          <w:i/>
          <w:sz w:val="24"/>
        </w:rPr>
      </w:pPr>
    </w:p>
    <w:p w:rsidR="004A4A52" w:rsidRDefault="004A4A52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Obsah 13. schůze Senátu</w:t>
      </w:r>
    </w:p>
    <w:p w:rsidR="004A4A52" w:rsidRDefault="004A4A52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Parlamentu České republiky</w:t>
      </w:r>
    </w:p>
    <w:p w:rsidR="004A4A52" w:rsidRDefault="004A4A52">
      <w:pPr>
        <w:jc w:val="both"/>
        <w:rPr>
          <w:rFonts w:ascii="Arial" w:hAnsi="Arial"/>
          <w:b/>
          <w:i/>
          <w:sz w:val="24"/>
        </w:rPr>
      </w:pPr>
    </w:p>
    <w:p w:rsidR="004A4A52" w:rsidRDefault="004A4A52">
      <w:pPr>
        <w:jc w:val="both"/>
        <w:rPr>
          <w:rFonts w:ascii="Arial" w:hAnsi="Arial"/>
          <w:b/>
          <w:i/>
          <w:sz w:val="24"/>
        </w:rPr>
      </w:pPr>
    </w:p>
    <w:p w:rsidR="004A4A52" w:rsidRDefault="004A4A52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1. den schůze - 13. ledna 2002</w:t>
      </w:r>
    </w:p>
    <w:p w:rsidR="004A4A52" w:rsidRDefault="004A4A52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Jednání zahájil a řídil př</w:t>
      </w:r>
      <w:r>
        <w:rPr>
          <w:rFonts w:ascii="Arial" w:hAnsi="Arial"/>
          <w:sz w:val="24"/>
          <w:u w:val="single"/>
        </w:rPr>
        <w:t>edseda Senátu Petr Pithart</w:t>
      </w:r>
    </w:p>
    <w:p w:rsidR="004A4A52" w:rsidRDefault="004A4A5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Ověřovatelé schůze schváleni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4A4A52" w:rsidRDefault="004A4A5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Program schůze schválen</w:t>
      </w:r>
    </w:p>
    <w:p w:rsidR="004A4A52" w:rsidRDefault="004A4A5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1. Návrh na zpětvzetí senátního návrhu zákona, kterým se mění zákon č. 256/2001 Sb., o pohřebnictví a o změně některých zákonů 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Přemysl Sobotka</w:t>
      </w:r>
    </w:p>
    <w:p w:rsidR="004A4A52" w:rsidRDefault="004A4A5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4A4A52" w:rsidRDefault="004A4A5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2. Návrh zákona o podpoře malého a středního podnikání a o změně zákona č. 2/1969 Sb., o zřízení ministerstev a jiných ústředních orgánů státní správy České republiky, ve znění pozdějších předpisů - senátní tisk č. 166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Miroslav Grégr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Šimonovský</w:t>
      </w:r>
    </w:p>
    <w:p w:rsidR="004A4A52" w:rsidRDefault="004A4A5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Miroslav Grégr</w:t>
      </w:r>
    </w:p>
    <w:p w:rsidR="004A4A52" w:rsidRDefault="004A4A5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3. Návrh zákona, kterým se mění zákon č. 182/1993 Sb., o Ústavním soudu, ve znění pozdějších předpisů - senátní tisk č. 165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4A4A52" w:rsidRDefault="004A4A5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4A4A52" w:rsidRDefault="004A4A5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4. Návrh zákona, kterým se mění zákon č. 115/1995 Sb., o vinohradnictví a vinařství a o změně některých souvisejících právních předpisů, ve znění zákona č. 216/2000 Sb. a zákona č. 586/1992 Sb., o daních z příjmů, ve znění pozdějších předpisů - senátní tisk č. 168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Petřík</w:t>
      </w:r>
    </w:p>
    <w:p w:rsidR="004A4A52" w:rsidRDefault="004A4A5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>Senátor Josef Kaňa</w:t>
      </w:r>
      <w:r>
        <w:rPr>
          <w:rFonts w:ascii="Arial" w:hAnsi="Arial"/>
          <w:b/>
          <w:sz w:val="24"/>
        </w:rPr>
        <w:t xml:space="preserve"> </w:t>
      </w:r>
    </w:p>
    <w:p w:rsidR="004A4A52" w:rsidRDefault="004A4A5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4A4A52" w:rsidRDefault="004A4A5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5. Návrh zákona, kterým se mění zákon č. 551/1991 Sb., o Všeobecné zdravotní pojišťovně České republiky, ve znění pozdějších předpisů, zákon č. 280/1992 Sb., o resortních, oborových podnikových a dalších zdravotních pojišťovnách, ve znění pozdějších předpisů, a zákon č. 592/1992 Sb., o pojistném na všeobecné zdravotní pojištění, ve znění pozdějších předpisů - senátní tisk č. 162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Poslanec Josef Janeček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Tomáš Julínek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Luděk Sefzig</w:t>
      </w:r>
    </w:p>
    <w:p w:rsidR="004A4A52" w:rsidRDefault="004A4A5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4A4A52" w:rsidRDefault="004A4A5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lastRenderedPageBreak/>
        <w:t>6. Návrh zákona o přijetí úvěru Českou republikou na financování investičních potřeb souvisejících s prováděním projektu českých dálnic B - senátní tisk č. 163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Jaromír Schling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Balabán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Richard Falbr</w:t>
      </w:r>
    </w:p>
    <w:p w:rsidR="004A4A52" w:rsidRDefault="004A4A5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4A4A52" w:rsidRDefault="004A4A5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7. Informace stálých komisí Senátu o činnosti za rok 2001 - senátní tisk č. 172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Špaček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Helena Rögnerová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4A4A52" w:rsidRDefault="004A4A5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4A4A52" w:rsidRDefault="004A4A52">
      <w:pPr>
        <w:jc w:val="both"/>
        <w:rPr>
          <w:rFonts w:ascii="Arial" w:hAnsi="Arial"/>
          <w:b/>
          <w:i/>
          <w:sz w:val="24"/>
        </w:rPr>
      </w:pPr>
    </w:p>
    <w:p w:rsidR="004A4A52" w:rsidRDefault="004A4A52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2. den schůze - 16. ledna 2002</w:t>
      </w:r>
    </w:p>
    <w:p w:rsidR="004A4A52" w:rsidRDefault="004A4A52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</w:t>
      </w:r>
      <w:r>
        <w:rPr>
          <w:rFonts w:ascii="Arial" w:hAnsi="Arial"/>
          <w:sz w:val="24"/>
          <w:u w:val="single"/>
        </w:rPr>
        <w:t>nátu Jan Ruml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4A4A52" w:rsidRDefault="004A4A5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Změna programu schválena</w:t>
      </w:r>
    </w:p>
    <w:p w:rsidR="004A4A52" w:rsidRDefault="004A4A5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8. Návrh zákona, kterým se mění zákon č. 364/2000 Sb., o zrušení Fondu dětí a mládeže a o změnách některých zákonů - senátní tisk č. 170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Poslankyně Michae</w:t>
      </w:r>
      <w:r>
        <w:rPr>
          <w:rFonts w:ascii="Arial" w:hAnsi="Arial"/>
          <w:sz w:val="24"/>
        </w:rPr>
        <w:t>la Šojdrová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Rückl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Janata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Antonín Petráš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Rückl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Janata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Poslankyně Michaela Šojdrová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Rückl (2 vystoupení)</w:t>
      </w:r>
    </w:p>
    <w:p w:rsidR="004A4A52" w:rsidRDefault="004A4A5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4A4A52" w:rsidRDefault="004A4A5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9. Zpráva o peticích doručených Senátu Parlamentu České republiky, jeho orgánům a funkcionářům, o jejich obsahu a způsobu vyřízení za období od 1. 1. do 31. 12. 2001 a výroční zpráva o činnosti v oblasti poskytování informací podle zákona č. 106/1999 Sb., o svobodném přístupu k informacím, za rok 2001 - senátní tisk č. 173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Kaňa (2 vystoupení)</w:t>
      </w:r>
    </w:p>
    <w:p w:rsidR="004A4A52" w:rsidRDefault="004A4A5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4A4A52" w:rsidRDefault="004A4A5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10. Návrh Pravidel jednání Senátu při zajištění účasti delegáta Senátu a jeho náhradníka v Konventu Evropské unie a návrh na vyslovení souhlasu se zřízením Podvýboru Výboru pro evropskou integraci pro Mezivládní konferenci Evropské unie v roce 2004 - senátní tisk č. 176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 (2 vystoupení)</w:t>
      </w:r>
    </w:p>
    <w:p w:rsidR="004A4A52" w:rsidRDefault="004A4A5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4A4A52" w:rsidRDefault="004A4A52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4A4A52" w:rsidRDefault="004A4A5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11. Návrh zákona o akciové společnosti České dráhy, státní organizaci Správa železniční dopravní cesty a o změně zákona č. 266/1994 Sb., o dráhách, ve </w:t>
      </w:r>
      <w:r>
        <w:rPr>
          <w:rFonts w:ascii="Arial" w:hAnsi="Arial"/>
          <w:b/>
          <w:sz w:val="24"/>
        </w:rPr>
        <w:lastRenderedPageBreak/>
        <w:t>znění pozdějších předpisů, a zákona č. 77/1997 Sb., o státním podniku, ve znění pozdějších předpisů - senátní tisk č. 164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Jaromír Schling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Šimonovský (2 vystoupení)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Schovánek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Adolf Jílek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Kubín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Balabán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Jaromír Schling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Karel Korytář</w:t>
      </w:r>
    </w:p>
    <w:p w:rsidR="004A4A52" w:rsidRDefault="004A4A5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4A4A52" w:rsidRDefault="004A4A52">
      <w:pPr>
        <w:jc w:val="both"/>
        <w:rPr>
          <w:rFonts w:ascii="Arial" w:hAnsi="Arial"/>
          <w:sz w:val="24"/>
        </w:rPr>
      </w:pPr>
    </w:p>
    <w:p w:rsidR="004A4A52" w:rsidRDefault="004A4A52">
      <w:pPr>
        <w:jc w:val="both"/>
        <w:rPr>
          <w:rFonts w:ascii="Arial" w:hAnsi="Arial"/>
        </w:rPr>
      </w:pPr>
      <w:r>
        <w:rPr>
          <w:rFonts w:ascii="Arial" w:hAnsi="Arial"/>
          <w:b/>
          <w:sz w:val="24"/>
          <w:u w:val="single"/>
        </w:rPr>
        <w:t>3. den schůze - 17. ledna 2002</w:t>
      </w:r>
    </w:p>
    <w:p w:rsidR="004A4A52" w:rsidRDefault="004A4A52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předseda Senátu Petr Pithart</w:t>
      </w:r>
    </w:p>
    <w:p w:rsidR="004A4A52" w:rsidRDefault="004A4A5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12. Návrh zákona o výkonu ústavní výchovy nebo ochranné výchovy ve školských zařízeních a o preventivně výchovné péči ve školských zařízeních a o změně dalších zákonů - senátní tisk č. 161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ČR Eduard Zeman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Martin Dvořák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 (2 vystoupení)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Bárta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Ivan Havlíček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Špaček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</w:t>
      </w:r>
      <w:r>
        <w:rPr>
          <w:rFonts w:ascii="Arial" w:hAnsi="Arial"/>
          <w:sz w:val="24"/>
        </w:rPr>
        <w:t>šek Mezihorák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Místopředseda Senátu Zdeněk Vojíř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Irena Ondrová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Eduard Zeman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Martin Dvořák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Martin Dvořák</w:t>
      </w:r>
    </w:p>
    <w:p w:rsidR="004A4A52" w:rsidRDefault="004A4A5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Antonín Petráš</w:t>
      </w:r>
    </w:p>
    <w:p w:rsidR="004A4A52" w:rsidRDefault="004A4A5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13. Návrh zákona, kterým se mění zákon č. 200/1990 Sb., o přestupcích, ve znění pozdějších předpisů, zákon č. 90/1995 Sb., o jednacím řádu Poslanecké sněmovny, ve znění pozdějších předpisů, a zákon č. 107/1999 Sb., o jednacím řádu Senátu - senátní tisk č. 128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Ondřej Feb</w:t>
      </w:r>
      <w:r>
        <w:rPr>
          <w:rFonts w:ascii="Arial" w:hAnsi="Arial"/>
          <w:sz w:val="24"/>
        </w:rPr>
        <w:t>er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Rychetský, místopředseda vlády ČR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Dagmar Lastovecká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Ondřej Feber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>Senátor Pavel Rychetský, místopředseda vlády ČR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Daniel Kroupa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Ondřej</w:t>
      </w:r>
      <w:r>
        <w:rPr>
          <w:rFonts w:ascii="Arial" w:hAnsi="Arial"/>
          <w:sz w:val="24"/>
        </w:rPr>
        <w:t xml:space="preserve"> Feber (2 vystoupení)</w:t>
      </w:r>
    </w:p>
    <w:p w:rsidR="004A4A52" w:rsidRDefault="004A4A5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4A4A52" w:rsidRDefault="004A4A52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Zdeněk Vojíř</w:t>
      </w:r>
    </w:p>
    <w:p w:rsidR="004A4A52" w:rsidRDefault="004A4A5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14. Návrh zákona o integrované prevenci  a omezování znečistění, o integrovaném registru znečisťování a o změně některých zákonů (zákon o integrované prevenci) - senátní tisk č. 169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Mitlener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Mitlener (2 vystoupení)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</w:t>
      </w:r>
      <w:r>
        <w:rPr>
          <w:rFonts w:ascii="Arial" w:hAnsi="Arial"/>
          <w:sz w:val="24"/>
        </w:rPr>
        <w:t>ý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 (6 vystoupení)</w:t>
      </w:r>
    </w:p>
    <w:p w:rsidR="004A4A52" w:rsidRDefault="004A4A5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4A4A52" w:rsidRDefault="004A4A5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15. Návrh zákona, kterým se mění zákon č. 247/1995 Sb., o volbách do Parlamentu České republiky a o změně a doplnění některých dalších zákonů, ve znění zákona č. 212/1996 Sb., nálezu Ústavního soudu uveřejněného pod č. 243/1999 Sb., zákona č. 204/2000 Sb., a nálezu Ústavního soudu uveřejněného pod č. 64/2001 Sb., a zákon č. 130/2000 Sb., o volbách do zastupitelstev krajů a o změně některých zákonů, ve znění zákona č. 273/2001 Sb. - senátní tisk č. 167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 (2 vystoupení)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Kroupa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Josef Zieleniec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Edvard Outrata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Milan Špaček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Schovánek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</w:t>
      </w:r>
      <w:r>
        <w:rPr>
          <w:rFonts w:ascii="Arial" w:hAnsi="Arial"/>
          <w:sz w:val="24"/>
        </w:rPr>
        <w:t>av Kubera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Jaroslava Moserová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Helena Rögnerová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Pospíšil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Stanislav Gross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Stodůlka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4A4A52" w:rsidRDefault="004A4A5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4A4A52" w:rsidRDefault="004A4A52">
      <w:pPr>
        <w:jc w:val="both"/>
        <w:rPr>
          <w:rFonts w:ascii="Arial" w:hAnsi="Arial"/>
          <w:b/>
          <w:i/>
          <w:sz w:val="24"/>
        </w:rPr>
      </w:pPr>
    </w:p>
    <w:p w:rsidR="004A4A52" w:rsidRDefault="004A4A52">
      <w:pPr>
        <w:jc w:val="both"/>
        <w:rPr>
          <w:rFonts w:ascii="Arial" w:hAnsi="Arial"/>
          <w:b/>
          <w:sz w:val="24"/>
          <w:u w:val="single"/>
        </w:rPr>
      </w:pPr>
      <w:r>
        <w:rPr>
          <w:rFonts w:ascii="Arial" w:hAnsi="Arial"/>
          <w:b/>
          <w:sz w:val="24"/>
          <w:u w:val="single"/>
        </w:rPr>
        <w:t>4. den schůze - 31. ledna 2002</w:t>
      </w:r>
    </w:p>
    <w:p w:rsidR="004A4A52" w:rsidRDefault="004A4A52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4A4A52" w:rsidRDefault="004A4A52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16. Návrh zákona o ochraně ovzduší a o změně některých dalších zákonů (zákon o ochraně ovzduší) - senátní tisk č. 171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František Mezi</w:t>
      </w:r>
      <w:r>
        <w:rPr>
          <w:rFonts w:ascii="Arial" w:hAnsi="Arial"/>
          <w:sz w:val="24"/>
        </w:rPr>
        <w:t>horák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Fejfar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Bárta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Bohumil Čada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Vladimír Schovánek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Brýdl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Mirek Topolánek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4A4A52" w:rsidRDefault="004A4A52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předseda Senátu Petr Pithart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Šula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Jaroslav Kubera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Petr Smutný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4A4A52" w:rsidRDefault="004A4A52">
      <w:pPr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Další část schůze řídil místopředseda Senátu Přemysl Sobotka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Jan Fencl, ministr vlády ČR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</w:t>
      </w:r>
      <w:r>
        <w:rPr>
          <w:rFonts w:ascii="Arial" w:hAnsi="Arial"/>
          <w:sz w:val="24"/>
        </w:rPr>
        <w:t xml:space="preserve"> Petr Fejfar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Zdeněk Bárta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Ondřej Feber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Šenkýř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Ondřej Feber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 (14 vystoupení)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Zuzana Roithová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Senátorka Jitka </w:t>
      </w:r>
      <w:r>
        <w:rPr>
          <w:rFonts w:ascii="Arial" w:hAnsi="Arial"/>
          <w:sz w:val="24"/>
        </w:rPr>
        <w:t>Seitlová (10 vystoupení)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 (5 vystoupení)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Skalický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 (7 vystoupení)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Jiří Liška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 Pavel Eybert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Ministr vlády ČR Miloš Kužvart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</w:t>
      </w:r>
      <w:r>
        <w:rPr>
          <w:rFonts w:ascii="Arial" w:hAnsi="Arial"/>
          <w:sz w:val="24"/>
        </w:rPr>
        <w:t>nátorka Jitka Seitlová (2 vystoupení)</w:t>
      </w:r>
    </w:p>
    <w:p w:rsidR="004A4A52" w:rsidRDefault="004A4A52">
      <w:pPr>
        <w:jc w:val="both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Usnesení schváleno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Senátorka Jitka Seitlová</w:t>
      </w:r>
    </w:p>
    <w:p w:rsidR="004A4A52" w:rsidRDefault="004A4A52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Závěr 13. schůze Senátu ve 3. funkčním období</w:t>
      </w:r>
    </w:p>
    <w:p w:rsidR="004A4A52" w:rsidRDefault="004A4A52">
      <w:pPr>
        <w:jc w:val="both"/>
        <w:rPr>
          <w:rFonts w:ascii="Arial" w:hAnsi="Arial"/>
          <w:sz w:val="24"/>
        </w:rPr>
      </w:pPr>
    </w:p>
    <w:p w:rsidR="004A4A52" w:rsidRDefault="004A4A52">
      <w:pPr>
        <w:jc w:val="both"/>
        <w:rPr>
          <w:rFonts w:ascii="Arial" w:hAnsi="Arial"/>
          <w:sz w:val="24"/>
        </w:rPr>
      </w:pPr>
    </w:p>
    <w:p w:rsidR="004A4A52" w:rsidRDefault="004A4A52">
      <w:pPr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Pozn.: předsedající schůze je označen podtržením</w:t>
      </w:r>
    </w:p>
    <w:p w:rsidR="004A4A52" w:rsidRDefault="004A4A52">
      <w:pPr>
        <w:jc w:val="both"/>
        <w:rPr>
          <w:rFonts w:ascii="Arial" w:hAnsi="Arial"/>
          <w:sz w:val="24"/>
        </w:rPr>
      </w:pPr>
    </w:p>
    <w:p w:rsidR="004A4A52" w:rsidRDefault="004A4A52">
      <w:pPr>
        <w:jc w:val="both"/>
        <w:rPr>
          <w:rFonts w:ascii="Arial" w:hAnsi="Arial"/>
          <w:sz w:val="24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p w:rsidR="004A4A52" w:rsidRDefault="004A4A52">
      <w:pPr>
        <w:jc w:val="both"/>
        <w:rPr>
          <w:rFonts w:ascii="Arial" w:hAnsi="Arial"/>
        </w:rPr>
      </w:pPr>
    </w:p>
    <w:sectPr w:rsidR="00000000">
      <w:footerReference w:type="even" r:id="rId7"/>
      <w:foot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A4A52" w:rsidRDefault="004A4A52">
      <w:r>
        <w:separator/>
      </w:r>
    </w:p>
  </w:endnote>
  <w:endnote w:type="continuationSeparator" w:id="0">
    <w:p w:rsidR="004A4A52" w:rsidRDefault="004A4A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A4A52" w:rsidRDefault="004A4A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4A4A52" w:rsidRDefault="004A4A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A4A52" w:rsidRDefault="004A4A5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:rsidR="004A4A52" w:rsidRDefault="004A4A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A4A52" w:rsidRDefault="004A4A52">
      <w:r>
        <w:separator/>
      </w:r>
    </w:p>
  </w:footnote>
  <w:footnote w:type="continuationSeparator" w:id="0">
    <w:p w:rsidR="004A4A52" w:rsidRDefault="004A4A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DD58C9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68AA153B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058014140">
    <w:abstractNumId w:val="0"/>
  </w:num>
  <w:num w:numId="2" w16cid:durableId="1634553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E70AE"/>
    <w:rsid w:val="002E70AE"/>
    <w:rsid w:val="004A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7A718-F3FF-4B7C-B8C7-6FD2D697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pPr>
      <w:widowControl w:val="0"/>
      <w:ind w:firstLine="567"/>
      <w:jc w:val="both"/>
    </w:pPr>
    <w:rPr>
      <w:sz w:val="24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1823</Words>
  <Characters>10395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Parlament ČR</Company>
  <LinksUpToDate>false</LinksUpToDate>
  <CharactersWithSpaces>12194</CharactersWithSpaces>
  <SharedDoc>false</SharedDoc>
  <HLinks>
    <vt:vector size="6" baseType="variant">
      <vt:variant>
        <vt:i4>7733372</vt:i4>
      </vt:variant>
      <vt:variant>
        <vt:i4>0</vt:i4>
      </vt:variant>
      <vt:variant>
        <vt:i4>0</vt:i4>
      </vt:variant>
      <vt:variant>
        <vt:i4>5</vt:i4>
      </vt:variant>
      <vt:variant>
        <vt:lpwstr>/cgi-bin/sqw1250.cgi/new/sqw/zakon.sqw?CID=34&amp;K=zakony</vt:lpwstr>
      </vt:variant>
      <vt:variant>
        <vt:lpwstr>ST168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knotekj</dc:creator>
  <cp:keywords/>
  <dc:description/>
  <cp:lastModifiedBy>Zilt, Juraj</cp:lastModifiedBy>
  <cp:revision>2</cp:revision>
  <cp:lastPrinted>2002-02-27T07:58:00Z</cp:lastPrinted>
  <dcterms:created xsi:type="dcterms:W3CDTF">2025-06-14T17:27:00Z</dcterms:created>
  <dcterms:modified xsi:type="dcterms:W3CDTF">2025-06-14T17:27:00Z</dcterms:modified>
</cp:coreProperties>
</file>