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5EF" w:rsidRDefault="002675EF">
      <w:pPr>
        <w:widowControl w:val="0"/>
        <w:ind w:left="567"/>
        <w:jc w:val="center"/>
        <w:rPr>
          <w:rFonts w:ascii="Arial" w:hAnsi="Arial"/>
          <w:b/>
          <w:snapToGrid w:val="0"/>
          <w:sz w:val="24"/>
          <w:lang w:eastAsia="cs-CZ"/>
        </w:rPr>
      </w:pPr>
      <w:r>
        <w:rPr>
          <w:rFonts w:ascii="Arial" w:hAnsi="Arial"/>
          <w:b/>
          <w:snapToGrid w:val="0"/>
          <w:sz w:val="24"/>
          <w:lang w:eastAsia="cs-CZ"/>
        </w:rPr>
        <w:t>Schválený pořad 1. schůze Senátu</w:t>
      </w:r>
    </w:p>
    <w:p w:rsidR="002675EF" w:rsidRDefault="002675EF">
      <w:pPr>
        <w:widowControl w:val="0"/>
        <w:ind w:firstLine="567"/>
        <w:jc w:val="both"/>
        <w:rPr>
          <w:rFonts w:ascii="Arial" w:hAnsi="Arial"/>
          <w:b/>
          <w:snapToGrid w:val="0"/>
          <w:sz w:val="24"/>
          <w:u w:val="single"/>
          <w:lang w:eastAsia="cs-CZ"/>
        </w:rPr>
      </w:pPr>
      <w:r>
        <w:rPr>
          <w:rFonts w:ascii="Arial" w:hAnsi="Arial"/>
          <w:b/>
          <w:snapToGrid w:val="0"/>
          <w:sz w:val="24"/>
          <w:u w:val="single"/>
          <w:lang w:eastAsia="cs-CZ"/>
        </w:rPr>
        <w:t xml:space="preserve"> 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1.</w:t>
      </w:r>
      <w:r>
        <w:rPr>
          <w:rFonts w:ascii="Arial" w:hAnsi="Arial"/>
          <w:snapToGrid w:val="0"/>
          <w:sz w:val="24"/>
          <w:lang w:eastAsia="cs-CZ"/>
        </w:rPr>
        <w:tab/>
        <w:t>Zpráva Mandátového a imunitního výboru o výsledku zkoumání, zda byli jednotliví senátoři platně zvoleni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2.</w:t>
      </w:r>
      <w:r>
        <w:rPr>
          <w:rFonts w:ascii="Arial" w:hAnsi="Arial"/>
          <w:snapToGrid w:val="0"/>
          <w:sz w:val="24"/>
          <w:lang w:eastAsia="cs-CZ"/>
        </w:rPr>
        <w:tab/>
        <w:t>Slib senátorů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3.</w:t>
      </w:r>
      <w:r>
        <w:rPr>
          <w:rFonts w:ascii="Arial" w:hAnsi="Arial"/>
          <w:snapToGrid w:val="0"/>
          <w:sz w:val="24"/>
          <w:lang w:eastAsia="cs-CZ"/>
        </w:rPr>
        <w:tab/>
        <w:t>Informace předsedy Volební komise o ustavení Volební komise a o volbě jejích funkcionářů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4.</w:t>
      </w:r>
      <w:r>
        <w:rPr>
          <w:rFonts w:ascii="Arial" w:hAnsi="Arial"/>
          <w:snapToGrid w:val="0"/>
          <w:sz w:val="24"/>
          <w:lang w:eastAsia="cs-CZ"/>
        </w:rPr>
        <w:tab/>
        <w:t>Volba předsedy Senátu</w:t>
      </w:r>
    </w:p>
    <w:p w:rsidR="002675EF" w:rsidRDefault="002675EF">
      <w:pPr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5.</w:t>
      </w:r>
      <w:r>
        <w:rPr>
          <w:rFonts w:ascii="Arial" w:hAnsi="Arial"/>
          <w:snapToGrid w:val="0"/>
          <w:sz w:val="24"/>
          <w:lang w:eastAsia="cs-CZ"/>
        </w:rPr>
        <w:tab/>
        <w:t>Stanovení počtu místopředsedů Senátu</w:t>
      </w:r>
    </w:p>
    <w:p w:rsidR="002675EF" w:rsidRDefault="002675EF">
      <w:pPr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6.</w:t>
      </w:r>
      <w:r>
        <w:rPr>
          <w:rFonts w:ascii="Arial" w:hAnsi="Arial"/>
          <w:snapToGrid w:val="0"/>
          <w:sz w:val="24"/>
          <w:lang w:eastAsia="cs-CZ"/>
        </w:rPr>
        <w:tab/>
        <w:t>Volba místopředsedů Senátu</w:t>
      </w:r>
    </w:p>
    <w:p w:rsidR="002675EF" w:rsidRDefault="002675EF">
      <w:pPr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7.</w:t>
      </w:r>
      <w:r>
        <w:rPr>
          <w:rFonts w:ascii="Arial" w:hAnsi="Arial"/>
          <w:snapToGrid w:val="0"/>
          <w:sz w:val="24"/>
          <w:lang w:eastAsia="cs-CZ"/>
        </w:rPr>
        <w:tab/>
        <w:t>Stanovení počtu ověřovatelů</w:t>
      </w:r>
    </w:p>
    <w:p w:rsidR="002675EF" w:rsidRDefault="002675EF">
      <w:pPr>
        <w:tabs>
          <w:tab w:val="left" w:pos="720"/>
        </w:tabs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8.</w:t>
      </w:r>
      <w:r>
        <w:rPr>
          <w:rFonts w:ascii="Arial" w:hAnsi="Arial"/>
          <w:snapToGrid w:val="0"/>
          <w:sz w:val="24"/>
          <w:lang w:eastAsia="cs-CZ"/>
        </w:rPr>
        <w:tab/>
        <w:t>Návrh na schválení nominace ověřovatelů Senátu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9.</w:t>
      </w:r>
      <w:r>
        <w:rPr>
          <w:rFonts w:ascii="Arial" w:hAnsi="Arial"/>
          <w:snapToGrid w:val="0"/>
          <w:sz w:val="24"/>
          <w:lang w:eastAsia="cs-CZ"/>
        </w:rPr>
        <w:tab/>
        <w:t>Schválení zasedacího pořádku</w:t>
      </w:r>
    </w:p>
    <w:p w:rsidR="002675EF" w:rsidRDefault="002675EF">
      <w:pPr>
        <w:tabs>
          <w:tab w:val="left" w:pos="720"/>
        </w:tabs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10.</w:t>
      </w:r>
      <w:r>
        <w:rPr>
          <w:rFonts w:ascii="Arial" w:hAnsi="Arial"/>
          <w:snapToGrid w:val="0"/>
          <w:sz w:val="24"/>
          <w:lang w:eastAsia="cs-CZ"/>
        </w:rPr>
        <w:tab/>
        <w:t>Zřízení výborů Senátu a komisí Senátu</w:t>
      </w:r>
    </w:p>
    <w:p w:rsidR="002675EF" w:rsidRDefault="002675EF">
      <w:pPr>
        <w:tabs>
          <w:tab w:val="left" w:pos="720"/>
        </w:tabs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11.</w:t>
      </w:r>
      <w:r>
        <w:rPr>
          <w:rFonts w:ascii="Arial" w:hAnsi="Arial"/>
          <w:snapToGrid w:val="0"/>
          <w:sz w:val="24"/>
          <w:lang w:eastAsia="cs-CZ"/>
        </w:rPr>
        <w:tab/>
        <w:t>Stanovení počtu členů výborů Senátu a komisí Senátu</w:t>
      </w:r>
    </w:p>
    <w:p w:rsidR="002675EF" w:rsidRDefault="002675EF">
      <w:pPr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12.</w:t>
      </w:r>
      <w:r>
        <w:rPr>
          <w:rFonts w:ascii="Arial" w:hAnsi="Arial"/>
          <w:snapToGrid w:val="0"/>
          <w:sz w:val="24"/>
          <w:lang w:eastAsia="cs-CZ"/>
        </w:rPr>
        <w:tab/>
        <w:t>Ustavení výborů Senátu</w:t>
      </w:r>
    </w:p>
    <w:p w:rsidR="002675EF" w:rsidRDefault="002675EF">
      <w:pPr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13.</w:t>
      </w:r>
      <w:r>
        <w:rPr>
          <w:rFonts w:ascii="Arial" w:hAnsi="Arial"/>
          <w:snapToGrid w:val="0"/>
          <w:sz w:val="24"/>
          <w:lang w:eastAsia="cs-CZ"/>
        </w:rPr>
        <w:tab/>
        <w:t>Potvrzení volby předsedů výborů Senátu</w:t>
      </w:r>
    </w:p>
    <w:p w:rsidR="002675EF" w:rsidRDefault="002675EF">
      <w:pPr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14.</w:t>
      </w:r>
      <w:r>
        <w:rPr>
          <w:rFonts w:ascii="Arial" w:hAnsi="Arial"/>
          <w:snapToGrid w:val="0"/>
          <w:sz w:val="24"/>
          <w:lang w:eastAsia="cs-CZ"/>
        </w:rPr>
        <w:tab/>
        <w:t>Ustavení komisí Senátu</w:t>
      </w:r>
    </w:p>
    <w:p w:rsidR="002675EF" w:rsidRDefault="002675EF">
      <w:pPr>
        <w:tabs>
          <w:tab w:val="left" w:pos="720"/>
        </w:tabs>
        <w:spacing w:before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15.</w:t>
      </w:r>
      <w:r>
        <w:rPr>
          <w:rFonts w:ascii="Arial" w:hAnsi="Arial"/>
          <w:snapToGrid w:val="0"/>
          <w:sz w:val="24"/>
          <w:lang w:eastAsia="cs-CZ"/>
        </w:rPr>
        <w:tab/>
        <w:t>Volba předsedů komisí Senátu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lang w:val="x-none" w:eastAsia="cs-CZ"/>
        </w:rPr>
      </w:pPr>
      <w:r>
        <w:rPr>
          <w:rFonts w:ascii="Arial" w:hAnsi="Arial"/>
          <w:snapToGrid w:val="0"/>
          <w:sz w:val="24"/>
          <w:lang w:eastAsia="cs-CZ"/>
        </w:rPr>
        <w:t>16.</w:t>
      </w:r>
      <w:r>
        <w:rPr>
          <w:rFonts w:ascii="Arial" w:hAnsi="Arial"/>
          <w:snapToGrid w:val="0"/>
          <w:sz w:val="24"/>
          <w:lang w:eastAsia="cs-CZ"/>
        </w:rPr>
        <w:tab/>
        <w:t>Návrh pravidel hospodaření senátorských klubů pro rok 2003</w:t>
      </w:r>
    </w:p>
    <w:p w:rsidR="002675EF" w:rsidRDefault="002675EF">
      <w:pPr>
        <w:spacing w:after="120" w:line="240" w:lineRule="atLeast"/>
        <w:ind w:left="714" w:hanging="357"/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17.</w:t>
      </w:r>
      <w:r>
        <w:rPr>
          <w:rFonts w:ascii="Arial" w:hAnsi="Arial"/>
          <w:snapToGrid w:val="0"/>
          <w:sz w:val="24"/>
          <w:lang w:eastAsia="cs-CZ"/>
        </w:rPr>
        <w:tab/>
        <w:t>Volba členů stálých delegacích Parlamentu České republiky do meziparlamentních organizací za Senát</w:t>
      </w:r>
    </w:p>
    <w:p w:rsidR="002675EF" w:rsidRDefault="002675EF">
      <w:pPr>
        <w:tabs>
          <w:tab w:val="left" w:pos="720"/>
        </w:tabs>
        <w:spacing w:after="120" w:line="240" w:lineRule="atLeast"/>
        <w:ind w:left="714" w:hanging="357"/>
        <w:jc w:val="both"/>
        <w:rPr>
          <w:rFonts w:ascii="Arial" w:hAnsi="Arial"/>
          <w:snapToGrid w:val="0"/>
          <w:lang w:val="x-none" w:eastAsia="cs-CZ"/>
        </w:rPr>
      </w:pPr>
      <w:r>
        <w:rPr>
          <w:rFonts w:ascii="Arial" w:hAnsi="Arial"/>
          <w:snapToGrid w:val="0"/>
          <w:sz w:val="24"/>
          <w:lang w:eastAsia="cs-CZ"/>
        </w:rPr>
        <w:t>18.</w:t>
      </w:r>
      <w:r>
        <w:rPr>
          <w:rFonts w:ascii="Arial" w:hAnsi="Arial"/>
          <w:snapToGrid w:val="0"/>
          <w:sz w:val="24"/>
          <w:lang w:eastAsia="cs-CZ"/>
        </w:rPr>
        <w:tab/>
        <w:t>Návrh Volební komise Senátu na vydání usnesení, kterým se upravují vnitřní poměry a podrobnější pravidla jednání Senátu a jeho orgánů při volbě prezidenta republiky</w:t>
      </w:r>
    </w:p>
    <w:p w:rsidR="002675EF" w:rsidRDefault="002675EF">
      <w:pPr>
        <w:rPr>
          <w:snapToGrid w:val="0"/>
          <w:color w:val="FF0000"/>
          <w:lang w:eastAsia="cs-CZ"/>
        </w:rPr>
      </w:pPr>
    </w:p>
    <w:p w:rsidR="002675EF" w:rsidRDefault="002675EF">
      <w:pPr>
        <w:rPr>
          <w:snapToGrid w:val="0"/>
          <w:sz w:val="18"/>
          <w:lang w:val="x-none" w:eastAsia="cs-CZ"/>
        </w:rPr>
      </w:pPr>
    </w:p>
    <w:p w:rsidR="002675EF" w:rsidRDefault="002675EF">
      <w:pPr>
        <w:jc w:val="center"/>
        <w:rPr>
          <w:rFonts w:ascii="Arial" w:hAnsi="Arial"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4. funkční období</w:t>
      </w: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Obsah 1. schůze Senátu </w:t>
      </w: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2675EF" w:rsidRDefault="002675EF">
      <w:pPr>
        <w:jc w:val="center"/>
        <w:rPr>
          <w:rFonts w:ascii="Arial" w:hAnsi="Arial"/>
          <w:b/>
          <w:i/>
          <w:sz w:val="24"/>
        </w:rPr>
      </w:pPr>
    </w:p>
    <w:p w:rsidR="002675EF" w:rsidRDefault="002675EF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- 4. prosince 2002</w:t>
      </w:r>
    </w:p>
    <w:p w:rsidR="002675EF" w:rsidRDefault="002675E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Zpráva Mandátového a imunitního výboru o výsledku zkoumání, zda byli jednotliví senátoři platně zvoleni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(2 vystoupení)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Slib senátorů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Mejstřík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Senátorský slib složen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Informace předsedy Volební komise o ustavení Volební komise a o volbě jejích funkcionářů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Pavlata 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Volba předsedy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Pavlata 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 (2 vystoupení)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Pavlata 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Předseda senátu zvolen v 1. kole 1. volby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Stanovení počtu místopředsedů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Volba místopředsedů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(2 vystoupení)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Místopředsedové Senátu zvoleni v 1. kole 1. volby</w:t>
      </w:r>
    </w:p>
    <w:p w:rsidR="002675EF" w:rsidRDefault="002675E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schůz</w:t>
      </w:r>
      <w:r>
        <w:rPr>
          <w:rFonts w:ascii="Arial" w:hAnsi="Arial"/>
          <w:b/>
          <w:i/>
          <w:sz w:val="24"/>
        </w:rPr>
        <w:t>e schválena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Stanovení počtu ověřovatelů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 na schválení nominace ověřovatelů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(2 vystoupení)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Schválení zasedacího pořádku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Zřízení výborů Senátu a komisí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Stanovení počtu členů výborů Senátu a komisí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Ustavení výborů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Josef Pavlata (2 vysto</w:t>
      </w:r>
      <w:r>
        <w:rPr>
          <w:rFonts w:ascii="Arial" w:hAnsi="Arial"/>
          <w:sz w:val="24"/>
        </w:rPr>
        <w:t>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2675EF" w:rsidRDefault="002675E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Potvrzení volby předsedů výborů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Daniela Filipiová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Ustavení komisí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(3 vystoupení)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</w:t>
      </w:r>
      <w:r>
        <w:rPr>
          <w:rFonts w:ascii="Arial" w:hAnsi="Arial"/>
          <w:b/>
          <w:i/>
          <w:sz w:val="24"/>
        </w:rPr>
        <w:t>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Volba předsedů komisí Senátu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(2 vystoupení)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Přerušení bodu pořadu č. 15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</w:p>
    <w:p w:rsidR="002675EF" w:rsidRDefault="002675EF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- 5. prosince 2002</w:t>
      </w:r>
    </w:p>
    <w:p w:rsidR="002675EF" w:rsidRDefault="002675E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schůze schválena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Pokračování přerušeného bodu pořadu č. 15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Předsedové komisí zvoleni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 pravidel na hospodaření senátorských klubů pro rok 2003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 (2 vystoupení)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Volba členů stálých delegací PČR do meziparlam</w:t>
      </w:r>
      <w:r>
        <w:rPr>
          <w:rFonts w:ascii="Arial" w:hAnsi="Arial"/>
          <w:b/>
          <w:sz w:val="24"/>
        </w:rPr>
        <w:t>entních organizací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(2 vystoupení)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Volební komise Senátu na vydání usnesení, kterým se upravují vnitřní poměry a podrobnější pravidla jednání Senátu a jeho orgánů při volbě prezidenta republiky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2675EF" w:rsidRDefault="002675E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1. schůze Senátu ve 4. funkčním období</w:t>
      </w: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lastRenderedPageBreak/>
        <w:t>Pozn.: předsedající schůze je označen podtržením</w:t>
      </w: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b/>
          <w:i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b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p w:rsidR="002675EF" w:rsidRDefault="002675EF">
      <w:pPr>
        <w:jc w:val="both"/>
        <w:rPr>
          <w:rFonts w:ascii="Arial" w:hAnsi="Arial"/>
          <w:sz w:val="24"/>
        </w:rPr>
      </w:pPr>
    </w:p>
    <w:sectPr w:rsidR="00000000">
      <w:footerReference w:type="even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75EF" w:rsidRDefault="002675EF">
      <w:r>
        <w:separator/>
      </w:r>
    </w:p>
  </w:endnote>
  <w:endnote w:type="continuationSeparator" w:id="0">
    <w:p w:rsidR="002675EF" w:rsidRDefault="0026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5EF" w:rsidRDefault="002675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675EF" w:rsidRDefault="00267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5EF" w:rsidRDefault="002675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675EF" w:rsidRDefault="00267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75EF" w:rsidRDefault="002675EF">
      <w:r>
        <w:separator/>
      </w:r>
    </w:p>
  </w:footnote>
  <w:footnote w:type="continuationSeparator" w:id="0">
    <w:p w:rsidR="002675EF" w:rsidRDefault="00267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A4A"/>
    <w:rsid w:val="002675EF"/>
    <w:rsid w:val="00D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4209-7EE2-41C5-B3EA-D5D09AFD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cp:lastPrinted>2002-12-05T14:09:00Z</cp:lastPrinted>
  <dcterms:created xsi:type="dcterms:W3CDTF">2025-06-14T17:28:00Z</dcterms:created>
  <dcterms:modified xsi:type="dcterms:W3CDTF">2025-06-14T17:28:00Z</dcterms:modified>
</cp:coreProperties>
</file>