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1F9B" w:rsidRDefault="00D21F9B" w:rsidP="005D29A6">
      <w:pPr>
        <w:spacing w:after="120"/>
        <w:ind w:left="360"/>
        <w:jc w:val="center"/>
        <w:rPr>
          <w:b/>
          <w:color w:val="000000"/>
          <w:szCs w:val="24"/>
          <w:u w:val="single"/>
        </w:rPr>
      </w:pPr>
    </w:p>
    <w:p w:rsidR="005D29A6" w:rsidRDefault="00C04B12" w:rsidP="005D29A6">
      <w:pPr>
        <w:spacing w:after="120"/>
        <w:ind w:left="360"/>
        <w:jc w:val="center"/>
        <w:rPr>
          <w:b/>
          <w:color w:val="000000"/>
          <w:szCs w:val="24"/>
          <w:u w:val="single"/>
        </w:rPr>
      </w:pPr>
      <w:r>
        <w:rPr>
          <w:b/>
          <w:color w:val="000000"/>
          <w:szCs w:val="24"/>
          <w:u w:val="single"/>
        </w:rPr>
        <w:t xml:space="preserve">Pořad </w:t>
      </w:r>
      <w:r w:rsidRPr="00415AAB">
        <w:rPr>
          <w:b/>
          <w:color w:val="000000"/>
          <w:szCs w:val="24"/>
          <w:u w:val="single"/>
        </w:rPr>
        <w:t>8. schůze</w:t>
      </w:r>
      <w:r w:rsidR="005D29A6" w:rsidRPr="00415AAB">
        <w:rPr>
          <w:b/>
          <w:color w:val="000000"/>
          <w:szCs w:val="24"/>
          <w:u w:val="single"/>
        </w:rPr>
        <w:t xml:space="preserve"> Senátu</w:t>
      </w:r>
    </w:p>
    <w:p w:rsidR="00156867" w:rsidRDefault="00156867" w:rsidP="005D29A6">
      <w:pPr>
        <w:spacing w:after="120"/>
        <w:ind w:left="360"/>
        <w:jc w:val="center"/>
        <w:rPr>
          <w:b/>
          <w:color w:val="000000"/>
          <w:szCs w:val="24"/>
          <w:u w:val="single"/>
        </w:rPr>
      </w:pPr>
    </w:p>
    <w:p w:rsidR="005D29A6" w:rsidRPr="00415AAB" w:rsidRDefault="005D29A6" w:rsidP="005D29A6">
      <w:pPr>
        <w:numPr>
          <w:ilvl w:val="0"/>
          <w:numId w:val="1"/>
        </w:numPr>
        <w:spacing w:after="60"/>
        <w:ind w:left="714" w:hanging="357"/>
        <w:rPr>
          <w:b/>
          <w:color w:val="000000"/>
          <w:szCs w:val="24"/>
        </w:rPr>
      </w:pPr>
      <w:r w:rsidRPr="00415AAB">
        <w:rPr>
          <w:b/>
          <w:szCs w:val="24"/>
        </w:rPr>
        <w:t>Senátní tisk č. 81</w:t>
      </w:r>
      <w:r w:rsidRPr="00415AAB">
        <w:rPr>
          <w:color w:val="000000"/>
          <w:szCs w:val="24"/>
        </w:rPr>
        <w:t xml:space="preserve"> – Zpráva o výkonu dohledu nad finančním trhem za rok 2006 </w:t>
      </w:r>
    </w:p>
    <w:p w:rsidR="005D29A6" w:rsidRPr="003D405F" w:rsidRDefault="005D29A6" w:rsidP="005D29A6">
      <w:pPr>
        <w:numPr>
          <w:ilvl w:val="0"/>
          <w:numId w:val="1"/>
        </w:numPr>
        <w:spacing w:after="60"/>
        <w:rPr>
          <w:i/>
          <w:color w:val="000000"/>
          <w:szCs w:val="24"/>
          <w:u w:val="single"/>
        </w:rPr>
      </w:pPr>
      <w:r w:rsidRPr="00D93F0D">
        <w:rPr>
          <w:b/>
          <w:color w:val="000000"/>
          <w:szCs w:val="24"/>
        </w:rPr>
        <w:t>Senátní tisk č. 106</w:t>
      </w:r>
      <w:r>
        <w:rPr>
          <w:color w:val="000000"/>
          <w:szCs w:val="24"/>
        </w:rPr>
        <w:t xml:space="preserve"> – Návrh zákona o stabilizaci veřejných rozpočtů </w:t>
      </w:r>
    </w:p>
    <w:p w:rsidR="005D29A6" w:rsidRPr="007E3C7F" w:rsidRDefault="005D29A6" w:rsidP="005D29A6">
      <w:pPr>
        <w:numPr>
          <w:ilvl w:val="0"/>
          <w:numId w:val="1"/>
        </w:numPr>
        <w:spacing w:after="60"/>
        <w:ind w:left="714" w:hanging="357"/>
        <w:rPr>
          <w:szCs w:val="24"/>
        </w:rPr>
      </w:pPr>
      <w:r w:rsidRPr="00415AAB">
        <w:rPr>
          <w:b/>
          <w:szCs w:val="24"/>
        </w:rPr>
        <w:t xml:space="preserve">Senátní tisk č. </w:t>
      </w:r>
      <w:r w:rsidR="00D259DF" w:rsidRPr="00415AAB">
        <w:rPr>
          <w:b/>
          <w:szCs w:val="24"/>
        </w:rPr>
        <w:t>39</w:t>
      </w:r>
      <w:r w:rsidR="00D259DF" w:rsidRPr="00415AAB">
        <w:rPr>
          <w:szCs w:val="24"/>
        </w:rPr>
        <w:t xml:space="preserve"> – Návrh</w:t>
      </w:r>
      <w:r w:rsidRPr="00415AAB">
        <w:rPr>
          <w:color w:val="000000"/>
          <w:szCs w:val="24"/>
        </w:rPr>
        <w:t xml:space="preserve"> senátního návrhu zákona senátora Martina Mejstříka, kterým se mění zákon č. 245/2000 Sb., o státních svátcích, o ostatních svátcích, o významných dnech a o dnech pracovního klidu </w:t>
      </w:r>
      <w:r w:rsidRPr="00D259DF">
        <w:rPr>
          <w:color w:val="000000"/>
          <w:szCs w:val="24"/>
        </w:rPr>
        <w:t>– 2. čtení</w:t>
      </w:r>
    </w:p>
    <w:p w:rsidR="00D259DF" w:rsidRDefault="00D259DF" w:rsidP="00D259DF">
      <w:pPr>
        <w:numPr>
          <w:ilvl w:val="0"/>
          <w:numId w:val="1"/>
        </w:numPr>
        <w:spacing w:after="60"/>
        <w:ind w:left="714" w:hanging="357"/>
        <w:rPr>
          <w:color w:val="000000"/>
          <w:szCs w:val="24"/>
        </w:rPr>
      </w:pPr>
      <w:r w:rsidRPr="00415AAB">
        <w:rPr>
          <w:b/>
          <w:szCs w:val="24"/>
        </w:rPr>
        <w:t>Senátní tisk č. 75</w:t>
      </w:r>
      <w:r w:rsidRPr="00415AAB">
        <w:rPr>
          <w:color w:val="000000"/>
          <w:szCs w:val="24"/>
        </w:rPr>
        <w:t xml:space="preserve"> – Vládní návrh, kterým se předkládá Parlamentu České republiky k vyslovení souhlasu s ratifikací Opční protokol k Úmluvě o bezpečnosti personálu Organizace spojených národů a přidruženého personálu přijatý dne 8. prosince 2005 </w:t>
      </w:r>
    </w:p>
    <w:p w:rsidR="00D259DF" w:rsidRDefault="00D259DF" w:rsidP="00D259DF">
      <w:pPr>
        <w:numPr>
          <w:ilvl w:val="0"/>
          <w:numId w:val="1"/>
        </w:numPr>
        <w:spacing w:after="60"/>
        <w:ind w:left="714" w:hanging="357"/>
        <w:rPr>
          <w:color w:val="000000"/>
          <w:szCs w:val="24"/>
        </w:rPr>
      </w:pPr>
      <w:r w:rsidRPr="00415AAB">
        <w:rPr>
          <w:b/>
          <w:szCs w:val="24"/>
        </w:rPr>
        <w:t>Senátní tisk č. 78</w:t>
      </w:r>
      <w:r w:rsidRPr="00415AAB">
        <w:rPr>
          <w:color w:val="000000"/>
          <w:szCs w:val="24"/>
        </w:rPr>
        <w:t> – Vládní návrh, kterým se předkládá Parlamentu České republiky k vyslovení souhlasu s ratifikací Smlouva mezi Českou republikou a Bulharskou republikou o vzájemné ochraně a výměně utajovaných informací</w:t>
      </w:r>
      <w:r>
        <w:rPr>
          <w:color w:val="000000"/>
          <w:szCs w:val="24"/>
        </w:rPr>
        <w:t xml:space="preserve"> </w:t>
      </w:r>
    </w:p>
    <w:p w:rsidR="00D259DF" w:rsidRPr="00D259DF" w:rsidRDefault="00D259DF" w:rsidP="00D259DF">
      <w:pPr>
        <w:numPr>
          <w:ilvl w:val="0"/>
          <w:numId w:val="1"/>
        </w:numPr>
        <w:spacing w:after="60"/>
        <w:ind w:left="714" w:hanging="357"/>
        <w:rPr>
          <w:b/>
          <w:color w:val="000000"/>
          <w:szCs w:val="24"/>
          <w:u w:val="single"/>
        </w:rPr>
      </w:pPr>
      <w:r w:rsidRPr="002E66B0">
        <w:rPr>
          <w:szCs w:val="24"/>
        </w:rPr>
        <w:t xml:space="preserve">Informace vlády o pořadu setkání hlav států a vlád konaného ve dnech </w:t>
      </w:r>
      <w:smartTag w:uri="urn:schemas-microsoft-com:office:smarttags" w:element="metricconverter">
        <w:smartTagPr>
          <w:attr w:name="ProductID" w:val="18. a"/>
        </w:smartTagPr>
        <w:r w:rsidRPr="002E66B0">
          <w:rPr>
            <w:szCs w:val="24"/>
          </w:rPr>
          <w:t>18. a</w:t>
        </w:r>
      </w:smartTag>
      <w:r w:rsidRPr="002E66B0">
        <w:rPr>
          <w:szCs w:val="24"/>
        </w:rPr>
        <w:t xml:space="preserve"> 19. října 2007 v Lisabonu a o pozicích České republiky </w:t>
      </w:r>
    </w:p>
    <w:p w:rsidR="00D259DF" w:rsidRPr="00D259DF" w:rsidRDefault="00D259DF" w:rsidP="00D259DF">
      <w:pPr>
        <w:numPr>
          <w:ilvl w:val="0"/>
          <w:numId w:val="1"/>
        </w:numPr>
        <w:spacing w:after="60"/>
        <w:ind w:left="714" w:hanging="357"/>
        <w:rPr>
          <w:b/>
          <w:color w:val="000000"/>
          <w:szCs w:val="24"/>
          <w:u w:val="single"/>
        </w:rPr>
      </w:pPr>
      <w:r w:rsidRPr="00415AAB">
        <w:rPr>
          <w:b/>
          <w:szCs w:val="24"/>
        </w:rPr>
        <w:t>Senátní tisk č. 77</w:t>
      </w:r>
      <w:r w:rsidRPr="00415AAB">
        <w:rPr>
          <w:color w:val="000000"/>
          <w:szCs w:val="24"/>
        </w:rPr>
        <w:t> – Souhrnná zpráva o činnosti Veřejného ochránce práv za rok 2006</w:t>
      </w:r>
      <w:r>
        <w:rPr>
          <w:color w:val="000000"/>
          <w:szCs w:val="24"/>
        </w:rPr>
        <w:t xml:space="preserve"> </w:t>
      </w:r>
    </w:p>
    <w:p w:rsidR="00D259DF" w:rsidRPr="008F709E" w:rsidRDefault="00D259DF" w:rsidP="00D259DF">
      <w:pPr>
        <w:numPr>
          <w:ilvl w:val="0"/>
          <w:numId w:val="1"/>
        </w:numPr>
        <w:spacing w:after="60"/>
        <w:ind w:left="714" w:hanging="357"/>
        <w:rPr>
          <w:b/>
          <w:color w:val="000000"/>
          <w:szCs w:val="24"/>
          <w:u w:val="single"/>
        </w:rPr>
      </w:pPr>
      <w:r>
        <w:rPr>
          <w:b/>
          <w:szCs w:val="24"/>
        </w:rPr>
        <w:t xml:space="preserve">Senátní tisk č. K 036/06 </w:t>
      </w:r>
      <w:r w:rsidRPr="00D259DF">
        <w:rPr>
          <w:szCs w:val="24"/>
        </w:rPr>
        <w:t>– Sdělení</w:t>
      </w:r>
      <w:r>
        <w:rPr>
          <w:szCs w:val="24"/>
        </w:rPr>
        <w:t xml:space="preserve"> Komise Evropskému parlamentu, Radě, Evropskému hospodářskému a sociálnímu výboru a Výboru regionů – GALILEO na křižovatce: Implementace evropských programů GNSS</w:t>
      </w:r>
    </w:p>
    <w:p w:rsidR="005D29A6" w:rsidRPr="00415AAB" w:rsidRDefault="00D259DF" w:rsidP="005D29A6">
      <w:pPr>
        <w:numPr>
          <w:ilvl w:val="0"/>
          <w:numId w:val="1"/>
        </w:numPr>
        <w:spacing w:after="60"/>
        <w:ind w:left="714" w:hanging="357"/>
        <w:rPr>
          <w:szCs w:val="24"/>
        </w:rPr>
      </w:pPr>
      <w:r w:rsidRPr="00D259DF">
        <w:rPr>
          <w:b/>
          <w:szCs w:val="24"/>
        </w:rPr>
        <w:t>Senátní tisk č. 79</w:t>
      </w:r>
      <w:r>
        <w:rPr>
          <w:szCs w:val="24"/>
        </w:rPr>
        <w:t xml:space="preserve"> – Návrh</w:t>
      </w:r>
      <w:r w:rsidR="005D29A6" w:rsidRPr="00415AAB">
        <w:rPr>
          <w:szCs w:val="24"/>
        </w:rPr>
        <w:t xml:space="preserve"> na prodloužení lhůty pro nové projednání s</w:t>
      </w:r>
      <w:r w:rsidR="005D29A6" w:rsidRPr="00415AAB">
        <w:rPr>
          <w:color w:val="000000"/>
          <w:szCs w:val="24"/>
        </w:rPr>
        <w:t>enátního návrhu ústavního zákona, kterým se mění ústavní zákon č. 1/1993 Sb., Ústava České republiky, ve znění pozdějších ústavních zákonů, vráceného Senátu Poslaneckou sněmovnou k d</w:t>
      </w:r>
      <w:r>
        <w:rPr>
          <w:color w:val="000000"/>
          <w:szCs w:val="24"/>
        </w:rPr>
        <w:t xml:space="preserve">opracování, ve výborech Senátu </w:t>
      </w:r>
      <w:r w:rsidR="005D29A6" w:rsidRPr="00415AAB">
        <w:rPr>
          <w:color w:val="000000"/>
          <w:szCs w:val="24"/>
        </w:rPr>
        <w:t xml:space="preserve"> </w:t>
      </w:r>
    </w:p>
    <w:p w:rsidR="00D259DF" w:rsidRDefault="00D259DF" w:rsidP="00D259DF">
      <w:pPr>
        <w:numPr>
          <w:ilvl w:val="0"/>
          <w:numId w:val="1"/>
        </w:numPr>
        <w:spacing w:after="60"/>
        <w:ind w:left="714" w:hanging="357"/>
        <w:rPr>
          <w:szCs w:val="24"/>
        </w:rPr>
      </w:pPr>
      <w:r w:rsidRPr="00415AAB">
        <w:rPr>
          <w:szCs w:val="24"/>
        </w:rPr>
        <w:t>Návrh na změnu ve složení orgán</w:t>
      </w:r>
      <w:r>
        <w:rPr>
          <w:szCs w:val="24"/>
        </w:rPr>
        <w:t>u</w:t>
      </w:r>
      <w:r w:rsidRPr="00415AAB">
        <w:rPr>
          <w:szCs w:val="24"/>
        </w:rPr>
        <w:t xml:space="preserve"> Senátu</w:t>
      </w:r>
    </w:p>
    <w:p w:rsidR="00D259DF" w:rsidRDefault="00D259DF" w:rsidP="00D259DF">
      <w:pPr>
        <w:numPr>
          <w:ilvl w:val="0"/>
          <w:numId w:val="1"/>
        </w:numPr>
        <w:spacing w:after="60"/>
        <w:ind w:left="714" w:hanging="357"/>
        <w:rPr>
          <w:szCs w:val="24"/>
        </w:rPr>
      </w:pPr>
      <w:r>
        <w:rPr>
          <w:szCs w:val="24"/>
        </w:rPr>
        <w:t>Volba předsedy Stálé komise Senátu pro krajany žijící v zahraničí</w:t>
      </w:r>
    </w:p>
    <w:p w:rsidR="005D29A6" w:rsidRDefault="005D29A6" w:rsidP="005D29A6">
      <w:pPr>
        <w:numPr>
          <w:ilvl w:val="0"/>
          <w:numId w:val="1"/>
        </w:numPr>
        <w:spacing w:after="60"/>
        <w:ind w:left="714" w:hanging="357"/>
        <w:rPr>
          <w:szCs w:val="24"/>
        </w:rPr>
      </w:pPr>
      <w:r w:rsidRPr="00415AAB">
        <w:rPr>
          <w:b/>
          <w:szCs w:val="24"/>
        </w:rPr>
        <w:t xml:space="preserve">Senátní tisk č. </w:t>
      </w:r>
      <w:r w:rsidR="00D259DF" w:rsidRPr="00415AAB">
        <w:rPr>
          <w:b/>
          <w:szCs w:val="24"/>
        </w:rPr>
        <w:t>90</w:t>
      </w:r>
      <w:r w:rsidR="00D259DF" w:rsidRPr="00415AAB">
        <w:rPr>
          <w:szCs w:val="24"/>
        </w:rPr>
        <w:t> – Dlouhodobý</w:t>
      </w:r>
      <w:r w:rsidRPr="00415AAB">
        <w:rPr>
          <w:szCs w:val="24"/>
        </w:rPr>
        <w:t xml:space="preserve"> záměr vzdělávání a rozvoje vzdělávací soustavy České republiky </w:t>
      </w:r>
      <w:r>
        <w:rPr>
          <w:szCs w:val="24"/>
        </w:rPr>
        <w:t xml:space="preserve"> </w:t>
      </w:r>
    </w:p>
    <w:p w:rsidR="005D29A6" w:rsidRPr="00415AAB" w:rsidRDefault="005D29A6" w:rsidP="005D29A6">
      <w:pPr>
        <w:numPr>
          <w:ilvl w:val="0"/>
          <w:numId w:val="1"/>
        </w:numPr>
        <w:spacing w:after="60"/>
        <w:ind w:left="714" w:hanging="357"/>
        <w:rPr>
          <w:szCs w:val="24"/>
        </w:rPr>
      </w:pPr>
      <w:r w:rsidRPr="00415AAB">
        <w:rPr>
          <w:b/>
          <w:szCs w:val="24"/>
        </w:rPr>
        <w:t xml:space="preserve">Senátní tisk č. </w:t>
      </w:r>
      <w:r w:rsidR="00D259DF" w:rsidRPr="00415AAB">
        <w:rPr>
          <w:b/>
          <w:szCs w:val="24"/>
        </w:rPr>
        <w:t>97</w:t>
      </w:r>
      <w:r w:rsidR="00D259DF" w:rsidRPr="00415AAB">
        <w:rPr>
          <w:color w:val="000000"/>
          <w:szCs w:val="24"/>
        </w:rPr>
        <w:t> – Návrh</w:t>
      </w:r>
      <w:r w:rsidRPr="00415AAB">
        <w:rPr>
          <w:color w:val="000000"/>
          <w:szCs w:val="24"/>
        </w:rPr>
        <w:t xml:space="preserve"> senátního návrhu zákona senátora Jiřího Zlatušky, kterým se mění zákon č. 36/1967 Sb., o znalcích a tlumočnících, ve znění pozdějších předpisů </w:t>
      </w:r>
      <w:r w:rsidRPr="00D259DF">
        <w:rPr>
          <w:color w:val="000000"/>
          <w:szCs w:val="24"/>
        </w:rPr>
        <w:t>– 1. čtení</w:t>
      </w:r>
      <w:r w:rsidRPr="00415AAB">
        <w:rPr>
          <w:color w:val="000000"/>
          <w:szCs w:val="24"/>
        </w:rPr>
        <w:t xml:space="preserve"> </w:t>
      </w:r>
    </w:p>
    <w:p w:rsidR="005D29A6" w:rsidRPr="00415AAB" w:rsidRDefault="005D29A6" w:rsidP="005D29A6">
      <w:pPr>
        <w:numPr>
          <w:ilvl w:val="0"/>
          <w:numId w:val="1"/>
        </w:numPr>
        <w:spacing w:after="60"/>
        <w:ind w:left="714" w:hanging="357"/>
        <w:rPr>
          <w:color w:val="000000"/>
          <w:szCs w:val="24"/>
        </w:rPr>
      </w:pPr>
      <w:r w:rsidRPr="00415AAB">
        <w:rPr>
          <w:b/>
          <w:szCs w:val="24"/>
        </w:rPr>
        <w:t xml:space="preserve">Senátní tisk č. </w:t>
      </w:r>
      <w:r w:rsidR="00D259DF" w:rsidRPr="00415AAB">
        <w:rPr>
          <w:b/>
          <w:szCs w:val="24"/>
        </w:rPr>
        <w:t>100</w:t>
      </w:r>
      <w:r w:rsidR="00D259DF" w:rsidRPr="00415AAB">
        <w:rPr>
          <w:color w:val="000000"/>
          <w:szCs w:val="24"/>
        </w:rPr>
        <w:t> – Návrh</w:t>
      </w:r>
      <w:r w:rsidRPr="00415AAB">
        <w:rPr>
          <w:color w:val="000000"/>
          <w:szCs w:val="24"/>
        </w:rPr>
        <w:t xml:space="preserve"> senátního návrhu zákona senátorů Martina Mejstříka, Richarda </w:t>
      </w:r>
      <w:proofErr w:type="spellStart"/>
      <w:r w:rsidRPr="00415AAB">
        <w:rPr>
          <w:color w:val="000000"/>
          <w:szCs w:val="24"/>
        </w:rPr>
        <w:t>Sequense</w:t>
      </w:r>
      <w:proofErr w:type="spellEnd"/>
      <w:r w:rsidRPr="00415AAB">
        <w:rPr>
          <w:color w:val="000000"/>
          <w:szCs w:val="24"/>
        </w:rPr>
        <w:t xml:space="preserve">, Josefa Novotného, Jana Horníka a Jaromíra Štětiny, kterým se mění zákon č. 140/1960 Sb., trestní zákon, ve znění </w:t>
      </w:r>
      <w:r w:rsidR="00D259DF">
        <w:rPr>
          <w:color w:val="000000"/>
          <w:szCs w:val="24"/>
        </w:rPr>
        <w:t>pozdějších právních předpisů – 1. čtení</w:t>
      </w:r>
    </w:p>
    <w:p w:rsidR="005D29A6" w:rsidRDefault="005D29A6" w:rsidP="005D29A6">
      <w:pPr>
        <w:numPr>
          <w:ilvl w:val="0"/>
          <w:numId w:val="1"/>
        </w:numPr>
        <w:spacing w:after="60"/>
        <w:ind w:left="714" w:hanging="357"/>
        <w:rPr>
          <w:color w:val="000000"/>
          <w:szCs w:val="24"/>
        </w:rPr>
      </w:pPr>
      <w:r w:rsidRPr="00415AAB">
        <w:rPr>
          <w:b/>
          <w:bCs/>
          <w:color w:val="000000"/>
          <w:szCs w:val="24"/>
        </w:rPr>
        <w:t xml:space="preserve">Senátní tisk č. </w:t>
      </w:r>
      <w:r w:rsidR="00156867" w:rsidRPr="00415AAB">
        <w:rPr>
          <w:b/>
          <w:bCs/>
          <w:color w:val="000000"/>
          <w:szCs w:val="24"/>
        </w:rPr>
        <w:t xml:space="preserve">105 – </w:t>
      </w:r>
      <w:r w:rsidR="00156867" w:rsidRPr="00156867">
        <w:rPr>
          <w:bCs/>
          <w:color w:val="000000"/>
          <w:szCs w:val="24"/>
        </w:rPr>
        <w:t>Návrh</w:t>
      </w:r>
      <w:r w:rsidR="00156867">
        <w:rPr>
          <w:color w:val="000000"/>
          <w:szCs w:val="24"/>
        </w:rPr>
        <w:t xml:space="preserve"> senátního návrhu zákona ú</w:t>
      </w:r>
      <w:r w:rsidRPr="00415AAB">
        <w:rPr>
          <w:color w:val="000000"/>
          <w:szCs w:val="24"/>
        </w:rPr>
        <w:t>stavně-právního výboru, kterým se mění zákon č. 13/1997 Sb., o pozemních komunikacích, ve znění pozdějších předpisů</w:t>
      </w:r>
      <w:r>
        <w:rPr>
          <w:color w:val="000000"/>
          <w:szCs w:val="24"/>
        </w:rPr>
        <w:t xml:space="preserve"> </w:t>
      </w:r>
      <w:r w:rsidRPr="00D21F9B">
        <w:rPr>
          <w:color w:val="000000"/>
          <w:szCs w:val="24"/>
        </w:rPr>
        <w:t>– 1. čtení</w:t>
      </w:r>
      <w:r w:rsidRPr="00415AAB">
        <w:rPr>
          <w:color w:val="000000"/>
          <w:szCs w:val="24"/>
        </w:rPr>
        <w:t xml:space="preserve"> </w:t>
      </w:r>
    </w:p>
    <w:p w:rsidR="005D29A6" w:rsidRPr="007E3C7F" w:rsidRDefault="005D29A6" w:rsidP="005D29A6">
      <w:pPr>
        <w:numPr>
          <w:ilvl w:val="0"/>
          <w:numId w:val="1"/>
        </w:numPr>
        <w:spacing w:after="60"/>
        <w:ind w:left="714" w:hanging="357"/>
        <w:rPr>
          <w:szCs w:val="24"/>
        </w:rPr>
      </w:pPr>
      <w:r w:rsidRPr="007E3C7F">
        <w:rPr>
          <w:szCs w:val="24"/>
        </w:rPr>
        <w:t xml:space="preserve">Návrh na konání XII. veřejného slyšení Senátu na téma “Diabetes </w:t>
      </w:r>
      <w:proofErr w:type="spellStart"/>
      <w:r w:rsidRPr="007E3C7F">
        <w:rPr>
          <w:szCs w:val="24"/>
        </w:rPr>
        <w:t>mellitus</w:t>
      </w:r>
      <w:proofErr w:type="spellEnd"/>
      <w:r w:rsidRPr="007E3C7F">
        <w:rPr>
          <w:szCs w:val="24"/>
        </w:rPr>
        <w:t xml:space="preserve"> –</w:t>
      </w:r>
      <w:r w:rsidRPr="00D259DF">
        <w:rPr>
          <w:szCs w:val="24"/>
        </w:rPr>
        <w:t xml:space="preserve"> hrozba 3. tisíciletí“</w:t>
      </w:r>
    </w:p>
    <w:p w:rsidR="005D29A6" w:rsidRPr="007E3C7F" w:rsidRDefault="005D29A6" w:rsidP="005D29A6">
      <w:pPr>
        <w:numPr>
          <w:ilvl w:val="0"/>
          <w:numId w:val="1"/>
        </w:numPr>
        <w:spacing w:after="60"/>
        <w:ind w:left="714" w:hanging="357"/>
        <w:rPr>
          <w:szCs w:val="24"/>
        </w:rPr>
      </w:pPr>
      <w:r w:rsidRPr="007E3C7F">
        <w:rPr>
          <w:b/>
          <w:szCs w:val="24"/>
        </w:rPr>
        <w:lastRenderedPageBreak/>
        <w:t xml:space="preserve">Senátní tisk č. </w:t>
      </w:r>
      <w:r w:rsidR="00156867" w:rsidRPr="007E3C7F">
        <w:rPr>
          <w:b/>
          <w:szCs w:val="24"/>
        </w:rPr>
        <w:t>101</w:t>
      </w:r>
      <w:r w:rsidR="00156867" w:rsidRPr="007E3C7F">
        <w:rPr>
          <w:szCs w:val="24"/>
        </w:rPr>
        <w:t> – Vládní</w:t>
      </w:r>
      <w:r w:rsidRPr="007E3C7F">
        <w:rPr>
          <w:szCs w:val="24"/>
        </w:rPr>
        <w:t xml:space="preserve"> návrh na vyslovení souhlasu Poslanecké sněmovny a Senátu Parlamentu České republiky s pobytem příslušníků ozbrojených sil jiných států za účelem jejich účasti ve výcvikových kurzech pořádaných Britským vojenským poradním a výcvikovým týmem v České republice </w:t>
      </w:r>
    </w:p>
    <w:p w:rsidR="008E1C2C" w:rsidRPr="00D9398F" w:rsidRDefault="008E1C2C" w:rsidP="00D9398F">
      <w:r w:rsidRPr="00D9398F">
        <w:t xml:space="preserve"> </w:t>
      </w:r>
    </w:p>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314EA8"/>
    <w:multiLevelType w:val="hybridMultilevel"/>
    <w:tmpl w:val="B9906486"/>
    <w:lvl w:ilvl="0" w:tplc="F6CCB9FE">
      <w:start w:val="1"/>
      <w:numFmt w:val="decimal"/>
      <w:lvlText w:val="%1."/>
      <w:lvlJc w:val="left"/>
      <w:pPr>
        <w:tabs>
          <w:tab w:val="num" w:pos="720"/>
        </w:tabs>
        <w:ind w:left="720" w:hanging="360"/>
      </w:pPr>
      <w:rPr>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0967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29A6"/>
    <w:rsid w:val="000821C5"/>
    <w:rsid w:val="000921C2"/>
    <w:rsid w:val="000971BF"/>
    <w:rsid w:val="000A527C"/>
    <w:rsid w:val="000B79CC"/>
    <w:rsid w:val="00122960"/>
    <w:rsid w:val="00156867"/>
    <w:rsid w:val="003327EC"/>
    <w:rsid w:val="003675E3"/>
    <w:rsid w:val="00443C12"/>
    <w:rsid w:val="004A7AEB"/>
    <w:rsid w:val="004F6335"/>
    <w:rsid w:val="00510DAE"/>
    <w:rsid w:val="00535E8F"/>
    <w:rsid w:val="005962F9"/>
    <w:rsid w:val="005D29A6"/>
    <w:rsid w:val="006B68E5"/>
    <w:rsid w:val="007108A2"/>
    <w:rsid w:val="00747733"/>
    <w:rsid w:val="007D51CE"/>
    <w:rsid w:val="0082568F"/>
    <w:rsid w:val="008515B6"/>
    <w:rsid w:val="00853BFD"/>
    <w:rsid w:val="008605C2"/>
    <w:rsid w:val="008A638A"/>
    <w:rsid w:val="008E1C2C"/>
    <w:rsid w:val="009C4734"/>
    <w:rsid w:val="00A31224"/>
    <w:rsid w:val="00A578E0"/>
    <w:rsid w:val="00B33652"/>
    <w:rsid w:val="00B82C3A"/>
    <w:rsid w:val="00BB06C4"/>
    <w:rsid w:val="00BC7320"/>
    <w:rsid w:val="00C04B12"/>
    <w:rsid w:val="00C46283"/>
    <w:rsid w:val="00C55D4D"/>
    <w:rsid w:val="00C732CB"/>
    <w:rsid w:val="00C97B20"/>
    <w:rsid w:val="00D21F9B"/>
    <w:rsid w:val="00D259DF"/>
    <w:rsid w:val="00D31C64"/>
    <w:rsid w:val="00D40F20"/>
    <w:rsid w:val="00D9398F"/>
    <w:rsid w:val="00E43CB1"/>
    <w:rsid w:val="00E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FAC8661C-01A7-47CD-B127-5E9C9237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4B12"/>
    <w:pPr>
      <w:jc w:val="both"/>
    </w:pPr>
    <w:rPr>
      <w:rFonts w:ascii="Arial" w:hAnsi="Arial"/>
      <w:sz w:val="24"/>
      <w:lang w:val="cs-CZ" w:eastAsia="cs-CZ"/>
    </w:rPr>
  </w:style>
  <w:style w:type="character" w:default="1" w:styleId="DefaultParagraphFont">
    <w:name w:val="Default Paragraph Font"/>
    <w:semiHidden/>
    <w:rsid w:val="00C04B1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04B12"/>
  </w:style>
  <w:style w:type="character" w:styleId="CommentReference">
    <w:name w:val="annotation reference"/>
    <w:basedOn w:val="DefaultParagraphFont"/>
    <w:semiHidden/>
    <w:rsid w:val="00C04B12"/>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w:basedOn w:val="Normal"/>
    <w:semiHidden/>
    <w:rsid w:val="00C04B12"/>
  </w:style>
  <w:style w:type="character" w:customStyle="1" w:styleId="Skryt">
    <w:name w:val="Skryté"/>
    <w:basedOn w:val="DefaultParagraphFont"/>
    <w:rsid w:val="00C04B12"/>
    <w:rPr>
      <w:vanish w:val="0"/>
      <w:color w:val="FF0000"/>
    </w:rPr>
  </w:style>
  <w:style w:type="character" w:styleId="Hyperlink">
    <w:name w:val="Hyperlink"/>
    <w:basedOn w:val="DefaultParagraphFont"/>
    <w:rsid w:val="00C04B12"/>
    <w:rPr>
      <w:color w:val="0000FF"/>
      <w:u w:val="single"/>
    </w:rPr>
  </w:style>
  <w:style w:type="character" w:styleId="FollowedHyperlink">
    <w:name w:val="FollowedHyperlink"/>
    <w:basedOn w:val="DefaultParagraphFont"/>
    <w:rsid w:val="00C04B1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2</Pages>
  <Words>411</Words>
  <Characters>2348</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