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121A" w:rsidRPr="002E2C95" w:rsidRDefault="00076A25" w:rsidP="00DF121A">
      <w:pPr>
        <w:spacing w:after="80"/>
        <w:ind w:left="360"/>
        <w:jc w:val="center"/>
        <w:rPr>
          <w:rFonts w:ascii="Arial" w:hAnsi="Arial" w:cs="Arial"/>
          <w:b/>
          <w:sz w:val="24"/>
          <w:szCs w:val="24"/>
          <w:u w:val="single"/>
        </w:rPr>
      </w:pPr>
      <w:r w:rsidRPr="002E2C95">
        <w:rPr>
          <w:rFonts w:ascii="Arial" w:hAnsi="Arial" w:cs="Arial"/>
          <w:b/>
          <w:sz w:val="24"/>
          <w:szCs w:val="24"/>
          <w:u w:val="single"/>
        </w:rPr>
        <w:t xml:space="preserve">Pořad </w:t>
      </w:r>
      <w:r w:rsidR="00097938" w:rsidRPr="002E2C95">
        <w:rPr>
          <w:rFonts w:ascii="Arial" w:hAnsi="Arial" w:cs="Arial"/>
          <w:b/>
          <w:sz w:val="24"/>
          <w:szCs w:val="24"/>
          <w:u w:val="single"/>
        </w:rPr>
        <w:t>11. schůze</w:t>
      </w:r>
      <w:r w:rsidR="00DF121A" w:rsidRPr="002E2C95">
        <w:rPr>
          <w:rFonts w:ascii="Arial" w:hAnsi="Arial" w:cs="Arial"/>
          <w:b/>
          <w:sz w:val="24"/>
          <w:szCs w:val="24"/>
          <w:u w:val="single"/>
        </w:rPr>
        <w:t xml:space="preserve"> Senátu</w:t>
      </w:r>
    </w:p>
    <w:p w:rsidR="00DF121A" w:rsidRPr="002E2C95" w:rsidRDefault="00DF121A" w:rsidP="00DF121A">
      <w:pPr>
        <w:spacing w:after="80"/>
        <w:ind w:left="360"/>
        <w:jc w:val="both"/>
        <w:rPr>
          <w:rFonts w:ascii="Arial" w:hAnsi="Arial" w:cs="Arial"/>
          <w:b/>
          <w:sz w:val="24"/>
          <w:szCs w:val="24"/>
          <w:u w:val="single"/>
        </w:rPr>
      </w:pP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7198C" w:rsidRPr="002E2C95">
        <w:rPr>
          <w:rFonts w:ascii="Arial" w:hAnsi="Arial" w:cs="Arial"/>
          <w:b/>
          <w:sz w:val="24"/>
          <w:szCs w:val="24"/>
        </w:rPr>
        <w:t xml:space="preserve">158 </w:t>
      </w:r>
      <w:r w:rsidR="0097198C" w:rsidRPr="002E2C95">
        <w:rPr>
          <w:rFonts w:ascii="Arial" w:hAnsi="Arial" w:cs="Arial"/>
          <w:sz w:val="24"/>
          <w:szCs w:val="24"/>
        </w:rPr>
        <w:t>– Návrh</w:t>
      </w:r>
      <w:r w:rsidRPr="002E2C95">
        <w:rPr>
          <w:rFonts w:ascii="Arial" w:hAnsi="Arial" w:cs="Arial"/>
          <w:bCs/>
          <w:sz w:val="24"/>
          <w:szCs w:val="24"/>
        </w:rPr>
        <w:t xml:space="preserve"> zákona </w:t>
      </w:r>
      <w:r w:rsidRPr="002E2C95">
        <w:rPr>
          <w:rFonts w:ascii="Arial" w:hAnsi="Arial" w:cs="Arial"/>
          <w:sz w:val="24"/>
          <w:szCs w:val="24"/>
        </w:rPr>
        <w:t xml:space="preserve">o integrovaném registru znečišťování životního prostředí a integrovaném systému plnění ohlašovacích povinností v oblasti životního prostředí a o změně některých zákonů </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7198C" w:rsidRPr="002E2C95">
        <w:rPr>
          <w:rFonts w:ascii="Arial" w:hAnsi="Arial" w:cs="Arial"/>
          <w:b/>
          <w:sz w:val="24"/>
          <w:szCs w:val="24"/>
        </w:rPr>
        <w:t xml:space="preserve">166 </w:t>
      </w:r>
      <w:r w:rsidR="0097198C" w:rsidRPr="002E2C95">
        <w:rPr>
          <w:rFonts w:ascii="Arial" w:hAnsi="Arial" w:cs="Arial"/>
          <w:sz w:val="24"/>
          <w:szCs w:val="24"/>
        </w:rPr>
        <w:t>– Návrh</w:t>
      </w:r>
      <w:r w:rsidRPr="002E2C95">
        <w:rPr>
          <w:rFonts w:ascii="Arial" w:hAnsi="Arial" w:cs="Arial"/>
          <w:sz w:val="24"/>
          <w:szCs w:val="24"/>
        </w:rPr>
        <w:t xml:space="preserve"> zákona, kterým se mění zákon č. 185/2001 Sb., o odpadech a o </w:t>
      </w:r>
      <w:r w:rsidR="00F67FCF" w:rsidRPr="002E2C95">
        <w:rPr>
          <w:rFonts w:ascii="Arial" w:hAnsi="Arial" w:cs="Arial"/>
          <w:sz w:val="24"/>
          <w:szCs w:val="24"/>
        </w:rPr>
        <w:t> </w:t>
      </w:r>
      <w:r w:rsidRPr="002E2C95">
        <w:rPr>
          <w:rFonts w:ascii="Arial" w:hAnsi="Arial" w:cs="Arial"/>
          <w:sz w:val="24"/>
          <w:szCs w:val="24"/>
        </w:rPr>
        <w:t>měně některých dalších zákonů, ve znění pozdějších předpisů</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7198C" w:rsidRPr="002E2C95">
        <w:rPr>
          <w:rFonts w:ascii="Arial" w:hAnsi="Arial" w:cs="Arial"/>
          <w:b/>
          <w:sz w:val="24"/>
          <w:szCs w:val="24"/>
        </w:rPr>
        <w:t xml:space="preserve">124 </w:t>
      </w:r>
      <w:r w:rsidR="0097198C" w:rsidRPr="002E2C95">
        <w:rPr>
          <w:rFonts w:ascii="Arial" w:hAnsi="Arial" w:cs="Arial"/>
          <w:sz w:val="24"/>
          <w:szCs w:val="24"/>
        </w:rPr>
        <w:t>– Zpráva</w:t>
      </w:r>
      <w:r w:rsidRPr="002E2C95">
        <w:rPr>
          <w:rFonts w:ascii="Arial" w:hAnsi="Arial" w:cs="Arial"/>
          <w:sz w:val="24"/>
          <w:szCs w:val="24"/>
        </w:rPr>
        <w:t xml:space="preserve"> o životním prostředí České republiky v roce 2006 </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7198C" w:rsidRPr="002E2C95">
        <w:rPr>
          <w:rFonts w:ascii="Arial" w:hAnsi="Arial" w:cs="Arial"/>
          <w:b/>
          <w:sz w:val="24"/>
          <w:szCs w:val="24"/>
        </w:rPr>
        <w:t xml:space="preserve">164 </w:t>
      </w:r>
      <w:r w:rsidR="0097198C" w:rsidRPr="002E2C95">
        <w:rPr>
          <w:rFonts w:ascii="Arial" w:hAnsi="Arial" w:cs="Arial"/>
          <w:sz w:val="24"/>
          <w:szCs w:val="24"/>
        </w:rPr>
        <w:t>–</w:t>
      </w:r>
      <w:r w:rsidR="0097198C" w:rsidRPr="002E2C95">
        <w:rPr>
          <w:rFonts w:ascii="Arial" w:hAnsi="Arial" w:cs="Arial"/>
          <w:b/>
          <w:sz w:val="24"/>
          <w:szCs w:val="24"/>
        </w:rPr>
        <w:t xml:space="preserve"> </w:t>
      </w:r>
      <w:r w:rsidR="0097198C" w:rsidRPr="002E2C95">
        <w:rPr>
          <w:rFonts w:ascii="Arial" w:hAnsi="Arial" w:cs="Arial"/>
          <w:sz w:val="24"/>
          <w:szCs w:val="24"/>
        </w:rPr>
        <w:t>Návrh</w:t>
      </w:r>
      <w:r w:rsidRPr="002E2C95">
        <w:rPr>
          <w:rFonts w:ascii="Arial" w:hAnsi="Arial" w:cs="Arial"/>
          <w:sz w:val="24"/>
          <w:szCs w:val="24"/>
        </w:rPr>
        <w:t xml:space="preserve"> zákona, kterým se mění zákon č. 250/2000 Sb., o rozpočtových pravidlech územních rozpočtů, ve znění pozdějších předpisů</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7198C" w:rsidRPr="002E2C95">
        <w:rPr>
          <w:rFonts w:ascii="Arial" w:hAnsi="Arial" w:cs="Arial"/>
          <w:b/>
          <w:sz w:val="24"/>
          <w:szCs w:val="24"/>
        </w:rPr>
        <w:t xml:space="preserve">168 </w:t>
      </w:r>
      <w:r w:rsidR="0097198C" w:rsidRPr="002E2C95">
        <w:rPr>
          <w:rFonts w:ascii="Arial" w:hAnsi="Arial" w:cs="Arial"/>
          <w:sz w:val="24"/>
          <w:szCs w:val="24"/>
        </w:rPr>
        <w:t>–</w:t>
      </w:r>
      <w:r w:rsidR="0097198C" w:rsidRPr="002E2C95">
        <w:rPr>
          <w:rFonts w:ascii="Arial" w:hAnsi="Arial" w:cs="Arial"/>
          <w:b/>
          <w:sz w:val="24"/>
          <w:szCs w:val="24"/>
        </w:rPr>
        <w:t xml:space="preserve"> </w:t>
      </w:r>
      <w:r w:rsidR="0097198C" w:rsidRPr="002E2C95">
        <w:rPr>
          <w:rFonts w:ascii="Arial" w:hAnsi="Arial" w:cs="Arial"/>
          <w:sz w:val="24"/>
          <w:szCs w:val="24"/>
        </w:rPr>
        <w:t>Návrh</w:t>
      </w:r>
      <w:r w:rsidRPr="002E2C95">
        <w:rPr>
          <w:rFonts w:ascii="Arial" w:hAnsi="Arial" w:cs="Arial"/>
          <w:sz w:val="24"/>
          <w:szCs w:val="24"/>
        </w:rPr>
        <w:t xml:space="preserve"> zákona, kterým se mění zákon č. 218/2000 Sb., o rozpočtových pravidlech a o změně některých souvisejících zákonů (rozpočtová pravidla), ve znění pozdějších předpisů, a další související zákony</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2E2C95" w:rsidRPr="002E2C95">
        <w:rPr>
          <w:rFonts w:ascii="Arial" w:hAnsi="Arial" w:cs="Arial"/>
          <w:b/>
          <w:sz w:val="24"/>
          <w:szCs w:val="24"/>
        </w:rPr>
        <w:t xml:space="preserve">171 </w:t>
      </w:r>
      <w:r w:rsidR="002E2C95" w:rsidRPr="002E2C95">
        <w:rPr>
          <w:rFonts w:ascii="Arial" w:hAnsi="Arial" w:cs="Arial"/>
          <w:sz w:val="24"/>
          <w:szCs w:val="24"/>
        </w:rPr>
        <w:t>– Návrh</w:t>
      </w:r>
      <w:r w:rsidRPr="002E2C95">
        <w:rPr>
          <w:rFonts w:ascii="Arial" w:hAnsi="Arial" w:cs="Arial"/>
          <w:sz w:val="24"/>
          <w:szCs w:val="24"/>
        </w:rPr>
        <w:t xml:space="preserve"> zákona, kterým se mění zákon č. 178/2005 Sb., o zrušení Fondu národního majetku České republiky a o působnosti Ministerstva financí při privatizaci majetku České republiky (zákon o zrušení Fondu národního majetku), ve znění pozdějších předpisů</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2E2C95" w:rsidRPr="002E2C95">
        <w:rPr>
          <w:rFonts w:ascii="Arial" w:hAnsi="Arial" w:cs="Arial"/>
          <w:b/>
          <w:sz w:val="24"/>
          <w:szCs w:val="24"/>
        </w:rPr>
        <w:t xml:space="preserve">172 </w:t>
      </w:r>
      <w:r w:rsidR="002E2C95" w:rsidRPr="002E2C95">
        <w:rPr>
          <w:rFonts w:ascii="Arial" w:hAnsi="Arial" w:cs="Arial"/>
          <w:sz w:val="24"/>
          <w:szCs w:val="24"/>
        </w:rPr>
        <w:t>– Návrh</w:t>
      </w:r>
      <w:r w:rsidRPr="002E2C95">
        <w:rPr>
          <w:rFonts w:ascii="Arial" w:hAnsi="Arial" w:cs="Arial"/>
          <w:sz w:val="24"/>
          <w:szCs w:val="24"/>
        </w:rPr>
        <w:t xml:space="preserve"> zákona, kterým se mění zákon č. 256/2004 Sb., o podnikání na kapitálovém trhu, ve znění pozdějších předpisů</w:t>
      </w:r>
      <w:r w:rsidRPr="002E2C95">
        <w:rPr>
          <w:rFonts w:ascii="Arial" w:hAnsi="Arial" w:cs="Arial"/>
          <w:b/>
          <w:sz w:val="24"/>
          <w:szCs w:val="24"/>
        </w:rPr>
        <w:t xml:space="preserve"> </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83610">
        <w:rPr>
          <w:rFonts w:ascii="Arial" w:hAnsi="Arial" w:cs="Arial"/>
          <w:b/>
          <w:sz w:val="24"/>
          <w:szCs w:val="24"/>
        </w:rPr>
        <w:t>162</w:t>
      </w:r>
      <w:r w:rsidR="00983610">
        <w:rPr>
          <w:rFonts w:ascii="Arial" w:hAnsi="Arial" w:cs="Arial"/>
          <w:sz w:val="24"/>
          <w:szCs w:val="24"/>
        </w:rPr>
        <w:t xml:space="preserve"> </w:t>
      </w:r>
      <w:r w:rsidR="00983610" w:rsidRPr="00983610">
        <w:rPr>
          <w:rFonts w:ascii="Arial" w:hAnsi="Arial" w:cs="Arial"/>
          <w:sz w:val="24"/>
          <w:szCs w:val="24"/>
        </w:rPr>
        <w:t>-</w:t>
      </w:r>
      <w:r w:rsidR="00983610">
        <w:rPr>
          <w:rFonts w:ascii="Arial" w:hAnsi="Arial" w:cs="Arial"/>
          <w:sz w:val="24"/>
          <w:szCs w:val="24"/>
        </w:rPr>
        <w:t xml:space="preserve"> Návrh</w:t>
      </w:r>
      <w:r w:rsidRPr="002E2C95">
        <w:rPr>
          <w:rFonts w:ascii="Arial" w:hAnsi="Arial" w:cs="Arial"/>
          <w:sz w:val="24"/>
          <w:szCs w:val="24"/>
        </w:rPr>
        <w:t xml:space="preserve"> zákona, kterým se mění zákon č. 139/2006 Sb., o koncesních smlouvách a koncesním řízení (koncesní zákon) </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163 </w:t>
      </w:r>
      <w:r w:rsidRPr="00983610">
        <w:rPr>
          <w:rFonts w:ascii="Arial" w:hAnsi="Arial" w:cs="Arial"/>
          <w:sz w:val="24"/>
          <w:szCs w:val="24"/>
        </w:rPr>
        <w:t>-</w:t>
      </w:r>
      <w:r w:rsidRPr="002E2C95">
        <w:rPr>
          <w:rFonts w:ascii="Arial" w:hAnsi="Arial" w:cs="Arial"/>
          <w:b/>
          <w:sz w:val="24"/>
          <w:szCs w:val="24"/>
        </w:rPr>
        <w:t xml:space="preserve"> </w:t>
      </w:r>
      <w:r w:rsidRPr="002E2C95">
        <w:rPr>
          <w:rFonts w:ascii="Arial" w:hAnsi="Arial" w:cs="Arial"/>
          <w:sz w:val="24"/>
          <w:szCs w:val="24"/>
        </w:rPr>
        <w:t>Návrh zákona, kterým se mění zákon č. 137/2006 Sb., o veřejných zakázkách, ve znění zákona č. 110/2007 Sb</w:t>
      </w:r>
      <w:r w:rsidR="002E2C95">
        <w:rPr>
          <w:rFonts w:ascii="Arial" w:hAnsi="Arial" w:cs="Arial"/>
          <w:sz w:val="24"/>
          <w:szCs w:val="24"/>
        </w:rPr>
        <w:t>.</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167 </w:t>
      </w:r>
      <w:r w:rsidRPr="00983610">
        <w:rPr>
          <w:rFonts w:ascii="Arial" w:hAnsi="Arial" w:cs="Arial"/>
          <w:sz w:val="24"/>
          <w:szCs w:val="24"/>
        </w:rPr>
        <w:t xml:space="preserve">- </w:t>
      </w:r>
      <w:r w:rsidRPr="002E2C95">
        <w:rPr>
          <w:rFonts w:ascii="Arial" w:hAnsi="Arial" w:cs="Arial"/>
          <w:sz w:val="24"/>
          <w:szCs w:val="24"/>
        </w:rPr>
        <w:t>Návrh zákona, kterým se mění zákon č. 412/2005 Sb., o ochraně utajovaných informací a o bezpečnostní způsobilosti, ve znění pozdějších předpisů, zákon č. 499/2004 Sb., o archivnictví a spisové službě a o změně některých zákonů, ve znění pozdějších předpisů, a zákon č. 106/1999 Sb., o svobodném přístupu k informacím, ve znění pozdějších předpisů</w:t>
      </w:r>
      <w:r w:rsidRPr="002E2C95">
        <w:rPr>
          <w:rFonts w:ascii="Arial" w:hAnsi="Arial" w:cs="Arial"/>
          <w:b/>
          <w:sz w:val="24"/>
          <w:szCs w:val="24"/>
        </w:rPr>
        <w:t xml:space="preserve"> </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sz w:val="24"/>
          <w:szCs w:val="24"/>
        </w:rPr>
        <w:t xml:space="preserve">Informace vlády o výsledcích setkání hlav států a vlád konaného ve dnech </w:t>
      </w:r>
      <w:smartTag w:uri="urn:schemas-microsoft-com:office:smarttags" w:element="metricconverter">
        <w:smartTagPr>
          <w:attr w:name="ProductID" w:val="13. a"/>
        </w:smartTagPr>
        <w:r w:rsidRPr="002E2C95">
          <w:rPr>
            <w:rFonts w:ascii="Arial" w:hAnsi="Arial" w:cs="Arial"/>
            <w:sz w:val="24"/>
            <w:szCs w:val="24"/>
          </w:rPr>
          <w:t>13. a</w:t>
        </w:r>
      </w:smartTag>
      <w:r w:rsidRPr="002E2C95">
        <w:rPr>
          <w:rFonts w:ascii="Arial" w:hAnsi="Arial" w:cs="Arial"/>
          <w:sz w:val="24"/>
          <w:szCs w:val="24"/>
        </w:rPr>
        <w:t xml:space="preserve"> 14. prosince 2007 v Bruselu a o pozicích České republiky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83610" w:rsidRPr="002E2C95">
        <w:rPr>
          <w:rFonts w:ascii="Arial" w:hAnsi="Arial" w:cs="Arial"/>
          <w:b/>
          <w:sz w:val="24"/>
          <w:szCs w:val="24"/>
        </w:rPr>
        <w:t>109</w:t>
      </w:r>
      <w:r w:rsidR="00983610" w:rsidRPr="002E2C95">
        <w:rPr>
          <w:rFonts w:ascii="Arial" w:hAnsi="Arial" w:cs="Arial"/>
          <w:sz w:val="24"/>
          <w:szCs w:val="24"/>
        </w:rPr>
        <w:t> </w:t>
      </w:r>
      <w:r w:rsidR="00983610">
        <w:rPr>
          <w:rFonts w:ascii="Arial" w:hAnsi="Arial" w:cs="Arial"/>
          <w:sz w:val="24"/>
          <w:szCs w:val="24"/>
        </w:rPr>
        <w:t xml:space="preserve"> </w:t>
      </w:r>
      <w:r w:rsidR="00983610" w:rsidRPr="002E2C95">
        <w:rPr>
          <w:rFonts w:ascii="Arial" w:hAnsi="Arial" w:cs="Arial"/>
          <w:sz w:val="24"/>
          <w:szCs w:val="24"/>
        </w:rPr>
        <w:t>– Vládní</w:t>
      </w:r>
      <w:r w:rsidRPr="002E2C95">
        <w:rPr>
          <w:rFonts w:ascii="Arial" w:hAnsi="Arial" w:cs="Arial"/>
          <w:sz w:val="24"/>
          <w:szCs w:val="24"/>
        </w:rPr>
        <w:t xml:space="preserve"> návrh, kterým se předkládá Parlamentu České republiky k vyslovení souhlasu s ratifikací Smlouva o sociálním zabezpečení mezi Českou republikou a Spojenými státy americkými, podepsaná v Praze dne 7. září 2007 </w:t>
      </w:r>
    </w:p>
    <w:p w:rsidR="0097198C" w:rsidRPr="002E2C95" w:rsidRDefault="0097198C"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bookmarkStart w:id="0" w:name="2130"/>
      <w:bookmarkEnd w:id="0"/>
      <w:r w:rsidR="00983610" w:rsidRPr="002E2C95">
        <w:rPr>
          <w:rFonts w:ascii="Arial" w:hAnsi="Arial" w:cs="Arial"/>
          <w:b/>
          <w:sz w:val="24"/>
          <w:szCs w:val="24"/>
        </w:rPr>
        <w:t>111</w:t>
      </w:r>
      <w:r w:rsidR="00983610">
        <w:rPr>
          <w:rFonts w:ascii="Arial" w:hAnsi="Arial" w:cs="Arial"/>
          <w:b/>
          <w:sz w:val="24"/>
          <w:szCs w:val="24"/>
        </w:rPr>
        <w:t xml:space="preserve"> </w:t>
      </w:r>
      <w:r w:rsidR="00983610" w:rsidRPr="002E2C95">
        <w:rPr>
          <w:rFonts w:ascii="Arial" w:hAnsi="Arial" w:cs="Arial"/>
          <w:sz w:val="24"/>
          <w:szCs w:val="24"/>
        </w:rPr>
        <w:t> – Vládní</w:t>
      </w:r>
      <w:r w:rsidRPr="002E2C95">
        <w:rPr>
          <w:rFonts w:ascii="Arial" w:hAnsi="Arial" w:cs="Arial"/>
          <w:sz w:val="24"/>
          <w:szCs w:val="24"/>
        </w:rPr>
        <w:t xml:space="preserve"> návrh, kterým se předkládá Parlamentu České republiky k vyslovení souhlasu změna Úmluvy o fyzické ochraně jaderných materiálů přijatá ve Vídni dne 8. července 2005 diplomatickou konferencí svolanou k projednání navrhovaných změn </w:t>
      </w:r>
    </w:p>
    <w:p w:rsidR="0097198C" w:rsidRPr="002E2C95" w:rsidRDefault="0097198C" w:rsidP="0097198C">
      <w:pPr>
        <w:numPr>
          <w:ilvl w:val="0"/>
          <w:numId w:val="1"/>
        </w:numPr>
        <w:spacing w:after="80"/>
        <w:jc w:val="both"/>
        <w:rPr>
          <w:rFonts w:ascii="Arial" w:hAnsi="Arial" w:cs="Arial"/>
          <w:b/>
          <w:sz w:val="24"/>
          <w:szCs w:val="24"/>
        </w:rPr>
      </w:pPr>
      <w:r w:rsidRPr="002E2C95">
        <w:rPr>
          <w:rFonts w:ascii="Arial" w:hAnsi="Arial" w:cs="Arial"/>
          <w:b/>
          <w:sz w:val="24"/>
          <w:szCs w:val="24"/>
        </w:rPr>
        <w:t xml:space="preserve">Senátní tisk č. </w:t>
      </w:r>
      <w:r w:rsidR="00983610" w:rsidRPr="002E2C95">
        <w:rPr>
          <w:rFonts w:ascii="Arial" w:hAnsi="Arial" w:cs="Arial"/>
          <w:b/>
          <w:sz w:val="24"/>
          <w:szCs w:val="24"/>
        </w:rPr>
        <w:t xml:space="preserve">161 </w:t>
      </w:r>
      <w:r w:rsidR="00983610" w:rsidRPr="00983610">
        <w:rPr>
          <w:rFonts w:ascii="Arial" w:hAnsi="Arial" w:cs="Arial"/>
          <w:sz w:val="24"/>
          <w:szCs w:val="24"/>
        </w:rPr>
        <w:t>– Návrh</w:t>
      </w:r>
      <w:r w:rsidRPr="002E2C95">
        <w:rPr>
          <w:rFonts w:ascii="Arial" w:hAnsi="Arial" w:cs="Arial"/>
          <w:sz w:val="24"/>
          <w:szCs w:val="24"/>
        </w:rPr>
        <w:t xml:space="preserve"> zákona, kterým se mění zákon č. 20/1966 Sb., o péči o zdraví lidu, ve znění pozdějších předpisů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 č. </w:t>
      </w:r>
      <w:r w:rsidR="00983610" w:rsidRPr="002E2C95">
        <w:rPr>
          <w:rFonts w:ascii="Arial" w:hAnsi="Arial" w:cs="Arial"/>
          <w:b/>
          <w:sz w:val="24"/>
          <w:szCs w:val="24"/>
        </w:rPr>
        <w:t>110</w:t>
      </w:r>
      <w:r w:rsidR="00983610" w:rsidRPr="002E2C95">
        <w:rPr>
          <w:rFonts w:ascii="Arial" w:hAnsi="Arial" w:cs="Arial"/>
          <w:sz w:val="24"/>
          <w:szCs w:val="24"/>
        </w:rPr>
        <w:t> – Vládní</w:t>
      </w:r>
      <w:r w:rsidRPr="002E2C95">
        <w:rPr>
          <w:rFonts w:ascii="Arial" w:hAnsi="Arial" w:cs="Arial"/>
          <w:sz w:val="24"/>
          <w:szCs w:val="24"/>
        </w:rPr>
        <w:t xml:space="preserve"> návrh, kterým se předkládá Parlamentu České republiky Úmluva Mezinárodní organizace práce č. 186 o práci na moři spolu se stanoviskem vlády k informaci </w:t>
      </w:r>
    </w:p>
    <w:p w:rsidR="0097198C"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lastRenderedPageBreak/>
        <w:t xml:space="preserve">Senátní tisk č. </w:t>
      </w:r>
      <w:r w:rsidR="00983610" w:rsidRPr="002E2C95">
        <w:rPr>
          <w:rFonts w:ascii="Arial" w:hAnsi="Arial" w:cs="Arial"/>
          <w:b/>
          <w:sz w:val="24"/>
          <w:szCs w:val="24"/>
        </w:rPr>
        <w:t>121</w:t>
      </w:r>
      <w:r w:rsidR="00983610" w:rsidRPr="002E2C95">
        <w:rPr>
          <w:rFonts w:ascii="Arial" w:hAnsi="Arial" w:cs="Arial"/>
          <w:sz w:val="24"/>
          <w:szCs w:val="24"/>
        </w:rPr>
        <w:t> – Vládní</w:t>
      </w:r>
      <w:r w:rsidRPr="002E2C95">
        <w:rPr>
          <w:rFonts w:ascii="Arial" w:hAnsi="Arial" w:cs="Arial"/>
          <w:sz w:val="24"/>
          <w:szCs w:val="24"/>
        </w:rPr>
        <w:t xml:space="preserve"> návrh, kterým se Parlamentu České republiky předkládá návrh na vypovězení Úmluvy Mezinárodní organizace práce č. 45 ze dne 21. června 1935 o zaměstnávání žen podzemními pracemi v podzemí a dolech všech druhů, a článku 8 odst. 4 Evropské sociální charty ze dne 18. října 1961 </w:t>
      </w:r>
    </w:p>
    <w:p w:rsidR="0097198C" w:rsidRPr="002E2C95" w:rsidRDefault="0097198C" w:rsidP="0097198C">
      <w:pPr>
        <w:numPr>
          <w:ilvl w:val="0"/>
          <w:numId w:val="1"/>
        </w:numPr>
        <w:spacing w:after="80"/>
        <w:jc w:val="both"/>
        <w:rPr>
          <w:rFonts w:ascii="Arial" w:hAnsi="Arial" w:cs="Arial"/>
          <w:b/>
          <w:sz w:val="24"/>
          <w:szCs w:val="24"/>
        </w:rPr>
      </w:pPr>
      <w:r w:rsidRPr="002E2C95">
        <w:rPr>
          <w:rFonts w:ascii="Arial" w:hAnsi="Arial" w:cs="Arial"/>
          <w:b/>
          <w:sz w:val="24"/>
          <w:szCs w:val="24"/>
        </w:rPr>
        <w:t xml:space="preserve">Senátní tisk č. </w:t>
      </w:r>
      <w:r w:rsidR="00983610" w:rsidRPr="002E2C95">
        <w:rPr>
          <w:rFonts w:ascii="Arial" w:hAnsi="Arial" w:cs="Arial"/>
          <w:b/>
          <w:sz w:val="24"/>
          <w:szCs w:val="24"/>
        </w:rPr>
        <w:t xml:space="preserve">160 </w:t>
      </w:r>
      <w:r w:rsidR="00983610" w:rsidRPr="00983610">
        <w:rPr>
          <w:rFonts w:ascii="Arial" w:hAnsi="Arial" w:cs="Arial"/>
          <w:sz w:val="24"/>
          <w:szCs w:val="24"/>
        </w:rPr>
        <w:t>– Návrh</w:t>
      </w:r>
      <w:r w:rsidRPr="002E2C95">
        <w:rPr>
          <w:rFonts w:ascii="Arial" w:hAnsi="Arial" w:cs="Arial"/>
          <w:sz w:val="24"/>
          <w:szCs w:val="24"/>
        </w:rPr>
        <w:t xml:space="preserve"> zákona, kterým se mění zákon č. 252/1997 Sb., o zemědělství, ve znění pozdějších předpisů, a zákon č. 256/2000 Sb., o Státním zemědělském intervenčním fondu a o změně některých dalších zákonů (zákon o Státním zemědělském intervenčním fondu), ve znění pozdějších předpisů</w:t>
      </w:r>
    </w:p>
    <w:p w:rsidR="0097198C" w:rsidRPr="002E2C95" w:rsidRDefault="0097198C" w:rsidP="0097198C">
      <w:pPr>
        <w:numPr>
          <w:ilvl w:val="0"/>
          <w:numId w:val="1"/>
        </w:numPr>
        <w:spacing w:after="80"/>
        <w:jc w:val="both"/>
        <w:rPr>
          <w:rFonts w:ascii="Arial" w:hAnsi="Arial" w:cs="Arial"/>
          <w:b/>
          <w:sz w:val="24"/>
          <w:szCs w:val="24"/>
        </w:rPr>
      </w:pPr>
      <w:r w:rsidRPr="002E2C95">
        <w:rPr>
          <w:rFonts w:ascii="Arial" w:hAnsi="Arial" w:cs="Arial"/>
          <w:b/>
          <w:sz w:val="24"/>
          <w:szCs w:val="24"/>
        </w:rPr>
        <w:t xml:space="preserve">Senátní tisk č. </w:t>
      </w:r>
      <w:r w:rsidR="00983610" w:rsidRPr="002E2C95">
        <w:rPr>
          <w:rFonts w:ascii="Arial" w:hAnsi="Arial" w:cs="Arial"/>
          <w:b/>
          <w:sz w:val="24"/>
          <w:szCs w:val="24"/>
        </w:rPr>
        <w:t xml:space="preserve">165 </w:t>
      </w:r>
      <w:r w:rsidR="00983610" w:rsidRPr="00983610">
        <w:rPr>
          <w:rFonts w:ascii="Arial" w:hAnsi="Arial" w:cs="Arial"/>
          <w:sz w:val="24"/>
          <w:szCs w:val="24"/>
        </w:rPr>
        <w:t>– Návrh</w:t>
      </w:r>
      <w:r w:rsidRPr="002E2C95">
        <w:rPr>
          <w:rFonts w:ascii="Arial" w:hAnsi="Arial" w:cs="Arial"/>
          <w:sz w:val="24"/>
          <w:szCs w:val="24"/>
        </w:rPr>
        <w:t xml:space="preserve"> zákona, kterým se mění zákon č. 246/1992 Sb., na ochranu zvířat proti týrání, ve znění pozdějších předpisů, zákon č. 634/2004 Sb., o správních poplatcích, ve znění pozdějších předpisů, a zákon č. 114/1992 Sb., o ochraně přírody a krajiny, ve znění pozdějších předpisů</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rPr>
      </w:pPr>
      <w:r w:rsidRPr="002E2C95">
        <w:rPr>
          <w:rFonts w:ascii="Arial" w:hAnsi="Arial" w:cs="Arial"/>
          <w:b/>
          <w:sz w:val="24"/>
          <w:szCs w:val="24"/>
        </w:rPr>
        <w:t xml:space="preserve">Senátní tisk č. </w:t>
      </w:r>
      <w:r w:rsidR="00983610" w:rsidRPr="002E2C95">
        <w:rPr>
          <w:rFonts w:ascii="Arial" w:hAnsi="Arial" w:cs="Arial"/>
          <w:b/>
          <w:sz w:val="24"/>
          <w:szCs w:val="24"/>
        </w:rPr>
        <w:t xml:space="preserve">170 </w:t>
      </w:r>
      <w:r w:rsidR="00983610" w:rsidRPr="00983610">
        <w:rPr>
          <w:rFonts w:ascii="Arial" w:hAnsi="Arial" w:cs="Arial"/>
          <w:sz w:val="24"/>
          <w:szCs w:val="24"/>
        </w:rPr>
        <w:t>– Návrh</w:t>
      </w:r>
      <w:r w:rsidRPr="002E2C95">
        <w:rPr>
          <w:rFonts w:ascii="Arial" w:hAnsi="Arial" w:cs="Arial"/>
          <w:sz w:val="24"/>
          <w:szCs w:val="24"/>
        </w:rPr>
        <w:t xml:space="preserve"> zákona, kterým se mění zákon č. 83/1990 Sb., o sdružování občanů, ve znění pozdějších předpisů</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rPr>
      </w:pPr>
      <w:r w:rsidRPr="002E2C95">
        <w:rPr>
          <w:rFonts w:ascii="Arial" w:hAnsi="Arial" w:cs="Arial"/>
          <w:b/>
          <w:sz w:val="24"/>
          <w:szCs w:val="24"/>
        </w:rPr>
        <w:t xml:space="preserve">Senátní tisk č. </w:t>
      </w:r>
      <w:bookmarkStart w:id="1" w:name="2137"/>
      <w:bookmarkEnd w:id="1"/>
      <w:r w:rsidR="00983610" w:rsidRPr="002E2C95">
        <w:rPr>
          <w:rFonts w:ascii="Arial" w:hAnsi="Arial" w:cs="Arial"/>
          <w:b/>
          <w:sz w:val="24"/>
          <w:szCs w:val="24"/>
        </w:rPr>
        <w:t>118</w:t>
      </w:r>
      <w:r w:rsidR="00983610" w:rsidRPr="002E2C95">
        <w:rPr>
          <w:rFonts w:ascii="Arial" w:hAnsi="Arial" w:cs="Arial"/>
          <w:sz w:val="24"/>
          <w:szCs w:val="24"/>
        </w:rPr>
        <w:t> </w:t>
      </w:r>
      <w:r w:rsidR="00983610">
        <w:rPr>
          <w:rFonts w:ascii="Arial" w:hAnsi="Arial" w:cs="Arial"/>
          <w:sz w:val="24"/>
          <w:szCs w:val="24"/>
        </w:rPr>
        <w:t xml:space="preserve"> </w:t>
      </w:r>
      <w:r w:rsidR="00983610" w:rsidRPr="002E2C95">
        <w:rPr>
          <w:rFonts w:ascii="Arial" w:hAnsi="Arial" w:cs="Arial"/>
          <w:sz w:val="24"/>
          <w:szCs w:val="24"/>
        </w:rPr>
        <w:t>– Vládní</w:t>
      </w:r>
      <w:r w:rsidRPr="002E2C95">
        <w:rPr>
          <w:rFonts w:ascii="Arial" w:hAnsi="Arial" w:cs="Arial"/>
          <w:sz w:val="24"/>
          <w:szCs w:val="24"/>
        </w:rPr>
        <w:t xml:space="preserve"> návrh, kterým se předkládá Parlamentu České republiky k vyslovení souhlasu s ratifikací Dohoda mezi Českou republikou a Spojenými státy americkými o vědeckotechnické spolupráci, podepsaná v Praze dne 6. září 2007 </w:t>
      </w:r>
    </w:p>
    <w:p w:rsidR="009D32A1" w:rsidRPr="002E2C95" w:rsidRDefault="009D32A1" w:rsidP="0097198C">
      <w:pPr>
        <w:numPr>
          <w:ilvl w:val="0"/>
          <w:numId w:val="1"/>
        </w:numPr>
        <w:spacing w:after="80"/>
        <w:jc w:val="both"/>
        <w:rPr>
          <w:rFonts w:ascii="Arial" w:hAnsi="Arial" w:cs="Arial"/>
          <w:sz w:val="24"/>
          <w:szCs w:val="24"/>
        </w:rPr>
      </w:pPr>
      <w:r w:rsidRPr="002E2C95">
        <w:rPr>
          <w:rFonts w:ascii="Arial" w:hAnsi="Arial" w:cs="Arial"/>
          <w:b/>
          <w:sz w:val="24"/>
          <w:szCs w:val="24"/>
        </w:rPr>
        <w:t xml:space="preserve">Senátní tisk č. </w:t>
      </w:r>
      <w:bookmarkStart w:id="2" w:name="2118"/>
      <w:bookmarkEnd w:id="2"/>
      <w:r w:rsidR="00983610" w:rsidRPr="002E2C95">
        <w:rPr>
          <w:rFonts w:ascii="Arial" w:hAnsi="Arial" w:cs="Arial"/>
          <w:b/>
          <w:sz w:val="24"/>
          <w:szCs w:val="24"/>
        </w:rPr>
        <w:t>100</w:t>
      </w:r>
      <w:r w:rsidR="00983610">
        <w:rPr>
          <w:rFonts w:ascii="Arial" w:hAnsi="Arial" w:cs="Arial"/>
          <w:b/>
          <w:sz w:val="24"/>
          <w:szCs w:val="24"/>
        </w:rPr>
        <w:t xml:space="preserve"> </w:t>
      </w:r>
      <w:r w:rsidR="00983610" w:rsidRPr="002E2C95">
        <w:rPr>
          <w:rFonts w:ascii="Arial" w:hAnsi="Arial" w:cs="Arial"/>
          <w:sz w:val="24"/>
          <w:szCs w:val="24"/>
        </w:rPr>
        <w:t> – Návrh</w:t>
      </w:r>
      <w:r w:rsidRPr="002E2C95">
        <w:rPr>
          <w:rFonts w:ascii="Arial" w:hAnsi="Arial" w:cs="Arial"/>
          <w:sz w:val="24"/>
          <w:szCs w:val="24"/>
        </w:rPr>
        <w:t xml:space="preserve"> senátního návrhu zákona senátorů Martina Mejstříka, Richarda Sequense, Josefa Novotného, Jana Horníka a Jaromíra Štětiny, kterým se mění zákon č. 140/1960 Sb., trestní zákon, ve znění pozdějších právních předpisů </w:t>
      </w:r>
    </w:p>
    <w:p w:rsidR="0097198C" w:rsidRPr="002E2C95" w:rsidRDefault="0097198C"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Senátní tisk č.  159</w:t>
      </w:r>
      <w:r w:rsidRPr="00983610">
        <w:rPr>
          <w:rFonts w:ascii="Arial" w:hAnsi="Arial" w:cs="Arial"/>
          <w:sz w:val="24"/>
          <w:szCs w:val="24"/>
        </w:rPr>
        <w:t xml:space="preserve"> -</w:t>
      </w:r>
      <w:r w:rsidRPr="002E2C95">
        <w:rPr>
          <w:rFonts w:ascii="Arial" w:hAnsi="Arial" w:cs="Arial"/>
          <w:b/>
          <w:sz w:val="24"/>
          <w:szCs w:val="24"/>
        </w:rPr>
        <w:t xml:space="preserve"> </w:t>
      </w:r>
      <w:r w:rsidRPr="002E2C95">
        <w:rPr>
          <w:rFonts w:ascii="Arial" w:hAnsi="Arial" w:cs="Arial"/>
          <w:bCs/>
          <w:sz w:val="24"/>
          <w:szCs w:val="24"/>
        </w:rPr>
        <w:t>Návrh</w:t>
      </w:r>
      <w:r w:rsidR="002E2C95">
        <w:rPr>
          <w:rFonts w:ascii="Arial" w:hAnsi="Arial" w:cs="Arial"/>
          <w:bCs/>
          <w:sz w:val="24"/>
          <w:szCs w:val="24"/>
        </w:rPr>
        <w:t xml:space="preserve"> zákona o vývozu a dovozu zboží</w:t>
      </w:r>
      <w:r w:rsidRPr="002E2C95">
        <w:rPr>
          <w:rFonts w:ascii="Arial" w:hAnsi="Arial" w:cs="Arial"/>
          <w:bCs/>
          <w:sz w:val="24"/>
          <w:szCs w:val="24"/>
        </w:rPr>
        <w:t>, které by mohlo být použito pro výkon trestu smrti, mučení nebo jiné kruté, nelidské či ponižující zacházení nebo trestání, a o poskytování technické pomoci s tímto zbožím související, a o změně zákona č. 634/2004 Sb., o správních poplatcích, ve znění pozdějších předpisů</w:t>
      </w:r>
      <w:r w:rsidRPr="002E2C95">
        <w:rPr>
          <w:rFonts w:ascii="Arial" w:hAnsi="Arial" w:cs="Arial"/>
          <w:b/>
          <w:sz w:val="24"/>
          <w:szCs w:val="24"/>
        </w:rPr>
        <w:t xml:space="preserve"> </w:t>
      </w:r>
    </w:p>
    <w:p w:rsidR="0097198C" w:rsidRPr="002E2C95" w:rsidRDefault="0097198C"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Senátní tisk č. 169</w:t>
      </w:r>
      <w:r w:rsidR="002E2C95">
        <w:rPr>
          <w:rFonts w:ascii="Arial" w:hAnsi="Arial" w:cs="Arial"/>
          <w:b/>
          <w:sz w:val="24"/>
          <w:szCs w:val="24"/>
        </w:rPr>
        <w:t xml:space="preserve"> </w:t>
      </w:r>
      <w:r w:rsidR="002E2C95">
        <w:rPr>
          <w:rFonts w:ascii="Arial" w:hAnsi="Arial" w:cs="Arial"/>
          <w:sz w:val="24"/>
          <w:szCs w:val="24"/>
        </w:rPr>
        <w:t xml:space="preserve">- </w:t>
      </w:r>
      <w:r w:rsidRPr="002E2C95">
        <w:rPr>
          <w:rFonts w:ascii="Arial" w:hAnsi="Arial" w:cs="Arial"/>
          <w:sz w:val="24"/>
          <w:szCs w:val="24"/>
        </w:rPr>
        <w:t>Návrh zákona, kterým se mění zákon č. 634/1992 Sb., o ochraně spotřebitele, ve znění pozdějších předpisů, zákon č. 40/1995 Sb., o regulaci reklamy a o změně a doplnění zákona č. 468/1991 Sb., o provozování rozhlasového a televizního vysílání, ve znění pozdějších předpisů, ve znění pozdějších předpisů, a zákon č. 513/1991 Sb., obchodní zákoník, ve znění pozdějších předpisů</w:t>
      </w:r>
      <w:r w:rsidRPr="002E2C95">
        <w:rPr>
          <w:rFonts w:ascii="Arial" w:hAnsi="Arial" w:cs="Arial"/>
          <w:b/>
          <w:sz w:val="24"/>
          <w:szCs w:val="24"/>
        </w:rPr>
        <w:t xml:space="preserve"> </w:t>
      </w:r>
    </w:p>
    <w:p w:rsidR="009D32A1" w:rsidRPr="002E2C95" w:rsidRDefault="009D32A1" w:rsidP="0097198C">
      <w:pPr>
        <w:numPr>
          <w:ilvl w:val="0"/>
          <w:numId w:val="1"/>
        </w:numPr>
        <w:spacing w:after="80"/>
        <w:jc w:val="both"/>
        <w:rPr>
          <w:rFonts w:ascii="Arial" w:hAnsi="Arial" w:cs="Arial"/>
          <w:b/>
          <w:sz w:val="24"/>
          <w:szCs w:val="24"/>
          <w:u w:val="single"/>
        </w:rPr>
      </w:pPr>
      <w:r w:rsidRPr="002E2C95">
        <w:rPr>
          <w:rFonts w:ascii="Arial" w:hAnsi="Arial" w:cs="Arial"/>
          <w:b/>
          <w:sz w:val="24"/>
          <w:szCs w:val="24"/>
        </w:rPr>
        <w:t xml:space="preserve">Senátní tisky č. N 050/06; N 051/06; N 052/06; N 053/06; N 054/06 </w:t>
      </w:r>
      <w:r w:rsidRPr="002E2C95">
        <w:rPr>
          <w:rFonts w:ascii="Arial" w:hAnsi="Arial" w:cs="Arial"/>
          <w:sz w:val="24"/>
          <w:szCs w:val="24"/>
        </w:rPr>
        <w:t xml:space="preserve">– III. Energetický balíček </w:t>
      </w:r>
    </w:p>
    <w:p w:rsidR="0097198C" w:rsidRPr="002E2C95" w:rsidRDefault="009D32A1" w:rsidP="0097198C">
      <w:pPr>
        <w:numPr>
          <w:ilvl w:val="0"/>
          <w:numId w:val="1"/>
        </w:numPr>
        <w:spacing w:after="80"/>
        <w:jc w:val="both"/>
        <w:rPr>
          <w:rFonts w:ascii="Arial" w:hAnsi="Arial" w:cs="Arial"/>
          <w:b/>
          <w:sz w:val="24"/>
          <w:szCs w:val="24"/>
        </w:rPr>
      </w:pPr>
      <w:r w:rsidRPr="002E2C95">
        <w:rPr>
          <w:rFonts w:ascii="Arial" w:hAnsi="Arial" w:cs="Arial"/>
          <w:b/>
          <w:sz w:val="24"/>
          <w:szCs w:val="24"/>
        </w:rPr>
        <w:t xml:space="preserve">Senátní tisk č. </w:t>
      </w:r>
      <w:bookmarkStart w:id="3" w:name="2142"/>
      <w:bookmarkEnd w:id="3"/>
      <w:r w:rsidR="002E2C95" w:rsidRPr="002E2C95">
        <w:rPr>
          <w:rFonts w:ascii="Arial" w:hAnsi="Arial" w:cs="Arial"/>
          <w:b/>
          <w:sz w:val="24"/>
          <w:szCs w:val="24"/>
        </w:rPr>
        <w:t>123</w:t>
      </w:r>
      <w:r w:rsidR="002E2C95" w:rsidRPr="002E2C95">
        <w:rPr>
          <w:rFonts w:ascii="Arial" w:hAnsi="Arial" w:cs="Arial"/>
          <w:sz w:val="24"/>
          <w:szCs w:val="24"/>
        </w:rPr>
        <w:t> </w:t>
      </w:r>
      <w:r w:rsidR="00983610">
        <w:rPr>
          <w:rFonts w:ascii="Arial" w:hAnsi="Arial" w:cs="Arial"/>
          <w:sz w:val="24"/>
          <w:szCs w:val="24"/>
        </w:rPr>
        <w:t xml:space="preserve"> </w:t>
      </w:r>
      <w:r w:rsidR="002E2C95" w:rsidRPr="002E2C95">
        <w:rPr>
          <w:rFonts w:ascii="Arial" w:hAnsi="Arial" w:cs="Arial"/>
          <w:sz w:val="24"/>
          <w:szCs w:val="24"/>
        </w:rPr>
        <w:t>– Vládní</w:t>
      </w:r>
      <w:r w:rsidRPr="002E2C95">
        <w:rPr>
          <w:rFonts w:ascii="Arial" w:hAnsi="Arial" w:cs="Arial"/>
          <w:sz w:val="24"/>
          <w:szCs w:val="24"/>
        </w:rPr>
        <w:t xml:space="preserve"> návrh, kterým se předkládá Parlamentu České republiky k vyslovení souhlasu Protokol mezi Českou republikou a Ukrajinou, kterým se mění Smlouva mezi Českou republikou a Ukrajinou o právní pomoci v občanských věcech, podepsaná 28. května 2001 v Kyjevě </w:t>
      </w:r>
    </w:p>
    <w:p w:rsidR="0097198C" w:rsidRPr="002E2C95" w:rsidRDefault="009D32A1" w:rsidP="0097198C">
      <w:pPr>
        <w:numPr>
          <w:ilvl w:val="0"/>
          <w:numId w:val="1"/>
        </w:numPr>
        <w:spacing w:after="80"/>
        <w:jc w:val="both"/>
        <w:rPr>
          <w:rFonts w:ascii="Arial" w:hAnsi="Arial" w:cs="Arial"/>
          <w:sz w:val="24"/>
          <w:szCs w:val="24"/>
        </w:rPr>
      </w:pPr>
      <w:r w:rsidRPr="002E2C95">
        <w:rPr>
          <w:rFonts w:ascii="Arial" w:hAnsi="Arial" w:cs="Arial"/>
          <w:b/>
          <w:sz w:val="24"/>
          <w:szCs w:val="24"/>
        </w:rPr>
        <w:t xml:space="preserve">Senátní tisk č. </w:t>
      </w:r>
      <w:r w:rsidR="002E2C95" w:rsidRPr="002E2C95">
        <w:rPr>
          <w:rFonts w:ascii="Arial" w:hAnsi="Arial" w:cs="Arial"/>
          <w:b/>
          <w:sz w:val="24"/>
          <w:szCs w:val="24"/>
        </w:rPr>
        <w:t>119</w:t>
      </w:r>
      <w:r w:rsidR="002E2C95" w:rsidRPr="002E2C95">
        <w:rPr>
          <w:rFonts w:ascii="Arial" w:hAnsi="Arial" w:cs="Arial"/>
          <w:sz w:val="24"/>
          <w:szCs w:val="24"/>
        </w:rPr>
        <w:t> </w:t>
      </w:r>
      <w:r w:rsidR="00983610">
        <w:rPr>
          <w:rFonts w:ascii="Arial" w:hAnsi="Arial" w:cs="Arial"/>
          <w:sz w:val="24"/>
          <w:szCs w:val="24"/>
        </w:rPr>
        <w:t xml:space="preserve"> </w:t>
      </w:r>
      <w:r w:rsidR="002E2C95" w:rsidRPr="002E2C95">
        <w:rPr>
          <w:rFonts w:ascii="Arial" w:hAnsi="Arial" w:cs="Arial"/>
          <w:sz w:val="24"/>
          <w:szCs w:val="24"/>
        </w:rPr>
        <w:t>– Vládní</w:t>
      </w:r>
      <w:r w:rsidRPr="002E2C95">
        <w:rPr>
          <w:rFonts w:ascii="Arial" w:hAnsi="Arial" w:cs="Arial"/>
          <w:sz w:val="24"/>
          <w:szCs w:val="24"/>
        </w:rPr>
        <w:t xml:space="preserve"> návrh, kterým se předkládá Parlamentu České republiky k vyslovení souhlasu s ratifikací Dohoda mezi vládou České republiky a vládou Vietnamské socialistické republiky o předávání a přebírání občanů obou států, podepsaná v Praze dne 12. září 2007</w:t>
      </w:r>
    </w:p>
    <w:p w:rsidR="00DD6D2D" w:rsidRPr="002E2C95" w:rsidRDefault="0097198C" w:rsidP="0097198C">
      <w:pPr>
        <w:numPr>
          <w:ilvl w:val="0"/>
          <w:numId w:val="1"/>
        </w:numPr>
        <w:spacing w:after="80"/>
        <w:jc w:val="both"/>
        <w:rPr>
          <w:rFonts w:ascii="Arial" w:hAnsi="Arial" w:cs="Arial"/>
          <w:sz w:val="24"/>
          <w:szCs w:val="24"/>
        </w:rPr>
      </w:pPr>
      <w:r w:rsidRPr="002E2C95">
        <w:rPr>
          <w:rFonts w:ascii="Arial" w:hAnsi="Arial" w:cs="Arial"/>
          <w:b/>
          <w:sz w:val="24"/>
          <w:szCs w:val="24"/>
        </w:rPr>
        <w:t xml:space="preserve">Senátní tisk č. </w:t>
      </w:r>
      <w:r w:rsidR="00983610" w:rsidRPr="002E2C95">
        <w:rPr>
          <w:rFonts w:ascii="Arial" w:hAnsi="Arial" w:cs="Arial"/>
          <w:b/>
          <w:sz w:val="24"/>
          <w:szCs w:val="24"/>
        </w:rPr>
        <w:t xml:space="preserve">173 </w:t>
      </w:r>
      <w:r w:rsidR="00983610" w:rsidRPr="00983610">
        <w:rPr>
          <w:rFonts w:ascii="Arial" w:hAnsi="Arial" w:cs="Arial"/>
          <w:sz w:val="24"/>
          <w:szCs w:val="24"/>
        </w:rPr>
        <w:t>– Návrh</w:t>
      </w:r>
      <w:r w:rsidRPr="002E2C95">
        <w:rPr>
          <w:rFonts w:ascii="Arial" w:hAnsi="Arial" w:cs="Arial"/>
          <w:sz w:val="24"/>
          <w:szCs w:val="24"/>
        </w:rPr>
        <w:t xml:space="preserve"> senátního návrhu zákona senátorů Jiřího Lišky, Přemysla Sobotky, Jiřího Stříteského, Václava Jehličky, Karla Bartáka a </w:t>
      </w:r>
      <w:r w:rsidRPr="002E2C95">
        <w:rPr>
          <w:rFonts w:ascii="Arial" w:hAnsi="Arial" w:cs="Arial"/>
          <w:sz w:val="24"/>
          <w:szCs w:val="24"/>
        </w:rPr>
        <w:lastRenderedPageBreak/>
        <w:t xml:space="preserve">dalších senátorů o účastnících protikomunistického odboje a o účastnících odporu proti komunismu </w:t>
      </w:r>
    </w:p>
    <w:p w:rsidR="002E2C95" w:rsidRPr="002E2C95" w:rsidRDefault="002E2C95" w:rsidP="0097198C">
      <w:pPr>
        <w:numPr>
          <w:ilvl w:val="0"/>
          <w:numId w:val="1"/>
        </w:numPr>
        <w:spacing w:after="80"/>
        <w:jc w:val="both"/>
        <w:rPr>
          <w:rFonts w:ascii="Arial" w:hAnsi="Arial" w:cs="Arial"/>
          <w:sz w:val="24"/>
          <w:szCs w:val="24"/>
        </w:rPr>
      </w:pPr>
      <w:r w:rsidRPr="002E2C95">
        <w:rPr>
          <w:rFonts w:ascii="Arial" w:hAnsi="Arial" w:cs="Arial"/>
          <w:b/>
          <w:sz w:val="24"/>
          <w:szCs w:val="24"/>
        </w:rPr>
        <w:t>Senátní tisk č.</w:t>
      </w:r>
      <w:r w:rsidRPr="002E2C95">
        <w:rPr>
          <w:rFonts w:ascii="Arial" w:hAnsi="Arial" w:cs="Arial"/>
          <w:sz w:val="24"/>
          <w:szCs w:val="24"/>
        </w:rPr>
        <w:t xml:space="preserve"> </w:t>
      </w:r>
      <w:r w:rsidRPr="002E2C95">
        <w:rPr>
          <w:rFonts w:ascii="Arial" w:hAnsi="Arial" w:cs="Arial"/>
          <w:b/>
          <w:sz w:val="24"/>
          <w:szCs w:val="24"/>
        </w:rPr>
        <w:t>177</w:t>
      </w:r>
      <w:r w:rsidRPr="002E2C95">
        <w:rPr>
          <w:rFonts w:ascii="Arial" w:hAnsi="Arial" w:cs="Arial"/>
          <w:sz w:val="24"/>
          <w:szCs w:val="24"/>
        </w:rPr>
        <w:t xml:space="preserve"> – Návrh</w:t>
      </w:r>
      <w:r>
        <w:rPr>
          <w:rFonts w:ascii="Arial" w:hAnsi="Arial" w:cs="Arial"/>
          <w:sz w:val="24"/>
          <w:szCs w:val="24"/>
        </w:rPr>
        <w:t xml:space="preserve"> zákona, kterým se mění zákon č. 353/2003 Sb., o spotřebních daních, ve znění pozdějších předpisů, zákon č. 86/2002 Sb., o ochraně ovzduší a o změně některých dalších zákonů (zákon o ochraně ovzduší), ve znění pozdějších předpisů, a zákon č. 61/1997 Sb., o lihu a o změně a doplnění zákona č. 55/1991 Sb., o živnostenském podnikání (živnostenský zákon), ve znění pozdějších předpisů, a zákona České národní rady č. 587/1992 Sb., o spotřebních daních, ve znění pozdějších předpisů (zákon o lihu), ve znění pozdějších předpisů</w:t>
      </w:r>
    </w:p>
    <w:sectPr w:rsidR="002E2C95" w:rsidRPr="002E2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B2984"/>
    <w:multiLevelType w:val="hybridMultilevel"/>
    <w:tmpl w:val="7318EBEA"/>
    <w:lvl w:ilvl="0" w:tplc="297CFC92">
      <w:start w:val="1"/>
      <w:numFmt w:val="decimal"/>
      <w:lvlText w:val="%1."/>
      <w:lvlJc w:val="left"/>
      <w:pPr>
        <w:tabs>
          <w:tab w:val="num" w:pos="720"/>
        </w:tabs>
        <w:ind w:left="720" w:hanging="36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9978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32A1"/>
    <w:rsid w:val="00076A25"/>
    <w:rsid w:val="00097938"/>
    <w:rsid w:val="002E2C95"/>
    <w:rsid w:val="008B613A"/>
    <w:rsid w:val="00913C7A"/>
    <w:rsid w:val="0097198C"/>
    <w:rsid w:val="00983610"/>
    <w:rsid w:val="009B76A2"/>
    <w:rsid w:val="009D32A1"/>
    <w:rsid w:val="00A5503D"/>
    <w:rsid w:val="00DD6D2D"/>
    <w:rsid w:val="00DF121A"/>
    <w:rsid w:val="00E44D1A"/>
    <w:rsid w:val="00E623F4"/>
    <w:rsid w:val="00F67FCF"/>
    <w:rsid w:val="00F92CAE"/>
    <w:rsid w:val="00FB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EF1DD78-3A91-4B5A-8FBB-E160EF98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2A1"/>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aliases w:val="Char Char Char Char Char Char Char Char Char Char,Char Char Char Char Char Char Char Char Char Char Char Char Char Char1 Char,Char Char Char Char Char Char Char Char Char Char Char Char Char, Char Char Char Char Char"/>
    <w:basedOn w:val="Normal"/>
    <w:semiHidden/>
    <w:rsid w:val="009D32A1"/>
    <w:pPr>
      <w:tabs>
        <w:tab w:val="left" w:pos="284"/>
        <w:tab w:val="left" w:pos="567"/>
        <w:tab w:val="left" w:pos="851"/>
        <w:tab w:val="left" w:pos="1134"/>
        <w:tab w:val="left" w:pos="1418"/>
        <w:tab w:val="left" w:pos="1701"/>
        <w:tab w:val="left" w:pos="1985"/>
        <w:tab w:val="left" w:pos="2268"/>
        <w:tab w:val="left" w:pos="2552"/>
        <w:tab w:val="left" w:pos="3119"/>
        <w:tab w:val="left" w:pos="4253"/>
        <w:tab w:val="left" w:pos="5954"/>
        <w:tab w:val="left" w:pos="8222"/>
        <w:tab w:val="right" w:pos="11057"/>
      </w:tabs>
      <w:snapToGrid w:val="0"/>
    </w:pPr>
    <w:rPr>
      <w:rFonts w:ascii="Arial" w:hAnsi="Arial" w:cs="Arial"/>
      <w:lang w:val="fr-FR" w:eastAsia="en-GB"/>
    </w:rPr>
  </w:style>
  <w:style w:type="paragraph" w:styleId="BalloonText">
    <w:name w:val="Balloon Text"/>
    <w:basedOn w:val="Normal"/>
    <w:semiHidden/>
    <w:rsid w:val="00E44D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139874">
      <w:bodyDiv w:val="1"/>
      <w:marLeft w:val="0"/>
      <w:marRight w:val="0"/>
      <w:marTop w:val="0"/>
      <w:marBottom w:val="0"/>
      <w:divBdr>
        <w:top w:val="none" w:sz="0" w:space="0" w:color="auto"/>
        <w:left w:val="none" w:sz="0" w:space="0" w:color="auto"/>
        <w:bottom w:val="none" w:sz="0" w:space="0" w:color="auto"/>
        <w:right w:val="none" w:sz="0" w:space="0" w:color="auto"/>
      </w:divBdr>
      <w:divsChild>
        <w:div w:id="1088310527">
          <w:marLeft w:val="0"/>
          <w:marRight w:val="0"/>
          <w:marTop w:val="0"/>
          <w:marBottom w:val="0"/>
          <w:divBdr>
            <w:top w:val="none" w:sz="0" w:space="0" w:color="auto"/>
            <w:left w:val="single" w:sz="36" w:space="0" w:color="9FB4C7"/>
            <w:bottom w:val="none" w:sz="0" w:space="0" w:color="auto"/>
            <w:right w:val="single" w:sz="36" w:space="0" w:color="9FB4C7"/>
          </w:divBdr>
          <w:divsChild>
            <w:div w:id="354505138">
              <w:marLeft w:val="0"/>
              <w:marRight w:val="0"/>
              <w:marTop w:val="2580"/>
              <w:marBottom w:val="0"/>
              <w:divBdr>
                <w:top w:val="none" w:sz="0" w:space="0" w:color="auto"/>
                <w:left w:val="none" w:sz="0" w:space="0" w:color="auto"/>
                <w:bottom w:val="none" w:sz="0" w:space="0" w:color="auto"/>
                <w:right w:val="none" w:sz="0" w:space="0" w:color="auto"/>
              </w:divBdr>
              <w:divsChild>
                <w:div w:id="17455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5538</Characters>
  <Application>Microsoft Office Word</Application>
  <DocSecurity>0</DocSecurity>
  <Lines>46</Lines>
  <Paragraphs>12</Paragraphs>
  <ScaleCrop>false</ScaleCrop>
  <HeadingPairs>
    <vt:vector size="2" baseType="variant">
      <vt:variant>
        <vt:lpstr>Název</vt:lpstr>
      </vt:variant>
      <vt:variant>
        <vt:i4>1</vt:i4>
      </vt:variant>
    </vt:vector>
  </HeadingPairs>
  <TitlesOfParts>
    <vt:vector size="1" baseType="lpstr">
      <vt:lpstr>Návrh pořadu 11</vt:lpstr>
    </vt:vector>
  </TitlesOfParts>
  <Company>Senát PČR</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pořadu 11</dc:title>
  <dc:subject/>
  <dc:creator>fouskovam</dc:creator>
  <cp:keywords/>
  <dc:description/>
  <cp:lastModifiedBy>Zilt, Juraj</cp:lastModifiedBy>
  <cp:revision>2</cp:revision>
  <cp:lastPrinted>2008-01-16T08:23:00Z</cp:lastPrinted>
  <dcterms:created xsi:type="dcterms:W3CDTF">2025-06-14T17:29:00Z</dcterms:created>
  <dcterms:modified xsi:type="dcterms:W3CDTF">2025-06-14T17:29:00Z</dcterms:modified>
</cp:coreProperties>
</file>