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414B" w:rsidRPr="003E414B" w:rsidRDefault="003E414B" w:rsidP="003E414B">
      <w:pPr>
        <w:ind w:left="360"/>
        <w:rPr>
          <w:rFonts w:cs="Arial"/>
          <w:b/>
          <w:sz w:val="28"/>
          <w:szCs w:val="28"/>
        </w:rPr>
      </w:pPr>
    </w:p>
    <w:p w:rsidR="003E414B" w:rsidRPr="003E414B" w:rsidRDefault="003E414B" w:rsidP="003E414B">
      <w:pPr>
        <w:ind w:left="360"/>
        <w:rPr>
          <w:rFonts w:cs="Arial"/>
          <w:b/>
          <w:sz w:val="28"/>
          <w:szCs w:val="28"/>
          <w:u w:val="single"/>
        </w:rPr>
      </w:pPr>
    </w:p>
    <w:p w:rsidR="003E414B" w:rsidRPr="00FA0944" w:rsidRDefault="003E414B" w:rsidP="003E414B">
      <w:pPr>
        <w:ind w:left="360"/>
        <w:jc w:val="center"/>
        <w:rPr>
          <w:rFonts w:cs="Arial"/>
          <w:b/>
          <w:szCs w:val="24"/>
          <w:u w:val="single"/>
        </w:rPr>
      </w:pPr>
      <w:r w:rsidRPr="00FA0944">
        <w:rPr>
          <w:rFonts w:cs="Arial"/>
          <w:b/>
          <w:szCs w:val="24"/>
          <w:u w:val="single"/>
        </w:rPr>
        <w:t xml:space="preserve">Pořad 21. schůze </w:t>
      </w:r>
    </w:p>
    <w:p w:rsidR="003E414B" w:rsidRPr="003E414B" w:rsidRDefault="003E414B" w:rsidP="003E414B">
      <w:pPr>
        <w:ind w:left="360"/>
        <w:rPr>
          <w:rFonts w:cs="Arial"/>
          <w:b/>
          <w:sz w:val="28"/>
          <w:szCs w:val="28"/>
        </w:rPr>
      </w:pPr>
    </w:p>
    <w:p w:rsidR="003E414B" w:rsidRPr="003E414B" w:rsidRDefault="003E414B" w:rsidP="003E414B">
      <w:pPr>
        <w:ind w:left="360"/>
        <w:rPr>
          <w:rFonts w:cs="Arial"/>
          <w:b/>
          <w:sz w:val="28"/>
          <w:szCs w:val="28"/>
        </w:rPr>
      </w:pPr>
    </w:p>
    <w:p w:rsidR="003E414B" w:rsidRDefault="003E414B" w:rsidP="003E414B">
      <w:pPr>
        <w:ind w:left="360"/>
        <w:rPr>
          <w:rFonts w:cs="Arial"/>
          <w:b/>
          <w:sz w:val="28"/>
          <w:szCs w:val="28"/>
        </w:rPr>
      </w:pPr>
    </w:p>
    <w:p w:rsidR="00FA0944" w:rsidRPr="003E414B" w:rsidRDefault="00FA0944" w:rsidP="003E414B">
      <w:pPr>
        <w:ind w:left="360"/>
        <w:rPr>
          <w:rFonts w:cs="Arial"/>
          <w:b/>
          <w:sz w:val="28"/>
          <w:szCs w:val="28"/>
        </w:rPr>
      </w:pPr>
    </w:p>
    <w:p w:rsidR="00CD0A6B" w:rsidRDefault="003E414B" w:rsidP="00FA0944">
      <w:pPr>
        <w:numPr>
          <w:ilvl w:val="0"/>
          <w:numId w:val="4"/>
        </w:numPr>
      </w:pPr>
      <w:r w:rsidRPr="00FA0944">
        <w:t>Informace vlády o situaci v místech zasažených ničivými záplavami</w:t>
      </w:r>
    </w:p>
    <w:p w:rsidR="00B579E9" w:rsidRDefault="00B579E9" w:rsidP="00B579E9"/>
    <w:p w:rsidR="00B579E9" w:rsidRPr="00FA0944" w:rsidRDefault="00B579E9" w:rsidP="00B579E9">
      <w:pPr>
        <w:numPr>
          <w:ilvl w:val="0"/>
          <w:numId w:val="4"/>
        </w:numPr>
      </w:pPr>
      <w:r>
        <w:rPr>
          <w:b/>
        </w:rPr>
        <w:t>Senátní tisk č. 286</w:t>
      </w:r>
      <w:r>
        <w:t xml:space="preserve"> – Návrh zákona, kterým se mění zákon č. 382/2009 Sb., o státním dluhopisovém programu na částečnou úhradu nákladů spojených s odstraněním následků škod způsobených záplavami a povodněmi v červnu a červenci 2009</w:t>
      </w:r>
    </w:p>
    <w:sectPr w:rsidR="00B579E9" w:rsidRPr="00FA0944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774C6"/>
    <w:multiLevelType w:val="hybridMultilevel"/>
    <w:tmpl w:val="659ED3EC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9A36900"/>
    <w:multiLevelType w:val="hybridMultilevel"/>
    <w:tmpl w:val="E9D2CF5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FD409C"/>
    <w:multiLevelType w:val="hybridMultilevel"/>
    <w:tmpl w:val="C366CB5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217AC"/>
    <w:multiLevelType w:val="hybridMultilevel"/>
    <w:tmpl w:val="D1265990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1797005">
    <w:abstractNumId w:val="2"/>
  </w:num>
  <w:num w:numId="2" w16cid:durableId="1457137638">
    <w:abstractNumId w:val="3"/>
  </w:num>
  <w:num w:numId="3" w16cid:durableId="1844513855">
    <w:abstractNumId w:val="0"/>
  </w:num>
  <w:num w:numId="4" w16cid:durableId="199040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14B"/>
    <w:rsid w:val="000821C5"/>
    <w:rsid w:val="000921C2"/>
    <w:rsid w:val="000971BF"/>
    <w:rsid w:val="000A527C"/>
    <w:rsid w:val="000B79CC"/>
    <w:rsid w:val="00122960"/>
    <w:rsid w:val="001242D2"/>
    <w:rsid w:val="0012443C"/>
    <w:rsid w:val="00302649"/>
    <w:rsid w:val="003327EC"/>
    <w:rsid w:val="003675E3"/>
    <w:rsid w:val="003D2B3B"/>
    <w:rsid w:val="003E414B"/>
    <w:rsid w:val="00414717"/>
    <w:rsid w:val="00443C12"/>
    <w:rsid w:val="004633C2"/>
    <w:rsid w:val="004A7AEB"/>
    <w:rsid w:val="004F6335"/>
    <w:rsid w:val="00510DAE"/>
    <w:rsid w:val="005322EA"/>
    <w:rsid w:val="00535E8F"/>
    <w:rsid w:val="005962F9"/>
    <w:rsid w:val="005F4062"/>
    <w:rsid w:val="006B68E5"/>
    <w:rsid w:val="007108A2"/>
    <w:rsid w:val="00747733"/>
    <w:rsid w:val="00766618"/>
    <w:rsid w:val="00774642"/>
    <w:rsid w:val="007D51CE"/>
    <w:rsid w:val="0082568F"/>
    <w:rsid w:val="008515B6"/>
    <w:rsid w:val="00853BFD"/>
    <w:rsid w:val="008605C2"/>
    <w:rsid w:val="008A638A"/>
    <w:rsid w:val="008E1C2C"/>
    <w:rsid w:val="0096109A"/>
    <w:rsid w:val="00A31224"/>
    <w:rsid w:val="00A578E0"/>
    <w:rsid w:val="00B33652"/>
    <w:rsid w:val="00B579E9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FA0944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0770ECB-9705-40A1-81FF-C2B1F768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9E9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B579E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579E9"/>
  </w:style>
  <w:style w:type="character" w:styleId="CommentReference">
    <w:name w:val="annotation reference"/>
    <w:basedOn w:val="DefaultParagraphFont"/>
    <w:semiHidden/>
    <w:rsid w:val="00B579E9"/>
    <w:rPr>
      <w:sz w:val="16"/>
    </w:rPr>
  </w:style>
  <w:style w:type="paragraph" w:styleId="CommentText">
    <w:name w:val="annotation text"/>
    <w:basedOn w:val="Normal"/>
    <w:semiHidden/>
    <w:rsid w:val="00B579E9"/>
  </w:style>
  <w:style w:type="character" w:customStyle="1" w:styleId="Skryt">
    <w:name w:val="Skryté"/>
    <w:basedOn w:val="DefaultParagraphFont"/>
    <w:rsid w:val="00B579E9"/>
    <w:rPr>
      <w:vanish w:val="0"/>
      <w:color w:val="FF0000"/>
    </w:rPr>
  </w:style>
  <w:style w:type="character" w:styleId="Hyperlink">
    <w:name w:val="Hyperlink"/>
    <w:basedOn w:val="DefaultParagraphFont"/>
    <w:rsid w:val="00B579E9"/>
    <w:rPr>
      <w:color w:val="0000FF"/>
      <w:u w:val="single"/>
    </w:rPr>
  </w:style>
  <w:style w:type="character" w:styleId="FollowedHyperlink">
    <w:name w:val="FollowedHyperlink"/>
    <w:basedOn w:val="DefaultParagraphFont"/>
    <w:rsid w:val="00B579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Anna Dvořáková</dc:creator>
  <cp:keywords/>
  <dc:description/>
  <cp:lastModifiedBy>Zilt, Juraj</cp:lastModifiedBy>
  <cp:revision>2</cp:revision>
  <cp:lastPrinted>2010-06-03T08:11:00Z</cp:lastPrinted>
  <dcterms:created xsi:type="dcterms:W3CDTF">2025-06-14T17:30:00Z</dcterms:created>
  <dcterms:modified xsi:type="dcterms:W3CDTF">2025-06-14T17:30:00Z</dcterms:modified>
</cp:coreProperties>
</file>