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B4F31E5" w14:textId="77777777" w:rsidR="003018B0" w:rsidRDefault="003018B0">
      <w:pPr>
        <w:pStyle w:val="z-TopofForm"/>
      </w:pPr>
      <w:r>
        <w:t>Top of Form</w:t>
      </w:r>
    </w:p>
    <w:p w14:paraId="083A0D8A" w14:textId="384A9E82" w:rsidR="003018B0" w:rsidRDefault="003018B0">
      <w:pPr>
        <w:pStyle w:val="Heading5"/>
        <w:divId w:val="6254338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1991-03-13</w:t>
        </w:r>
      </w:hyperlink>
    </w:p>
    <w:p w14:paraId="36261776" w14:textId="77777777" w:rsidR="003018B0" w:rsidRDefault="003018B0">
      <w:pPr>
        <w:rPr>
          <w:rFonts w:eastAsia="Times New Roman"/>
        </w:rPr>
      </w:pPr>
    </w:p>
    <w:p w14:paraId="6E5EE9C6" w14:textId="77777777" w:rsidR="003018B0" w:rsidRDefault="003018B0">
      <w:pPr>
        <w:divId w:val="143204694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A3B3DF3" w14:textId="77777777" w:rsidR="003018B0" w:rsidRDefault="003018B0">
      <w:pPr>
        <w:divId w:val="1262907296"/>
        <w:rPr>
          <w:rFonts w:eastAsia="Times New Roman"/>
        </w:rPr>
      </w:pPr>
      <w:r>
        <w:rPr>
          <w:rFonts w:eastAsia="Times New Roman"/>
        </w:rPr>
        <w:pict w14:anchorId="1FCFFF7E"/>
      </w:r>
      <w:r>
        <w:rPr>
          <w:rFonts w:eastAsia="Times New Roman"/>
        </w:rPr>
        <w:pict w14:anchorId="098936AE"/>
      </w:r>
      <w:r>
        <w:rPr>
          <w:rFonts w:eastAsia="Times New Roman"/>
          <w:noProof/>
        </w:rPr>
        <w:drawing>
          <wp:inline distT="0" distB="0" distL="0" distR="0" wp14:anchorId="700363A3" wp14:editId="4D12476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7834" w14:textId="77777777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01B2B32" w14:textId="77777777">
        <w:trPr>
          <w:tblCellSpacing w:w="0" w:type="dxa"/>
        </w:trPr>
        <w:tc>
          <w:tcPr>
            <w:tcW w:w="2500" w:type="pct"/>
            <w:hideMark/>
          </w:tcPr>
          <w:p w14:paraId="5544566E" w14:textId="77777777" w:rsidR="003018B0" w:rsidRDefault="003018B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2176/91</w:t>
            </w:r>
          </w:p>
        </w:tc>
        <w:tc>
          <w:tcPr>
            <w:tcW w:w="2500" w:type="pct"/>
            <w:hideMark/>
          </w:tcPr>
          <w:p w14:paraId="39B4973F" w14:textId="77777777" w:rsidR="003018B0" w:rsidRDefault="003018B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března 1991</w:t>
            </w:r>
          </w:p>
        </w:tc>
      </w:tr>
    </w:tbl>
    <w:p w14:paraId="0D54F8CE" w14:textId="77777777" w:rsidR="003018B0" w:rsidRDefault="003018B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března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(8. schůze)</w:t>
      </w:r>
    </w:p>
    <w:p w14:paraId="0FD9AFEF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D3F2709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v úvodu svého zasedání přijala prohlášení uvedené v příloze tohoto záznamu.</w:t>
      </w:r>
      <w:r>
        <w:t xml:space="preserve"> </w:t>
      </w:r>
    </w:p>
    <w:p w14:paraId="6AC95B7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1. Programy podpory a ochrany mládeže</w:t>
      </w:r>
      <w:r>
        <w:t xml:space="preserve"> </w:t>
      </w:r>
    </w:p>
    <w:p w14:paraId="49C78E5F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2130/91</w:t>
      </w:r>
      <w:r>
        <w:t xml:space="preserve"> </w:t>
      </w:r>
    </w:p>
    <w:p w14:paraId="07ADA2C4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49DAE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po projednání programů předložených ministrem školství, mládeže a tělovýchovy přijala</w:t>
      </w:r>
    </w:p>
    <w:p w14:paraId="4B605F88" w14:textId="12B3E89D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66.</w:t>
        </w:r>
      </w:hyperlink>
    </w:p>
    <w:p w14:paraId="4B3DCF67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Aktuální úkoly k zabezpečení nezávadného zneškodňování nebezpečných odpadů na území České republiky</w:t>
      </w:r>
      <w:r>
        <w:rPr>
          <w:rFonts w:eastAsia="Times New Roman"/>
        </w:rPr>
        <w:t xml:space="preserve"> </w:t>
      </w:r>
    </w:p>
    <w:p w14:paraId="1D4A8AF2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2063/91</w:t>
      </w:r>
      <w:r>
        <w:t xml:space="preserve"> </w:t>
      </w:r>
    </w:p>
    <w:p w14:paraId="4FC1284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33E944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projednala zprávu ministra životního prostředí a přijala k ní</w:t>
      </w:r>
    </w:p>
    <w:p w14:paraId="2288A0A2" w14:textId="764F1637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</w:t>
        </w:r>
      </w:hyperlink>
    </w:p>
    <w:p w14:paraId="6E8732E7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 xml:space="preserve">a </w:t>
      </w:r>
      <w:r>
        <w:rPr>
          <w:rFonts w:ascii="Times New Roman CE" w:eastAsia="Times New Roman" w:hAnsi="Times New Roman CE" w:cs="Times New Roman CE"/>
        </w:rPr>
        <w:t>u l o ž i l a ministrům financí a životního prostředí informovat do 31. března 1991 vládu o rozdělení 5,8 mld Kčs určených ve státním rozpočtu ČR na rok 1991 pro financování ekologických akcí.</w:t>
      </w:r>
      <w:r>
        <w:rPr>
          <w:rFonts w:eastAsia="Times New Roman"/>
        </w:rPr>
        <w:t xml:space="preserve"> </w:t>
      </w:r>
    </w:p>
    <w:p w14:paraId="53B8AFC5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3. Zpráva o stavu a perspektivách vězeňství</w:t>
      </w:r>
      <w:r>
        <w:t xml:space="preserve"> </w:t>
      </w:r>
    </w:p>
    <w:p w14:paraId="6F3BE91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2638/90</w:t>
      </w:r>
      <w:r>
        <w:t xml:space="preserve"> </w:t>
      </w:r>
    </w:p>
    <w:p w14:paraId="686AE17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595E3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ke zprávě ministra spravedlnosti přijala</w:t>
      </w:r>
    </w:p>
    <w:p w14:paraId="6A811E3A" w14:textId="0AFA379D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68.</w:t>
        </w:r>
      </w:hyperlink>
    </w:p>
    <w:p w14:paraId="76718FA0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zajišťování úkolů, které přešly do působnosti ministerstva pro hospodářskou politiku a rozvoj ČR v souvislosti s přijetím novely ústavního zákona o Československé federaci</w:t>
      </w:r>
      <w:r>
        <w:rPr>
          <w:rFonts w:eastAsia="Times New Roman"/>
        </w:rPr>
        <w:t xml:space="preserve"> </w:t>
      </w:r>
    </w:p>
    <w:p w14:paraId="7D9FF74A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2124/91</w:t>
      </w:r>
      <w:r>
        <w:t xml:space="preserve"> </w:t>
      </w:r>
    </w:p>
    <w:p w14:paraId="7CDECFF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DDEB5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 xml:space="preserve">V l á d a po projednání předloženého návrhu </w:t>
      </w:r>
    </w:p>
    <w:p w14:paraId="7E9B0927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u l o ž i l a ministru životního prostředí, místopředsedovi vlády F. Vlasákovi a ministrům průmyslu, pro hospodářskou politiku a rozvoj a financí přehodnotit úkoly vyplývající z přílohy usnesení vlády č. 287/1990; zprávu po projednání s příslušnými ekologickými iniciativami a přednosty okresních úřadů předložit do 31. března 1991 vládě.</w:t>
      </w:r>
      <w:r>
        <w:t xml:space="preserve"> </w:t>
      </w:r>
    </w:p>
    <w:p w14:paraId="1CBB0A1E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5. Návrh zákona o sdružování v politických stranách</w:t>
      </w:r>
      <w:r>
        <w:t xml:space="preserve"> </w:t>
      </w:r>
    </w:p>
    <w:p w14:paraId="4E7FD892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č.j.2145/91</w:t>
      </w:r>
      <w:r>
        <w:t xml:space="preserve"> </w:t>
      </w:r>
    </w:p>
    <w:p w14:paraId="19A4314F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045620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0068ECD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a) n e s o u h l a s i l a s návrhem zákona o sdružování v politických stranách z důvodů uvedených ve stanovisku vlády České republiky, a při jeho dalším zpracování d o p o r u č u j e využít námětů a připomínek uvedených ve stanovisku,</w:t>
      </w:r>
      <w:r>
        <w:t xml:space="preserve"> </w:t>
      </w:r>
    </w:p>
    <w:p w14:paraId="54526DB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vlády informoval místopředsedu vlády ČSFR JUDr. P. Rychetského,</w:t>
      </w:r>
      <w:r>
        <w:t xml:space="preserve"> </w:t>
      </w:r>
    </w:p>
    <w:p w14:paraId="7948B4A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lastRenderedPageBreak/>
        <w:t>c) u l o ž i l a ministru financí v návaznosti na návrh zákona o sdružování v politických stranách vypracovat návrh zákona České národní rady, který založí působnost ministerstva financí České republiky ve věcech přijímání oznámení politických stran o získaných příspěvcích, darech, dědictvích a bezúplatných službách a jejich uveřejňování a v oblasti kontroly oznamovací povinnosti politických stran a předložit ho vládě k projednání do 10 dnů po schválení návrhu ve vládě ČSFR.</w:t>
      </w:r>
      <w:r>
        <w:t xml:space="preserve"> </w:t>
      </w:r>
    </w:p>
    <w:p w14:paraId="7546DCA7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6. Návrh na přístup ČSFR k Mezinárodní úmluvě o sladění hraničních kontrol zboží</w:t>
      </w:r>
      <w:r>
        <w:t xml:space="preserve"> </w:t>
      </w:r>
    </w:p>
    <w:p w14:paraId="3A8BF438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2131/91</w:t>
      </w:r>
      <w:r>
        <w:t xml:space="preserve"> </w:t>
      </w:r>
    </w:p>
    <w:p w14:paraId="2624E46F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C32D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C183F80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a) s o u h l a s i l a s návrhem ministra zahraničníş</w:t>
      </w:r>
      <w:r>
        <w:t xml:space="preserve"> </w:t>
      </w:r>
    </w:p>
    <w:p w14:paraId="6948C4A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ho obchodu k přístupu ČSFR k Mezinárodní úmluvě o sladění hraničních kontrol zboží, přijaté v Ženevě dne 21. října 1982,</w:t>
      </w:r>
      <w:r>
        <w:t xml:space="preserve"> </w:t>
      </w:r>
    </w:p>
    <w:p w14:paraId="27ADFD0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Výboru pro mezinárodní vztahy vlády České republiky, aby o tomto stanovisku informoval ministra zahraničního obchodu ČSFR.</w:t>
      </w:r>
      <w:r>
        <w:t xml:space="preserve"> </w:t>
      </w:r>
    </w:p>
    <w:p w14:paraId="58D01F99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7. Zpráva o plnění úkolů uložených vládou České republiky za únor 1991</w:t>
      </w:r>
      <w:r>
        <w:t xml:space="preserve"> </w:t>
      </w:r>
    </w:p>
    <w:p w14:paraId="435923A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2149/91</w:t>
      </w:r>
      <w:r>
        <w:t xml:space="preserve"> </w:t>
      </w:r>
    </w:p>
    <w:p w14:paraId="4DBA575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B4DCD4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přijala ke zprávě vedoucího Úřadu vlády ČR</w:t>
      </w:r>
    </w:p>
    <w:p w14:paraId="3588640B" w14:textId="77777777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69.</w:t>
      </w:r>
    </w:p>
    <w:p w14:paraId="4C72C839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 České národní rady, kterým se mění nebo doplňují některá ustanovení zákona č. 23/1962 Sb., o myslivosti</w:t>
      </w:r>
      <w:r>
        <w:rPr>
          <w:rFonts w:eastAsia="Times New Roman"/>
        </w:rPr>
        <w:t xml:space="preserve"> </w:t>
      </w:r>
    </w:p>
    <w:p w14:paraId="6A7809E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2164/91</w:t>
      </w:r>
      <w:r>
        <w:t xml:space="preserve"> </w:t>
      </w:r>
    </w:p>
    <w:p w14:paraId="1A218D0F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2D48A0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2847E33D" w14:textId="534DB46E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70.</w:t>
        </w:r>
      </w:hyperlink>
    </w:p>
    <w:p w14:paraId="68E56F14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opatření k zabezpečení některých úkolů v legislativní oblasti</w:t>
      </w:r>
      <w:r>
        <w:rPr>
          <w:rFonts w:eastAsia="Times New Roman"/>
        </w:rPr>
        <w:t xml:space="preserve"> </w:t>
      </w:r>
    </w:p>
    <w:p w14:paraId="44E33CE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2160/91</w:t>
      </w:r>
      <w:r>
        <w:t xml:space="preserve"> </w:t>
      </w:r>
    </w:p>
    <w:p w14:paraId="5CA3BC8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83C49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2A195D8C" w14:textId="77777777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71.</w:t>
      </w:r>
    </w:p>
    <w:p w14:paraId="2A26A066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Statutu Rady pro národnosti vlády České republiky</w:t>
      </w:r>
      <w:r>
        <w:rPr>
          <w:rFonts w:eastAsia="Times New Roman"/>
        </w:rPr>
        <w:t xml:space="preserve"> </w:t>
      </w:r>
    </w:p>
    <w:p w14:paraId="26E4290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2142/91</w:t>
      </w:r>
      <w:r>
        <w:t xml:space="preserve"> </w:t>
      </w:r>
    </w:p>
    <w:p w14:paraId="1A07697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666F6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schválila předložený návrh statutu</w:t>
      </w:r>
    </w:p>
    <w:p w14:paraId="59CC5C1E" w14:textId="6432E973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72.</w:t>
        </w:r>
      </w:hyperlink>
    </w:p>
    <w:p w14:paraId="0FF6D05B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K zabezpečení koncepce státní bytové politiky ČR v podmínkách ekonomické reformy a stanovení dalšího postupu</w:t>
      </w:r>
      <w:r>
        <w:rPr>
          <w:rFonts w:eastAsia="Times New Roman"/>
        </w:rPr>
        <w:t xml:space="preserve"> </w:t>
      </w:r>
    </w:p>
    <w:p w14:paraId="0AA3E44A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2159/91</w:t>
      </w:r>
      <w:r>
        <w:t xml:space="preserve"> </w:t>
      </w:r>
    </w:p>
    <w:p w14:paraId="4C79AB52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AE4AB8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23755E32" w14:textId="71013E93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73.</w:t>
        </w:r>
      </w:hyperlink>
    </w:p>
    <w:p w14:paraId="68AB66A0" w14:textId="77777777" w:rsidR="003018B0" w:rsidRDefault="003018B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změny a doplnění návrhu zákona o úpravě vlastnických vztahů k půdě</w:t>
      </w:r>
      <w:r>
        <w:rPr>
          <w:rFonts w:eastAsia="Times New Roman"/>
        </w:rPr>
        <w:t xml:space="preserve"> </w:t>
      </w:r>
    </w:p>
    <w:p w14:paraId="128CE66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2170/91</w:t>
      </w:r>
      <w:r>
        <w:t xml:space="preserve"> </w:t>
      </w:r>
    </w:p>
    <w:p w14:paraId="426F2AC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C8BA5B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odložila projednání předloženého návrhu na schůzi, která se bude konat dne 20. března 1991 a p o v ě ř i l a ministra vlády J. Šabatu, aby vládu ČSFR informoval, že pro opožděné doručení návrhu místopředsedou vlády p. Rychetským se nemohli její členové s návrhem seznámit.</w:t>
      </w:r>
      <w:r>
        <w:t xml:space="preserve"> </w:t>
      </w:r>
    </w:p>
    <w:p w14:paraId="58A21963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13. Informace předsedy vlády a ministra průmyslu o cestě do RSFR</w:t>
      </w:r>
      <w:r>
        <w:t xml:space="preserve"> </w:t>
      </w:r>
    </w:p>
    <w:p w14:paraId="5DB4CD1F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C2DF62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informaci </w:t>
      </w:r>
      <w:r>
        <w:rPr>
          <w:rFonts w:ascii="Times New Roman CE" w:hAnsi="Times New Roman CE" w:cs="Times New Roman CE"/>
        </w:rPr>
        <w:t>předsedy vlády a ministra průmyslu do RSFR.</w:t>
      </w:r>
      <w:r>
        <w:t xml:space="preserve"> </w:t>
      </w:r>
    </w:p>
    <w:p w14:paraId="0A49127C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14. Informace o zásadách pro uzavírání manažerských smluv s řediteli státních podniků a akciových společností spadajících do působnosti ministerstva průmyslu ČR</w:t>
      </w:r>
      <w:r>
        <w:t xml:space="preserve"> </w:t>
      </w:r>
    </w:p>
    <w:p w14:paraId="3056CA22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2166/91</w:t>
      </w:r>
      <w:r>
        <w:t xml:space="preserve"> </w:t>
      </w:r>
    </w:p>
    <w:p w14:paraId="0C953ED7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987254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průmyslu o postupu při uzavírání manažerských smluv, kterým se provádí vyhláška MPSV ČR ze dne 28. února 1991 o odměňování ředitelů organizací provozujících podnikatelskou činnost.</w:t>
      </w:r>
    </w:p>
    <w:p w14:paraId="7766F181" w14:textId="77777777" w:rsidR="003018B0" w:rsidRDefault="003018B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</w:rPr>
        <w:t>X X X</w:t>
      </w:r>
    </w:p>
    <w:p w14:paraId="434BDEC5" w14:textId="77777777" w:rsidR="003018B0" w:rsidRDefault="003018B0">
      <w:pPr>
        <w:rPr>
          <w:rFonts w:eastAsia="Times New Roman"/>
        </w:rPr>
      </w:pPr>
    </w:p>
    <w:p w14:paraId="50ADFD9D" w14:textId="77777777" w:rsidR="003018B0" w:rsidRDefault="003018B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3DE745E7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Informace pro členy vlády České republiky o postavení, působnosti a složení Legislativní rady vlády České republiky</w:t>
      </w:r>
      <w:r>
        <w:t xml:space="preserve"> </w:t>
      </w:r>
    </w:p>
    <w:p w14:paraId="6C718EE6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č.j. 2147/91</w:t>
      </w:r>
      <w:r>
        <w:t xml:space="preserve"> </w:t>
      </w:r>
    </w:p>
    <w:p w14:paraId="5B84018B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23C123A" w14:textId="77777777" w:rsidR="003018B0" w:rsidRDefault="003018B0">
      <w:pPr>
        <w:pStyle w:val="NormalWeb"/>
      </w:pPr>
      <w:r>
        <w:rPr>
          <w:rFonts w:ascii="Times New Roman CE" w:hAnsi="Times New Roman CE" w:cs="Times New Roman CE"/>
        </w:rPr>
        <w:t>JUDr. Petr Pithart v.r.</w:t>
      </w:r>
      <w:r>
        <w:t xml:space="preserve"> </w:t>
      </w:r>
    </w:p>
    <w:p w14:paraId="05942805" w14:textId="77777777" w:rsidR="003018B0" w:rsidRDefault="003018B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B0"/>
    <w:rsid w:val="003018B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9C34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43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3-13" TargetMode="External"/><Relationship Id="rId13" Type="http://schemas.openxmlformats.org/officeDocument/2006/relationships/hyperlink" Target="file:///c:\redir.nsf%3fRedirect&amp;To=\66bbfabee8e70f37c125642e0052aae5\1820ac8066be4410c12564b500271dd6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135cc3e184bc8b93c12564b500271ece%3fOpen&amp;Name=CN=Ghoul\O=ENV\C=CZ&amp;Id=C1256A62004E503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3d1f8d6b32720a8c12564b500271f2e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2d3199a6536f596c12564b500272048%3fOpen&amp;Name=CN=Ghoul\O=ENV\C=CZ&amp;Id=C1256A62004E5036" TargetMode="External"/><Relationship Id="rId10" Type="http://schemas.openxmlformats.org/officeDocument/2006/relationships/hyperlink" Target="file:///c:\redir.nsf%3fRedirect&amp;To=\66bbfabee8e70f37c125642e0052aae5\771ccb2db2531597c12564b500271f6b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8da7956ca516b32ac12564b500272019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1092</Words>
  <Characters>6229</Characters>
  <Application>Microsoft Office Word</Application>
  <DocSecurity>0</DocSecurity>
  <Lines>51</Lines>
  <Paragraphs>14</Paragraphs>
  <ScaleCrop>false</ScaleCrop>
  <Company>Profinit EU s.r.o.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