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4A76F8" w14:textId="77777777" w:rsidR="002447D3" w:rsidRDefault="002447D3">
      <w:pPr>
        <w:pStyle w:val="z-TopofForm"/>
      </w:pPr>
      <w:r>
        <w:t>Top of Form</w:t>
      </w:r>
    </w:p>
    <w:p w14:paraId="06C2CFCE" w14:textId="1FE941C9" w:rsidR="002447D3" w:rsidRDefault="002447D3">
      <w:pPr>
        <w:pStyle w:val="Heading5"/>
        <w:divId w:val="71396390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1991-11-27</w:t>
        </w:r>
      </w:hyperlink>
    </w:p>
    <w:p w14:paraId="7AAABECA" w14:textId="77777777" w:rsidR="002447D3" w:rsidRDefault="002447D3">
      <w:pPr>
        <w:rPr>
          <w:rFonts w:eastAsia="Times New Roman"/>
        </w:rPr>
      </w:pPr>
    </w:p>
    <w:p w14:paraId="03664AFD" w14:textId="77777777" w:rsidR="002447D3" w:rsidRDefault="002447D3">
      <w:pPr>
        <w:divId w:val="9762280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6578C47" w14:textId="77777777" w:rsidR="002447D3" w:rsidRDefault="002447D3">
      <w:pPr>
        <w:divId w:val="732193237"/>
        <w:rPr>
          <w:rFonts w:eastAsia="Times New Roman"/>
        </w:rPr>
      </w:pPr>
      <w:r>
        <w:rPr>
          <w:rFonts w:eastAsia="Times New Roman"/>
        </w:rPr>
        <w:pict w14:anchorId="4291E658"/>
      </w:r>
      <w:r>
        <w:rPr>
          <w:rFonts w:eastAsia="Times New Roman"/>
        </w:rPr>
        <w:pict w14:anchorId="723EA538"/>
      </w:r>
      <w:r>
        <w:rPr>
          <w:rFonts w:eastAsia="Times New Roman"/>
          <w:noProof/>
        </w:rPr>
        <w:drawing>
          <wp:inline distT="0" distB="0" distL="0" distR="0" wp14:anchorId="68553AB8" wp14:editId="28BA9BE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3464" w14:textId="77777777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BF4D6FD" w14:textId="77777777">
        <w:trPr>
          <w:tblCellSpacing w:w="0" w:type="dxa"/>
        </w:trPr>
        <w:tc>
          <w:tcPr>
            <w:tcW w:w="2500" w:type="pct"/>
            <w:hideMark/>
          </w:tcPr>
          <w:p w14:paraId="7ABFCDCC" w14:textId="77777777" w:rsidR="002447D3" w:rsidRDefault="002447D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3504/91</w:t>
            </w:r>
          </w:p>
        </w:tc>
        <w:tc>
          <w:tcPr>
            <w:tcW w:w="2500" w:type="pct"/>
            <w:hideMark/>
          </w:tcPr>
          <w:p w14:paraId="2B46F369" w14:textId="77777777" w:rsidR="002447D3" w:rsidRDefault="002447D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listopadu 1991</w:t>
            </w:r>
          </w:p>
        </w:tc>
      </w:tr>
    </w:tbl>
    <w:p w14:paraId="5AE88B90" w14:textId="77777777" w:rsidR="002447D3" w:rsidRDefault="002447D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27. listopadu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263F037B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Stráský.</w:t>
      </w:r>
      <w:r>
        <w:rPr>
          <w:rFonts w:eastAsia="Times New Roman"/>
        </w:rPr>
        <w:t xml:space="preserve"> </w:t>
      </w:r>
    </w:p>
    <w:p w14:paraId="5A755C4D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ČR ze dne 20. listopadu 1991</w:t>
      </w:r>
      <w:r>
        <w:t xml:space="preserve"> </w:t>
      </w:r>
    </w:p>
    <w:p w14:paraId="6362CEE9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35015/91</w:t>
      </w:r>
      <w:r>
        <w:t xml:space="preserve"> </w:t>
      </w:r>
    </w:p>
    <w:p w14:paraId="60A8B1C9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B9508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v z a l a předložený záznam se souhlasem n a v ě d o m í .</w:t>
      </w:r>
      <w:r>
        <w:t xml:space="preserve"> </w:t>
      </w:r>
    </w:p>
    <w:p w14:paraId="5A52083A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2. Návrh zákona České národní rady o služebním poměru příslušníků Policie České republiky</w:t>
      </w:r>
      <w:r>
        <w:t xml:space="preserve"> </w:t>
      </w:r>
    </w:p>
    <w:p w14:paraId="18128F16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2833/91</w:t>
      </w:r>
      <w:r>
        <w:t xml:space="preserve"> </w:t>
      </w:r>
    </w:p>
    <w:p w14:paraId="1B07F5B1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6951B5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2704E64" w14:textId="4560021F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488.</w:t>
        </w:r>
      </w:hyperlink>
    </w:p>
    <w:p w14:paraId="197C30AA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České národní rady na ochranu zvířat proti týrání</w:t>
      </w:r>
      <w:r>
        <w:rPr>
          <w:rFonts w:eastAsia="Times New Roman"/>
        </w:rPr>
        <w:t xml:space="preserve"> </w:t>
      </w:r>
    </w:p>
    <w:p w14:paraId="4C63B788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2824/91</w:t>
      </w:r>
      <w:r>
        <w:t xml:space="preserve"> </w:t>
      </w:r>
    </w:p>
    <w:p w14:paraId="2884CB14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6F7C9C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lastRenderedPageBreak/>
        <w:t>Tento bod nebyl projednáván.</w:t>
      </w:r>
      <w:r>
        <w:t xml:space="preserve"> </w:t>
      </w:r>
    </w:p>
    <w:p w14:paraId="150C24F2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4. Návrh zásad zákona České národní rady, kterým se mění a doplňuje zákon České národní rady č. 66/1986 Sb., o umělém přeruş</w:t>
      </w:r>
      <w:r>
        <w:t xml:space="preserve"> </w:t>
      </w:r>
    </w:p>
    <w:p w14:paraId="0DF21B34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šení těhotenství</w:t>
      </w:r>
      <w:r>
        <w:t xml:space="preserve"> </w:t>
      </w:r>
    </w:p>
    <w:p w14:paraId="1C0A51B7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2857/91</w:t>
      </w:r>
      <w:r>
        <w:t xml:space="preserve"> </w:t>
      </w:r>
    </w:p>
    <w:p w14:paraId="52ED9952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1FAF57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projednala návrh ministra zdravotnictví a přijala</w:t>
      </w:r>
    </w:p>
    <w:p w14:paraId="5A965A32" w14:textId="68354B47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489.</w:t>
        </w:r>
      </w:hyperlink>
    </w:p>
    <w:p w14:paraId="550F15D8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o regulačním odvodu za překročení mzdových nákladů v roce 1992</w:t>
      </w:r>
      <w:r>
        <w:rPr>
          <w:rFonts w:eastAsia="Times New Roman"/>
        </w:rPr>
        <w:t xml:space="preserve"> </w:t>
      </w:r>
    </w:p>
    <w:p w14:paraId="3EC5D3FD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2933/91</w:t>
      </w:r>
      <w:r>
        <w:t xml:space="preserve"> </w:t>
      </w:r>
    </w:p>
    <w:p w14:paraId="4662668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0520AA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7C2F3C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A. s o u h l a s i l a s návrhem zákona o regulačním odvodu za překročení mzdových nákladů v roce 1992 s tím, že při jeho dalším zpracování bude přihlédnuto k připomínkám a námětům obsaženým ve stanovisku předsedy Legislativní rady vlády České republiky,</w:t>
      </w:r>
      <w:r>
        <w:t xml:space="preserve"> </w:t>
      </w:r>
    </w:p>
    <w:p w14:paraId="5D0DC5F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B. p o v ě ř i l a předsedu Legislativní rady vlády České republiky, aby o tomto stanovisku informoval místopředsedu vlády ČSFR JUDr. P. Rychetského,</w:t>
      </w:r>
      <w:r>
        <w:t xml:space="preserve"> </w:t>
      </w:r>
    </w:p>
    <w:p w14:paraId="747198C8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C. u l o ž i l a ministru financí, aby ve spolupráci s ministrem práce a sociálních věcí</w:t>
      </w:r>
      <w:r>
        <w:t xml:space="preserve"> </w:t>
      </w:r>
    </w:p>
    <w:p w14:paraId="44FF25F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a) připravil návrh zákona České národní rady, kterým se upraví zejména termín splatnosti regulačního odvodu za překročení mzdových nákladů, sankce při zaplacení odvodu po lhůtě splatnosti nebo v nesprávné výši, povinnost subjektů předložit ve stanoveném termínu výpočet odvodu, promlčecí lhůta,</w:t>
      </w:r>
      <w:r>
        <w:t xml:space="preserve"> </w:t>
      </w:r>
    </w:p>
    <w:p w14:paraId="0B616C8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b) předložil tento návrh zákona ČNR vládě České republiky do 30 dnů od předložení vládního návrhu zákona o regulačním odvodu za překročení mzdových nákladů v roce 1992 Federálnímu shromáždění.</w:t>
      </w:r>
      <w:r>
        <w:t xml:space="preserve"> </w:t>
      </w:r>
    </w:p>
    <w:p w14:paraId="338C1B34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6. Návrh zásad zákona o investičních společnostech a investičních fondech</w:t>
      </w:r>
      <w:r>
        <w:t xml:space="preserve"> </w:t>
      </w:r>
    </w:p>
    <w:p w14:paraId="20FC7648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2946/91</w:t>
      </w:r>
      <w:r>
        <w:t xml:space="preserve"> </w:t>
      </w:r>
    </w:p>
    <w:p w14:paraId="10525A36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425B89FB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CC93D25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investičních společnostech s tím, že při jeho dalším zpracování bude přihlédnuto k připomínkám a námětům obsaženým ve stanovisku předsedy Legislativní rady vlády České republiky,</w:t>
      </w:r>
      <w:r>
        <w:t xml:space="preserve"> </w:t>
      </w:r>
    </w:p>
    <w:p w14:paraId="5F3BA1E9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P. Rychetského.</w:t>
      </w:r>
      <w:r>
        <w:t xml:space="preserve"> </w:t>
      </w:r>
    </w:p>
    <w:p w14:paraId="0DBF4FF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7. Informace o změnách ve struktuře Policie České republiky</w:t>
      </w:r>
      <w:r>
        <w:t xml:space="preserve"> </w:t>
      </w:r>
    </w:p>
    <w:p w14:paraId="7F6ACAC1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2930/91</w:t>
      </w:r>
      <w:r>
        <w:t xml:space="preserve"> </w:t>
      </w:r>
    </w:p>
    <w:p w14:paraId="3EF15822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4BCEDA4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v z a l a informaci ministra vnitra n a v ě d o m í .</w:t>
      </w:r>
      <w:r>
        <w:t xml:space="preserve"> </w:t>
      </w:r>
    </w:p>
    <w:p w14:paraId="5999C6E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8. Program ozdravění životního prostředí okresu Sokolov na léta 1992 - 1995 s výhledem do roku 2000</w:t>
      </w:r>
      <w:r>
        <w:t xml:space="preserve"> </w:t>
      </w:r>
    </w:p>
    <w:p w14:paraId="7B6FE986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2984/91</w:t>
      </w:r>
      <w:r>
        <w:t xml:space="preserve"> </w:t>
      </w:r>
    </w:p>
    <w:p w14:paraId="0F5EAB9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E8DD7A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  <w:r>
        <w:t xml:space="preserve"> </w:t>
      </w:r>
    </w:p>
    <w:p w14:paraId="29855834" w14:textId="76753305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490.</w:t>
        </w:r>
      </w:hyperlink>
    </w:p>
    <w:p w14:paraId="7B959648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Studie restrukturalizace Československých státních drah</w:t>
      </w:r>
      <w:r>
        <w:rPr>
          <w:rFonts w:eastAsia="Times New Roman"/>
        </w:rPr>
        <w:t xml:space="preserve"> </w:t>
      </w:r>
    </w:p>
    <w:p w14:paraId="34B34EBA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2981/91</w:t>
      </w:r>
      <w:r>
        <w:t xml:space="preserve"> </w:t>
      </w:r>
    </w:p>
    <w:p w14:paraId="5DE01819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790971D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7A6026A1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10. Informace o stavu státní správy na úseku životního prostředí na okresních úřadech v ČR</w:t>
      </w:r>
      <w:r>
        <w:t xml:space="preserve"> </w:t>
      </w:r>
    </w:p>
    <w:p w14:paraId="55B6E83F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2985/91</w:t>
      </w:r>
      <w:r>
        <w:t xml:space="preserve"> </w:t>
      </w:r>
    </w:p>
    <w:p w14:paraId="64F8992B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18F01F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v z a l a informaci ministra životního prostředí n a v ě d o m í .</w:t>
      </w:r>
      <w:r>
        <w:t xml:space="preserve"> </w:t>
      </w:r>
    </w:p>
    <w:p w14:paraId="47C0A58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11. Analýza účinnosti regulace mezd v roce 1991</w:t>
      </w:r>
      <w:r>
        <w:t xml:space="preserve"> </w:t>
      </w:r>
    </w:p>
    <w:p w14:paraId="449A5AAC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2934/91</w:t>
      </w:r>
      <w:r>
        <w:t xml:space="preserve"> </w:t>
      </w:r>
    </w:p>
    <w:p w14:paraId="70954848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2A02DD28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v z a l a n a v ě d o m í analýzu účinnosti regulace mezd v roce 1991 s tím, že závěry a doporučení v ní obsažené jsou promítnuty do návrhu zákona o regulačním odvodu za překročení mzdových nákladů v roce 1992.</w:t>
      </w:r>
      <w:r>
        <w:t xml:space="preserve"> </w:t>
      </w:r>
    </w:p>
    <w:p w14:paraId="4AEB09B1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12. Návrh na změnu usnesení vlády ČR č. 279/91 z 2. října 1991</w:t>
      </w:r>
      <w:r>
        <w:t xml:space="preserve"> </w:t>
      </w:r>
    </w:p>
    <w:p w14:paraId="35DFB40D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2986/91</w:t>
      </w:r>
      <w:r>
        <w:t xml:space="preserve"> </w:t>
      </w:r>
    </w:p>
    <w:p w14:paraId="620B2E0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61F11A61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798DEDA7" w14:textId="5103788B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491.</w:t>
        </w:r>
      </w:hyperlink>
    </w:p>
    <w:p w14:paraId="54E30785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Zpráva o organizaci a činnosti Českého úřadu pro hospodářskou soutěž od 1. 7. 1991 a návrh dalšího zaměření výkonu jeho působnosti</w:t>
      </w:r>
      <w:r>
        <w:rPr>
          <w:rFonts w:eastAsia="Times New Roman"/>
        </w:rPr>
        <w:t xml:space="preserve"> </w:t>
      </w:r>
    </w:p>
    <w:p w14:paraId="24A449D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2992/91</w:t>
      </w:r>
      <w:r>
        <w:t xml:space="preserve"> </w:t>
      </w:r>
    </w:p>
    <w:p w14:paraId="4DB2873D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FB14D6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</w:t>
      </w:r>
    </w:p>
    <w:p w14:paraId="3F5B423D" w14:textId="0E8D5244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492.</w:t>
        </w:r>
      </w:hyperlink>
    </w:p>
    <w:p w14:paraId="2B08F89A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Informace o řešení problematiky přebytků potravin v České republice</w:t>
      </w:r>
      <w:r>
        <w:rPr>
          <w:rFonts w:eastAsia="Times New Roman"/>
        </w:rPr>
        <w:t xml:space="preserve"> </w:t>
      </w:r>
    </w:p>
    <w:p w14:paraId="1235E8A4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2964/91</w:t>
      </w:r>
      <w:r>
        <w:t xml:space="preserve"> </w:t>
      </w:r>
    </w:p>
    <w:p w14:paraId="392A940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7C9539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v z a l a předloženou informaci na v ě d o m í .</w:t>
      </w:r>
      <w:r>
        <w:t xml:space="preserve"> </w:t>
      </w:r>
    </w:p>
    <w:p w14:paraId="137581A7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15. Návrh na sjednání Dohody mezi vládou České a Slovenské Federativní Republiky a vládou Polské republiky o vzájemném zaměstnávání československých a polských občanů</w:t>
      </w:r>
      <w:r>
        <w:t xml:space="preserve"> </w:t>
      </w:r>
    </w:p>
    <w:p w14:paraId="1DFBA442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2990/91</w:t>
      </w:r>
      <w:r>
        <w:t xml:space="preserve"> </w:t>
      </w:r>
    </w:p>
    <w:p w14:paraId="59D9417B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B1ECCA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0AD5EACF" w14:textId="66571D19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493.</w:t>
        </w:r>
      </w:hyperlink>
    </w:p>
    <w:p w14:paraId="4B9DD08E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Zásady pro poskytování čs. zahraniční pomoci</w:t>
      </w:r>
      <w:r>
        <w:rPr>
          <w:rFonts w:eastAsia="Times New Roman"/>
        </w:rPr>
        <w:t xml:space="preserve"> </w:t>
      </w:r>
    </w:p>
    <w:p w14:paraId="0056AAC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2977/91</w:t>
      </w:r>
      <w:r>
        <w:t xml:space="preserve"> </w:t>
      </w:r>
    </w:p>
    <w:p w14:paraId="17E19FC8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45BB843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45CB070D" w14:textId="12A7F09F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494.</w:t>
        </w:r>
      </w:hyperlink>
    </w:p>
    <w:p w14:paraId="18DA5312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Nový systém odměňování odborných pracovníků státní správy a samosprávy</w:t>
      </w:r>
      <w:r>
        <w:rPr>
          <w:rFonts w:eastAsia="Times New Roman"/>
        </w:rPr>
        <w:t xml:space="preserve"> </w:t>
      </w:r>
    </w:p>
    <w:p w14:paraId="0AB188BF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2995/91</w:t>
      </w:r>
      <w:r>
        <w:t xml:space="preserve"> </w:t>
      </w:r>
    </w:p>
    <w:p w14:paraId="57D7CB7F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A6A54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701E411E" w14:textId="0E393CFF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495.</w:t>
        </w:r>
      </w:hyperlink>
    </w:p>
    <w:p w14:paraId="53B516EE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pozastavení splátek daně z objemu mezd a odměn u podniků zemědělské prvovýroby</w:t>
      </w:r>
      <w:r>
        <w:rPr>
          <w:rFonts w:eastAsia="Times New Roman"/>
        </w:rPr>
        <w:t xml:space="preserve"> </w:t>
      </w:r>
    </w:p>
    <w:p w14:paraId="653D8C3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35006/91</w:t>
      </w:r>
      <w:r>
        <w:t xml:space="preserve"> </w:t>
      </w:r>
    </w:p>
    <w:p w14:paraId="05380494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1144DE6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12FD49DF" w14:textId="0191FBB7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496.</w:t>
        </w:r>
      </w:hyperlink>
    </w:p>
    <w:p w14:paraId="1A07B745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Finanční zajištění zákona ČNR o živnostenských úřadech</w:t>
      </w:r>
      <w:r>
        <w:rPr>
          <w:rFonts w:eastAsia="Times New Roman"/>
        </w:rPr>
        <w:t xml:space="preserve"> </w:t>
      </w:r>
    </w:p>
    <w:p w14:paraId="350EA1F1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35007/91</w:t>
      </w:r>
      <w:r>
        <w:t xml:space="preserve"> </w:t>
      </w:r>
    </w:p>
    <w:p w14:paraId="0D676628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52C6CA92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2F562C2A" w14:textId="3228D142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497.</w:t>
        </w:r>
      </w:hyperlink>
    </w:p>
    <w:p w14:paraId="17E91B08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změnu usnesení vlády ČR č. 318/1991 ze dne 4. září 1991</w:t>
      </w:r>
      <w:r>
        <w:rPr>
          <w:rFonts w:eastAsia="Times New Roman"/>
        </w:rPr>
        <w:t xml:space="preserve"> </w:t>
      </w:r>
    </w:p>
    <w:p w14:paraId="64BEB83A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35005/91</w:t>
      </w:r>
      <w:r>
        <w:t xml:space="preserve"> </w:t>
      </w:r>
    </w:p>
    <w:p w14:paraId="03AE7D5D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0C08AA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60B53E38" w14:textId="638BFFCA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498.</w:t>
        </w:r>
      </w:hyperlink>
    </w:p>
    <w:p w14:paraId="2420C9BB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Privatizační projekt majetkové účasti státu na podnikání akciové společnosti Čížkovická cementárna a vápenice, a.s.</w:t>
      </w:r>
      <w:r>
        <w:rPr>
          <w:rFonts w:eastAsia="Times New Roman"/>
        </w:rPr>
        <w:t xml:space="preserve"> </w:t>
      </w:r>
    </w:p>
    <w:p w14:paraId="18E7C72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35020/91</w:t>
      </w:r>
      <w:r>
        <w:t xml:space="preserve"> </w:t>
      </w:r>
    </w:p>
    <w:p w14:paraId="0ED0E4B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22. Privatizační projekt a.s. Cementárny a vápenky Prachovice</w:t>
      </w:r>
      <w:r>
        <w:t xml:space="preserve"> </w:t>
      </w:r>
    </w:p>
    <w:p w14:paraId="7EE1F785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35010/91</w:t>
      </w:r>
      <w:r>
        <w:t xml:space="preserve"> </w:t>
      </w:r>
    </w:p>
    <w:p w14:paraId="3DE1A36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23. Privatizační projekt CEVA Králův Dvůr, a.s.</w:t>
      </w:r>
      <w:r>
        <w:t xml:space="preserve"> </w:t>
      </w:r>
    </w:p>
    <w:p w14:paraId="14456FAC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35009/91</w:t>
      </w:r>
      <w:r>
        <w:t xml:space="preserve"> </w:t>
      </w:r>
    </w:p>
    <w:p w14:paraId="46D9CC2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792C77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 xml:space="preserve">V l á d a projednala předložené návrhy s tím, že </w:t>
      </w:r>
      <w:r>
        <w:rPr>
          <w:rFonts w:ascii="Times New Roman CE" w:hAnsi="Times New Roman CE" w:cs="Times New Roman CE"/>
        </w:rPr>
        <w:t>ministerstvo pro správu národního majetku a jeho privatizaci do jednoho týdne posoudí znovu všechny konkurenční projekty a předloží vládě doporučení. Rozhodnutí bude přijato do čtrnácti dnů.</w:t>
      </w:r>
      <w:r>
        <w:t xml:space="preserve"> </w:t>
      </w:r>
    </w:p>
    <w:p w14:paraId="3FAB8B3A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P o v ě ř i l a ministra státní kontroly prošetřením způsobů výběrových řízení těchto případů včetně možných subjektivních vlivů a prošetřením způsobů výběru zahraničních poradenských firem a jejich možné celkové zainteresovanosti na výsledcích výběrových řízení.</w:t>
      </w:r>
      <w:r>
        <w:t xml:space="preserve"> </w:t>
      </w:r>
    </w:p>
    <w:p w14:paraId="3308FA2D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D o p o r u č i l a generálnímu prokurátorovi věnovat této problematice pozornost.</w:t>
      </w:r>
      <w:r>
        <w:t xml:space="preserve"> </w:t>
      </w:r>
    </w:p>
    <w:p w14:paraId="7A725C79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souvislosti s projednáváním předložených návrhů se vrátila ke svému rozhodnutí o privatizačním projektu a.s. Cementárny a vápenky Mokrá a u l o ž i l a ministru průmyslu projednat s firmou Cimenteries SBR S.A. Brusel-Belgie kompenzaci rozdílu mezi dohodnutou cenou a výší konkurenční nabídky. Tato částka by byla použita na podporu soukromého podnikání.</w:t>
      </w:r>
      <w:r>
        <w:t xml:space="preserve"> </w:t>
      </w:r>
    </w:p>
    <w:p w14:paraId="10527CC7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24. Návrh nařízení vlády České republiky, kterým se stanoví způsob výpočtu výše náhrad za živý a mrtvý inventář, jakož i zásob</w:t>
      </w:r>
      <w:r>
        <w:t xml:space="preserve"> </w:t>
      </w:r>
    </w:p>
    <w:p w14:paraId="4789AAA5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2998/91</w:t>
      </w:r>
      <w:r>
        <w:t xml:space="preserve"> </w:t>
      </w:r>
    </w:p>
    <w:p w14:paraId="0764594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C2C54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zemědělství a rozhodnutí odložila na příští schůzi vlády.</w:t>
      </w:r>
      <w:r>
        <w:t xml:space="preserve"> </w:t>
      </w:r>
    </w:p>
    <w:p w14:paraId="5E15FFC4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25. Příprava účasti ČSFR na Konferenci Spojených národů o životním prostředí a rozvoji (UNCED - Rio de Janeiro, 1. - 12. 6. 1992) a návrh na složení delegace na tuto konferenci</w:t>
      </w:r>
      <w:r>
        <w:t xml:space="preserve"> </w:t>
      </w:r>
    </w:p>
    <w:p w14:paraId="0D01E20A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35027/91</w:t>
      </w:r>
      <w:r>
        <w:t xml:space="preserve"> </w:t>
      </w:r>
    </w:p>
    <w:p w14:paraId="1C49595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F487C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4093009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a) v z a l a n a v ě d o m í zprávu o přípravě účasti ČSFR na Konferenci Spojených národů o životním prostředí a rozvoji,</w:t>
      </w:r>
      <w:r>
        <w:t xml:space="preserve"> </w:t>
      </w:r>
    </w:p>
    <w:p w14:paraId="1F84AE3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b) s o u h l a s i l a , aby členem oficiální delegace ČSFR byl ministr životního prostředí ČR,</w:t>
      </w:r>
      <w:r>
        <w:t xml:space="preserve"> </w:t>
      </w:r>
    </w:p>
    <w:p w14:paraId="401BA7C7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c) p o v ě ř i l a místopředsedu vlády A. Baudyše sdělit stanovisko vlády ministru-předsedovi Federálního výboru pro životní prostředí.</w:t>
      </w:r>
      <w:r>
        <w:t xml:space="preserve"> </w:t>
      </w:r>
    </w:p>
    <w:p w14:paraId="0000618D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26. Návrh zákona, kterým se mění a doplňuje zákon č. 47/1990 Sb., o volbách do Federálního shromáždění, ve znění zákonného opatření předsednictva Federálního shromáždění České a Slovenské Federativní Republiky č. 208/1990 Sb.</w:t>
      </w:r>
      <w:r>
        <w:t xml:space="preserve"> </w:t>
      </w:r>
    </w:p>
    <w:p w14:paraId="29AB130C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35028/91</w:t>
      </w:r>
      <w:r>
        <w:t xml:space="preserve"> </w:t>
      </w:r>
    </w:p>
    <w:p w14:paraId="23068F60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B7193C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44FF7F4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zákona, kterým se </w:t>
      </w:r>
      <w:r>
        <w:rPr>
          <w:rFonts w:ascii="Times New Roman CE" w:hAnsi="Times New Roman CE" w:cs="Times New Roman CE"/>
        </w:rPr>
        <w:t>mění a doplňuje zákon č. 47/1990 Sb., o volbách do Federálního shromáždění České a Slovenské Federativní Republiky</w:t>
      </w:r>
      <w:r>
        <w:t xml:space="preserve"> </w:t>
      </w:r>
    </w:p>
    <w:p w14:paraId="0AE8075D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 208/1990 Sb. s tím, že při jeho dalším dopracování bude přihlédnuto k připomínkám a námětům uvedeným ve stanovisku předsedy Legislativní rady vlády České republiky,</w:t>
      </w:r>
      <w:r>
        <w:t xml:space="preserve"> </w:t>
      </w:r>
    </w:p>
    <w:p w14:paraId="026F2559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informoval místopředsedu vlády ČSFR JUDr. P. Rychetského.</w:t>
      </w:r>
      <w:r>
        <w:t xml:space="preserve"> </w:t>
      </w:r>
    </w:p>
    <w:p w14:paraId="7CF88166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27. Zpráva o plnění usnesení Federálního shromáždění č. 140 ze dne 22. 5. 1991, přijatého ke zprávě o situaci na hraničních přechodech</w:t>
      </w:r>
      <w:r>
        <w:t xml:space="preserve"> </w:t>
      </w:r>
    </w:p>
    <w:p w14:paraId="64891D7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35033/91</w:t>
      </w:r>
      <w:r>
        <w:t xml:space="preserve"> </w:t>
      </w:r>
    </w:p>
    <w:p w14:paraId="7B3D49DB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4743A7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</w:t>
      </w:r>
    </w:p>
    <w:p w14:paraId="3DFB497E" w14:textId="0BCA054F" w:rsidR="002447D3" w:rsidRDefault="002447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499.</w:t>
        </w:r>
      </w:hyperlink>
    </w:p>
    <w:p w14:paraId="6C3F28EF" w14:textId="77777777" w:rsidR="002447D3" w:rsidRDefault="002447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Informace ministra spravedlnosti o příčinách a průběhu mimořádné události ve věznici Leopoldov</w:t>
      </w:r>
      <w:r>
        <w:rPr>
          <w:rFonts w:eastAsia="Times New Roman"/>
        </w:rPr>
        <w:t xml:space="preserve"> </w:t>
      </w:r>
    </w:p>
    <w:p w14:paraId="4E124193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6A7BD8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V l á d a v z a l a n a v ě d o m í uvedenou informaci s tím, že Koordinační rada pro bezpečnost připraví návrh opatření, která povedou ke zvýšení bezpečnosti a kázně ve vězeňství ČR.</w:t>
      </w:r>
      <w:r>
        <w:t xml:space="preserve"> </w:t>
      </w:r>
    </w:p>
    <w:p w14:paraId="691DE655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3B1A350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7721C52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1. Informace o účasti čs. delegace na 46. výročních zasedáních Mezinárodního měnového fondu a organizací Světové banky</w:t>
      </w:r>
      <w:r>
        <w:t xml:space="preserve"> </w:t>
      </w:r>
    </w:p>
    <w:p w14:paraId="6FB56581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35001/91</w:t>
      </w:r>
      <w:r>
        <w:t xml:space="preserve"> </w:t>
      </w:r>
    </w:p>
    <w:p w14:paraId="1D03FF79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2. Zpráva o situaci na vnitřním trhu a v cestovním ruchu v říjnu 1991</w:t>
      </w:r>
      <w:r>
        <w:t xml:space="preserve"> </w:t>
      </w:r>
    </w:p>
    <w:p w14:paraId="3D6C974E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č.j. 35040/91</w:t>
      </w:r>
      <w:r>
        <w:t xml:space="preserve"> </w:t>
      </w:r>
    </w:p>
    <w:p w14:paraId="09F556B8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 xml:space="preserve">Místopředseda vlády </w:t>
      </w:r>
    </w:p>
    <w:p w14:paraId="240C79FB" w14:textId="77777777" w:rsidR="002447D3" w:rsidRDefault="002447D3">
      <w:pPr>
        <w:pStyle w:val="NormalWeb"/>
      </w:pPr>
      <w:r>
        <w:rPr>
          <w:rFonts w:ascii="Times New Roman CE" w:hAnsi="Times New Roman CE" w:cs="Times New Roman CE"/>
        </w:rPr>
        <w:t>PhDr. Jan S t r á s k ý v. r.</w:t>
      </w:r>
      <w:r>
        <w:t xml:space="preserve"> </w:t>
      </w:r>
    </w:p>
    <w:p w14:paraId="0DB06150" w14:textId="77777777" w:rsidR="002447D3" w:rsidRDefault="002447D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D3"/>
    <w:rsid w:val="002447D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63EA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6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1-27" TargetMode="External"/><Relationship Id="rId13" Type="http://schemas.openxmlformats.org/officeDocument/2006/relationships/hyperlink" Target="file:///c:\redir.nsf%3fRedirect&amp;To=\66bbfabee8e70f37c125642e0052aae5\13aad3c2339325b8c12564b5002721d6%3fOpen&amp;Name=CN=Ghoul\O=ENV\C=CZ&amp;Id=C1256A62004E5036" TargetMode="External"/><Relationship Id="rId18" Type="http://schemas.openxmlformats.org/officeDocument/2006/relationships/hyperlink" Target="file:///c:\redir.nsf%3fRedirect&amp;To=\66bbfabee8e70f37c125642e0052aae5\25ef70977a22ffc8c12564b5002721d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39936d3f8e8b368c12564b5002721e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ca6e0a7be2f2976fc12564b5002721df%3fOpen&amp;Name=CN=Ghoul\O=ENV\C=CZ&amp;Id=C1256A62004E5036" TargetMode="External"/><Relationship Id="rId17" Type="http://schemas.openxmlformats.org/officeDocument/2006/relationships/hyperlink" Target="file:///c:\redir.nsf%3fRedirect&amp;To=\66bbfabee8e70f37c125642e0052aae5\e0470e25ad545afcc12564b5002721d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d523df8f0c44f8fc12564b5002721d9%3fOpen&amp;Name=CN=Ghoul\O=ENV\C=CZ&amp;Id=C1256A62004E5036" TargetMode="External"/><Relationship Id="rId20" Type="http://schemas.openxmlformats.org/officeDocument/2006/relationships/hyperlink" Target="file:///c:\redir.nsf%3fRedirect&amp;To=\66bbfabee8e70f37c125642e0052aae5\91d26c4dbb962d02c12564b5002721d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9b7b4880b5d7477c12564b5002721d5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0c708512d0e851ec12564b5002721d8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1413f62d7a077e44c12564b5002720cc%3fOpen&amp;Name=CN=Ghoul\O=ENV\C=CZ&amp;Id=C1256A62004E5036" TargetMode="External"/><Relationship Id="rId19" Type="http://schemas.openxmlformats.org/officeDocument/2006/relationships/hyperlink" Target="file:///c:\redir.nsf%3fRedirect&amp;To=\66bbfabee8e70f37c125642e0052aae5\715f42e9baa03d11c12564b5002721d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442aa603f65fbeec12564b5002721d7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1885</Words>
  <Characters>10745</Characters>
  <Application>Microsoft Office Word</Application>
  <DocSecurity>0</DocSecurity>
  <Lines>89</Lines>
  <Paragraphs>25</Paragraphs>
  <ScaleCrop>false</ScaleCrop>
  <Company>Profinit EU s.r.o.</Company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