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D83274" w14:textId="77777777" w:rsidR="00553768" w:rsidRDefault="00553768">
      <w:pPr>
        <w:pStyle w:val="z-TopofForm"/>
      </w:pPr>
      <w:r>
        <w:t>Top of Form</w:t>
      </w:r>
    </w:p>
    <w:p w14:paraId="5814745D" w14:textId="0589DE3E" w:rsidR="00553768" w:rsidRDefault="00553768">
      <w:pPr>
        <w:pStyle w:val="Heading5"/>
        <w:divId w:val="66127391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1992-05-20</w:t>
        </w:r>
      </w:hyperlink>
    </w:p>
    <w:p w14:paraId="23C10707" w14:textId="77777777" w:rsidR="00553768" w:rsidRDefault="00553768">
      <w:pPr>
        <w:rPr>
          <w:rFonts w:eastAsia="Times New Roman"/>
        </w:rPr>
      </w:pPr>
    </w:p>
    <w:p w14:paraId="3F3758F5" w14:textId="77777777" w:rsidR="00553768" w:rsidRDefault="00553768">
      <w:pPr>
        <w:divId w:val="212233612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95C786F" w14:textId="77777777" w:rsidR="00553768" w:rsidRDefault="00553768">
      <w:pPr>
        <w:divId w:val="1701003485"/>
        <w:rPr>
          <w:rFonts w:eastAsia="Times New Roman"/>
        </w:rPr>
      </w:pPr>
      <w:r>
        <w:rPr>
          <w:rFonts w:eastAsia="Times New Roman"/>
        </w:rPr>
        <w:pict w14:anchorId="535F9B43"/>
      </w:r>
      <w:r>
        <w:rPr>
          <w:rFonts w:eastAsia="Times New Roman"/>
        </w:rPr>
        <w:pict w14:anchorId="15D44610"/>
      </w:r>
      <w:r>
        <w:rPr>
          <w:rFonts w:eastAsia="Times New Roman"/>
          <w:noProof/>
        </w:rPr>
        <w:drawing>
          <wp:inline distT="0" distB="0" distL="0" distR="0" wp14:anchorId="0B909CCC" wp14:editId="45DBEE7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1476" w14:textId="77777777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B5C70F9" w14:textId="77777777">
        <w:trPr>
          <w:tblCellSpacing w:w="0" w:type="dxa"/>
        </w:trPr>
        <w:tc>
          <w:tcPr>
            <w:tcW w:w="2500" w:type="pct"/>
            <w:hideMark/>
          </w:tcPr>
          <w:p w14:paraId="3B6EE06A" w14:textId="77777777" w:rsidR="00553768" w:rsidRDefault="00553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2620/92</w:t>
            </w:r>
          </w:p>
        </w:tc>
        <w:tc>
          <w:tcPr>
            <w:tcW w:w="2500" w:type="pct"/>
            <w:hideMark/>
          </w:tcPr>
          <w:p w14:paraId="27A40B91" w14:textId="77777777" w:rsidR="00553768" w:rsidRDefault="0055376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května 1992</w:t>
            </w:r>
          </w:p>
        </w:tc>
      </w:tr>
    </w:tbl>
    <w:p w14:paraId="0466DC40" w14:textId="77777777" w:rsidR="00553768" w:rsidRDefault="0055376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května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791C23EA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79ACFB4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191F046F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5F9DA35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vlády J. Šabaty o jednání vlády ČSFR dne 14. května 1992; ministr informoval zejména o projednávání koncepce zbrojní výroby a otázek týkajících se vodního díla Gabčíkovo.</w:t>
      </w:r>
      <w:r>
        <w:t xml:space="preserve"> </w:t>
      </w:r>
    </w:p>
    <w:p w14:paraId="6D3512D2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18. května 1992</w:t>
      </w:r>
      <w:r>
        <w:t xml:space="preserve"> </w:t>
      </w:r>
    </w:p>
    <w:p w14:paraId="281FEDE3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2610/92</w:t>
      </w:r>
      <w:r>
        <w:t xml:space="preserve"> </w:t>
      </w:r>
    </w:p>
    <w:p w14:paraId="6BF5F102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2BC7DF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předložený záznam neprojednávala.</w:t>
      </w:r>
      <w:r>
        <w:t xml:space="preserve"> </w:t>
      </w:r>
    </w:p>
    <w:p w14:paraId="0B9F9074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3. Návrh zásad zákona o státní sociální podpoře</w:t>
      </w:r>
      <w:r>
        <w:t xml:space="preserve"> </w:t>
      </w:r>
    </w:p>
    <w:p w14:paraId="03756ED6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2461/92</w:t>
      </w:r>
      <w:r>
        <w:t xml:space="preserve"> </w:t>
      </w:r>
    </w:p>
    <w:p w14:paraId="4B29C02A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1BBDDC7C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návrh předložený ministrem spravedlnosti a předsedou Legislativní rady vlády ČR neprojednávala s tím, že se jím bude zabývat na jednání schůze vlády dne 27. května 1992.</w:t>
      </w:r>
      <w:r>
        <w:t xml:space="preserve"> </w:t>
      </w:r>
    </w:p>
    <w:p w14:paraId="5DC030A0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lastRenderedPageBreak/>
        <w:t>4. Návrh zákona ČNR o platových poměrech prezidenta a viceprezidenta Nejvyššího kontrolního úřadu České republiky a členů prezidiální rady Nejvyššího kontrolního úřadu České republiky</w:t>
      </w:r>
      <w:r>
        <w:t xml:space="preserve"> </w:t>
      </w:r>
    </w:p>
    <w:p w14:paraId="31165114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2507/92</w:t>
      </w:r>
      <w:r>
        <w:t xml:space="preserve"> </w:t>
      </w:r>
    </w:p>
    <w:p w14:paraId="403135C5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E8A7AD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projednání návrhu předloženého ministrem spravedlnosti a předsedou Legislativní rady vlády ČR odložila.</w:t>
      </w:r>
      <w:r>
        <w:t xml:space="preserve"> </w:t>
      </w:r>
    </w:p>
    <w:p w14:paraId="0A755AE9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5. Zásady státní účasti při snižování spotřeby paliv a energie v obytných budovách a bytech v ČR</w:t>
      </w:r>
      <w:r>
        <w:t xml:space="preserve"> </w:t>
      </w:r>
    </w:p>
    <w:p w14:paraId="532D65EC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2567/92</w:t>
      </w:r>
      <w:r>
        <w:t xml:space="preserve"> </w:t>
      </w:r>
    </w:p>
    <w:p w14:paraId="0FAC014E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BAB665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po projednání zásad předložených ministrem pro hospodářskou politiku a rozvoj přijala</w:t>
      </w:r>
    </w:p>
    <w:p w14:paraId="19F42F37" w14:textId="7DF1C0F2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365.</w:t>
        </w:r>
      </w:hyperlink>
    </w:p>
    <w:p w14:paraId="47C40162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Výsledky komplexního posouzení chemické těžby uranu na Českolipsku a další postup prací pro stanovení způsobu dotěžení a sanace ložiska</w:t>
      </w:r>
      <w:r>
        <w:rPr>
          <w:rFonts w:eastAsia="Times New Roman"/>
        </w:rPr>
        <w:t xml:space="preserve"> </w:t>
      </w:r>
    </w:p>
    <w:p w14:paraId="4575F37A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2568/92</w:t>
      </w:r>
      <w:r>
        <w:t xml:space="preserve"> </w:t>
      </w:r>
    </w:p>
    <w:p w14:paraId="590A7838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B2E193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pro hospodářskou politiku a rozvoj, životního prostředí a předsedou Českého báňského úřadu a přijala</w:t>
      </w:r>
    </w:p>
    <w:p w14:paraId="46848717" w14:textId="5DA51D17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366.</w:t>
        </w:r>
      </w:hyperlink>
    </w:p>
    <w:p w14:paraId="653F4A28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Koncepce rozvoje veřejných informačních služeb v České republice</w:t>
      </w:r>
      <w:r>
        <w:rPr>
          <w:rFonts w:eastAsia="Times New Roman"/>
        </w:rPr>
        <w:t xml:space="preserve"> </w:t>
      </w:r>
    </w:p>
    <w:p w14:paraId="480CD857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2569/92</w:t>
      </w:r>
      <w:r>
        <w:t xml:space="preserve"> </w:t>
      </w:r>
    </w:p>
    <w:p w14:paraId="2FD46C74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5178BC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hospodářskou politiku a rozvoj a předsedou Komise vlády ČR pro státní informační systém přijala</w:t>
      </w:r>
    </w:p>
    <w:p w14:paraId="6791688F" w14:textId="3D9337E3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367.</w:t>
        </w:r>
      </w:hyperlink>
    </w:p>
    <w:p w14:paraId="506532DB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8. Kontrola stavu získávání, zpracování a zveřejňování zahraničních technických, zdravotních, hygienických, ekologických a jiných předpisů a norem souvisejících s exportem výrobků a výkonů, včetně návrhu na případnou státní finanční podporu, na zlepšení organizačního zabezpečení a na využití zahraniční pomoci (FMK)</w:t>
      </w:r>
      <w:r>
        <w:rPr>
          <w:rFonts w:eastAsia="Times New Roman"/>
        </w:rPr>
        <w:t xml:space="preserve"> </w:t>
      </w:r>
    </w:p>
    <w:p w14:paraId="555CE488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2525/92</w:t>
      </w:r>
      <w:r>
        <w:t xml:space="preserve"> </w:t>
      </w:r>
    </w:p>
    <w:p w14:paraId="67B8219A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EDF5E0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místopředsedou vlády A. Baudyšem a přijala</w:t>
      </w:r>
    </w:p>
    <w:p w14:paraId="4CFE5F8D" w14:textId="422811CB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368.</w:t>
        </w:r>
      </w:hyperlink>
    </w:p>
    <w:p w14:paraId="55A48182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výstavbu nové budovy Státní technické knihovny</w:t>
      </w:r>
      <w:r>
        <w:rPr>
          <w:rFonts w:eastAsia="Times New Roman"/>
        </w:rPr>
        <w:t xml:space="preserve"> </w:t>
      </w:r>
    </w:p>
    <w:p w14:paraId="2309378A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2563/92</w:t>
      </w:r>
      <w:r>
        <w:t xml:space="preserve"> </w:t>
      </w:r>
    </w:p>
    <w:p w14:paraId="33A45E68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43C69B3D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školství, mládeže a tělovýchovy přijala</w:t>
      </w:r>
    </w:p>
    <w:p w14:paraId="353E5CBC" w14:textId="07971767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369.</w:t>
        </w:r>
      </w:hyperlink>
    </w:p>
    <w:p w14:paraId="34786F84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Zpráva o plnění úkolů uložených vládou České republiky za duben 1992</w:t>
      </w:r>
      <w:r>
        <w:rPr>
          <w:rFonts w:eastAsia="Times New Roman"/>
        </w:rPr>
        <w:t xml:space="preserve"> </w:t>
      </w:r>
    </w:p>
    <w:p w14:paraId="0B5ADEEB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2585/92</w:t>
      </w:r>
      <w:r>
        <w:t xml:space="preserve"> </w:t>
      </w:r>
    </w:p>
    <w:p w14:paraId="3826872F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1CD730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projednala zprávu předloženou vedoucím Úřadu vlády České republiky a přijala</w:t>
      </w:r>
    </w:p>
    <w:p w14:paraId="2278205C" w14:textId="77777777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370.</w:t>
      </w:r>
    </w:p>
    <w:p w14:paraId="757E2DAE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Novelizace usnesení vlády ČSFR č. 80 z 8. února 1990 o zřízení Výboru vlády ČSFR pro národnostní a etnické menšiny.</w:t>
      </w:r>
      <w:r>
        <w:rPr>
          <w:rFonts w:eastAsia="Times New Roman"/>
        </w:rPr>
        <w:t xml:space="preserve"> </w:t>
      </w:r>
    </w:p>
    <w:p w14:paraId="04AB5843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2575/92</w:t>
      </w:r>
      <w:r>
        <w:t xml:space="preserve"> </w:t>
      </w:r>
    </w:p>
    <w:p w14:paraId="3C65B31E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956941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předsedou Rady pro národnosti vlády České republiky a přijala</w:t>
      </w:r>
    </w:p>
    <w:p w14:paraId="12F3B6E9" w14:textId="71AB967B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371.</w:t>
        </w:r>
      </w:hyperlink>
    </w:p>
    <w:p w14:paraId="2ABCC962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Restrukturalizace čs. hutnictví</w:t>
      </w:r>
      <w:r>
        <w:rPr>
          <w:rFonts w:eastAsia="Times New Roman"/>
        </w:rPr>
        <w:t xml:space="preserve"> </w:t>
      </w:r>
    </w:p>
    <w:p w14:paraId="27868C0B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2581/92</w:t>
      </w:r>
      <w:r>
        <w:t xml:space="preserve"> </w:t>
      </w:r>
    </w:p>
    <w:p w14:paraId="6FB75ADC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</w:t>
      </w:r>
      <w:r>
        <w:t xml:space="preserve"> </w:t>
      </w:r>
    </w:p>
    <w:p w14:paraId="68259418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přijala</w:t>
      </w:r>
    </w:p>
    <w:p w14:paraId="04AF4566" w14:textId="75B64FC8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372.</w:t>
        </w:r>
      </w:hyperlink>
    </w:p>
    <w:p w14:paraId="53060404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Program revitalizace říčních systémů ČR</w:t>
      </w:r>
      <w:r>
        <w:rPr>
          <w:rFonts w:eastAsia="Times New Roman"/>
        </w:rPr>
        <w:t xml:space="preserve"> </w:t>
      </w:r>
    </w:p>
    <w:p w14:paraId="28D4DC81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2554/92</w:t>
      </w:r>
      <w:r>
        <w:t xml:space="preserve"> </w:t>
      </w:r>
    </w:p>
    <w:p w14:paraId="091C0C8B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1419F582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projednala program předložený ministrem životního prostředí a přijala</w:t>
      </w:r>
    </w:p>
    <w:p w14:paraId="42EC3ADE" w14:textId="33D08510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373.</w:t>
        </w:r>
      </w:hyperlink>
    </w:p>
    <w:p w14:paraId="7B9B2ACA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zákona, kterým se vydává seznam zaměstnání v resortu Federálního úřadu pro normalizaci a měření zařazených do II. pracovní kategorie pro účely důchodového zabezpečení (Fed. úřad pro normalizaci a měření)</w:t>
      </w:r>
      <w:r>
        <w:rPr>
          <w:rFonts w:eastAsia="Times New Roman"/>
        </w:rPr>
        <w:t xml:space="preserve"> </w:t>
      </w:r>
    </w:p>
    <w:p w14:paraId="0AC586EA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2469/92</w:t>
      </w:r>
      <w:r>
        <w:t xml:space="preserve"> </w:t>
      </w:r>
    </w:p>
    <w:p w14:paraId="56D5787A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7BC65F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a předsedou Legislativní rady vlády ČR</w:t>
      </w:r>
      <w:r>
        <w:t xml:space="preserve"> </w:t>
      </w:r>
    </w:p>
    <w:p w14:paraId="6576137C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a) s o u h l a s i l a s věcným obsahem návrhu zákona, kterým se vydává seznam zaměstnání v resortu Federálního úřadu pro normalizaci a měření zařazených do II. pracovní kategorie pro účely důchodového zabezpečení s tím, že při jeho dalším posuzování bude přihlédnuto k připomínce uvedené ve stanovisku předsedy Legislativní rady vlády ČR ze dne 15. května 1992,</w:t>
      </w:r>
      <w:r>
        <w:t xml:space="preserve"> </w:t>
      </w:r>
    </w:p>
    <w:p w14:paraId="7DD6683D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b) p o v ě ř i l a ministra spravedlnosti a předsedu Legislativní rady vlády ČR, aby o tomto stanovisku vlády informoval místopředsedu vlády České a Slovenské Federativní Republiky JUDr. Pavla Rychetského.</w:t>
      </w:r>
      <w:r>
        <w:t xml:space="preserve"> </w:t>
      </w:r>
    </w:p>
    <w:p w14:paraId="2569F774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15. Návrh nařízení vlády České a Slovenské Federativní Republiky o regulačním odvodu za překročení mzdových a ostatních osobních nákladů v roce 1992</w:t>
      </w:r>
      <w:r>
        <w:t xml:space="preserve"> </w:t>
      </w:r>
    </w:p>
    <w:p w14:paraId="6D46EA64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č.j.2603/92</w:t>
      </w:r>
      <w:r>
        <w:t xml:space="preserve"> </w:t>
      </w:r>
    </w:p>
    <w:p w14:paraId="549AE295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F34977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1456442F" w14:textId="00B314F3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374.</w:t>
        </w:r>
      </w:hyperlink>
    </w:p>
    <w:p w14:paraId="4C826C68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Stanovení příslušného orgánu republiky ve věcech finančních náhrad podle § 47 a 47a) zákona č. 92/1991 Sb., o podmínkách převodu majetku státu na jiné osoby ve znění zákona č. 92/1992 Sb.</w:t>
      </w:r>
      <w:r>
        <w:rPr>
          <w:rFonts w:eastAsia="Times New Roman"/>
        </w:rPr>
        <w:t xml:space="preserve"> </w:t>
      </w:r>
    </w:p>
    <w:p w14:paraId="4285A780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2604/92</w:t>
      </w:r>
      <w:r>
        <w:t xml:space="preserve"> </w:t>
      </w:r>
    </w:p>
    <w:p w14:paraId="1C77AB8D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FCEFBA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4385928E" w14:textId="3947F4AC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375.</w:t>
        </w:r>
      </w:hyperlink>
    </w:p>
    <w:p w14:paraId="76541F35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Program součinnosti Koordinační rady podnikatelských svazů a sdružení České republiky s vládou České republiky</w:t>
      </w:r>
      <w:r>
        <w:rPr>
          <w:rFonts w:eastAsia="Times New Roman"/>
        </w:rPr>
        <w:t xml:space="preserve"> </w:t>
      </w:r>
    </w:p>
    <w:p w14:paraId="143E3B5A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2552/92</w:t>
      </w:r>
      <w:r>
        <w:t xml:space="preserve"> </w:t>
      </w:r>
    </w:p>
    <w:p w14:paraId="3277B25B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020B8D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J. Stráským přijala</w:t>
      </w:r>
    </w:p>
    <w:p w14:paraId="2A81E66F" w14:textId="4FBC9AA3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376.</w:t>
        </w:r>
      </w:hyperlink>
    </w:p>
    <w:p w14:paraId="5471EB5E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Zpráva o stávce pražského Inspektorátu bezpečnosti práce a stávkové pohotovosti Inspektorátů bezpečnosti práce v České republice</w:t>
      </w:r>
      <w:r>
        <w:rPr>
          <w:rFonts w:eastAsia="Times New Roman"/>
        </w:rPr>
        <w:t xml:space="preserve"> </w:t>
      </w:r>
    </w:p>
    <w:p w14:paraId="315F5415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2608/92</w:t>
      </w:r>
      <w:r>
        <w:t xml:space="preserve"> </w:t>
      </w:r>
    </w:p>
    <w:p w14:paraId="312988CA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717B16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A. Baudyšem a přijala</w:t>
      </w:r>
    </w:p>
    <w:p w14:paraId="198BBC55" w14:textId="5C189206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377.</w:t>
        </w:r>
      </w:hyperlink>
    </w:p>
    <w:p w14:paraId="20C4CB58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Dostavba Rozhlasového střediska Praha</w:t>
      </w:r>
      <w:r>
        <w:rPr>
          <w:rFonts w:eastAsia="Times New Roman"/>
        </w:rPr>
        <w:t xml:space="preserve"> </w:t>
      </w:r>
    </w:p>
    <w:p w14:paraId="38B9A6DE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2612/92</w:t>
      </w:r>
      <w:r>
        <w:t xml:space="preserve"> </w:t>
      </w:r>
    </w:p>
    <w:p w14:paraId="45435975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43CBA9EE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J. Stráským přijala</w:t>
      </w:r>
    </w:p>
    <w:p w14:paraId="7742F3C9" w14:textId="2A610CA4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378.</w:t>
        </w:r>
      </w:hyperlink>
    </w:p>
    <w:p w14:paraId="5E8F6E8A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Dodatek k návrhu na rozdělení a převod majetku mezi ČST, ČT a ST, který bude ve vládě ČSFR projednáván dne 21. května 1992</w:t>
      </w:r>
      <w:r>
        <w:rPr>
          <w:rFonts w:eastAsia="Times New Roman"/>
        </w:rPr>
        <w:t xml:space="preserve"> </w:t>
      </w:r>
    </w:p>
    <w:p w14:paraId="3F907C2D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2613/92</w:t>
      </w:r>
      <w:r>
        <w:t xml:space="preserve"> </w:t>
      </w:r>
    </w:p>
    <w:p w14:paraId="24F88E3C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755D00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277DB499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 xml:space="preserve">a) se s e z n á m i l a s informací ministra vlády </w:t>
      </w:r>
      <w:r>
        <w:rPr>
          <w:rFonts w:ascii="Times New Roman CE" w:hAnsi="Times New Roman CE" w:cs="Times New Roman CE"/>
        </w:rPr>
        <w:t>J. Šabaty o dodatku k návrhu na rozdělení a převod majetku mezi Československou televizí, Českou televizí a Slovenskou televizí, který bude projednáván ve vládě ČSFR dne 21. května 1992,</w:t>
      </w:r>
      <w:r>
        <w:t xml:space="preserve"> </w:t>
      </w:r>
    </w:p>
    <w:p w14:paraId="1C862521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b) k o n s t a t o v a l a , že rozdělením a převodem majetku mezi Československou televizí, Českou televizí a Slovenskou televizí se zabývala dne 1. dubna 1992 a přijala usnesení č. 244, kterým nesouhlasí s postupem schváleným usnesením vlády ČSFR č. 213 ze dne 26. března 1992,</w:t>
      </w:r>
      <w:r>
        <w:t xml:space="preserve"> </w:t>
      </w:r>
    </w:p>
    <w:p w14:paraId="614B2AC5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c) d o p o r u č i l a převést veškerý majetek Československé televize na Českou televizi a Slovenskou televizi s tím, že v rámci delimitačního protokolu budou smluvně zajištěny nezbytné provozy a technika pro pokrytí potřeb federální televize; v tomto případě je výsledný majetkový poměr mezi Českou televizí a Slovenskou televizí vyjádřen: 4 050 mil. Kčs Česká televize a 2 583 mil. Kčs Slovenská televize,</w:t>
      </w:r>
      <w:r>
        <w:t xml:space="preserve"> </w:t>
      </w:r>
    </w:p>
    <w:p w14:paraId="1BB4A1DC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d) p o v ě ř i l a ministra vlády J. Šabatu, aby s tímto stanoviskem vlády seznámil vládu České a Slovenské Federativní Republiky při projednávání této věci.</w:t>
      </w:r>
      <w:r>
        <w:t xml:space="preserve"> </w:t>
      </w:r>
    </w:p>
    <w:p w14:paraId="7BB223AC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21. Informace k doplnění návrhů na jmenování některých kandidátů do funkcí soudců</w:t>
      </w:r>
      <w:r>
        <w:t xml:space="preserve"> </w:t>
      </w:r>
    </w:p>
    <w:p w14:paraId="7C0F8ADF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2616/92</w:t>
      </w:r>
      <w:r>
        <w:t xml:space="preserve"> </w:t>
      </w:r>
    </w:p>
    <w:p w14:paraId="7B4F83EB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84D8C4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informace předložené ministrem spravedlnosti</w:t>
      </w:r>
      <w:r>
        <w:t xml:space="preserve"> </w:t>
      </w:r>
    </w:p>
    <w:p w14:paraId="677C9D8F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 xml:space="preserve">a) u l o ž i l a ministru spravedlnosti, aby při předkládání charakteristik kandidátů do funkcí soudců vzal v úvahu připomínky vyplývající z diskuse vlády, </w:t>
      </w:r>
    </w:p>
    <w:p w14:paraId="32B5664B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b) z m ě n i l a své usnesení ze dne 29. května 1992 č. 321, stranu č. 3 přílohy tak, že se vypouští text: "JUDr. Jaroslav Novotný, nar. 1.6. 1950 (Městský soud v Praze)".</w:t>
      </w:r>
      <w:r>
        <w:t xml:space="preserve"> </w:t>
      </w:r>
    </w:p>
    <w:p w14:paraId="742221EF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22. Postup vyhodnocování závazků podniku z hlediska ochrany životního prostředí při zpracování privatizačního projektu</w:t>
      </w:r>
      <w:r>
        <w:t xml:space="preserve"> </w:t>
      </w:r>
    </w:p>
    <w:p w14:paraId="5C7CD418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E189BD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 přijala</w:t>
      </w:r>
    </w:p>
    <w:p w14:paraId="566DFC83" w14:textId="4FC0C0E8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379.</w:t>
        </w:r>
      </w:hyperlink>
    </w:p>
    <w:p w14:paraId="547D1A29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Seznam privatizačních projektů navržených Hospodářskou radou vlády ČR ke schválení</w:t>
      </w:r>
      <w:r>
        <w:rPr>
          <w:rFonts w:eastAsia="Times New Roman"/>
        </w:rPr>
        <w:t xml:space="preserve"> </w:t>
      </w:r>
    </w:p>
    <w:p w14:paraId="5E61784D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č.j. 2617/92</w:t>
      </w:r>
      <w:r>
        <w:t xml:space="preserve"> </w:t>
      </w:r>
    </w:p>
    <w:p w14:paraId="5C5100E8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9CA371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J. Stráským přijala</w:t>
      </w:r>
    </w:p>
    <w:p w14:paraId="5636F3C0" w14:textId="5603DA6C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380</w:t>
        </w:r>
      </w:hyperlink>
    </w:p>
    <w:p w14:paraId="1531F474" w14:textId="77777777" w:rsidR="00553768" w:rsidRDefault="00553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27. května 1992, pokud žádný z členů vlády v této lhůtě nevznese námitky.</w:t>
      </w:r>
      <w:r>
        <w:rPr>
          <w:rFonts w:eastAsia="Times New Roman"/>
        </w:rPr>
        <w:t xml:space="preserve"> </w:t>
      </w:r>
    </w:p>
    <w:p w14:paraId="387BC89A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24. Změna způsobu privatizace státního podniku Stasis, Horní Slavkov</w:t>
      </w:r>
      <w:r>
        <w:t xml:space="preserve"> </w:t>
      </w:r>
    </w:p>
    <w:p w14:paraId="7FCB9A34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E7AA10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1273F451" w14:textId="26F33A64" w:rsidR="00553768" w:rsidRDefault="00553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381.</w:t>
        </w:r>
      </w:hyperlink>
    </w:p>
    <w:p w14:paraId="05708C5D" w14:textId="77777777" w:rsidR="00553768" w:rsidRDefault="00553768">
      <w:pPr>
        <w:rPr>
          <w:rFonts w:eastAsia="Times New Roman"/>
        </w:rPr>
      </w:pPr>
    </w:p>
    <w:p w14:paraId="49C58375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950F7C5" w14:textId="77777777" w:rsidR="00553768" w:rsidRDefault="00553768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723E195B" w14:textId="77777777" w:rsidR="00553768" w:rsidRDefault="0055376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68"/>
    <w:rsid w:val="0055376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48EA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27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5-20" TargetMode="External"/><Relationship Id="rId13" Type="http://schemas.openxmlformats.org/officeDocument/2006/relationships/hyperlink" Target="file:///c:\redir.nsf%3fRedirect&amp;To=\66bbfabee8e70f37c125642e0052aae5\f7a376fe6b280a8bc12564b500271dc2%3fOpen&amp;Name=CN=Ghoul\O=ENV\C=CZ&amp;Id=C1256A62004E5036" TargetMode="External"/><Relationship Id="rId18" Type="http://schemas.openxmlformats.org/officeDocument/2006/relationships/hyperlink" Target="file:///c:\redir.nsf%3fRedirect&amp;To=\66bbfabee8e70f37c125642e0052aae5\68caaa7e2352283ac12564b500271d4f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8c5b6c7d03f50624c12564b500271ff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6559d5bfb7e75c65c12564b500271fa2%3fOpen&amp;Name=CN=Ghoul\O=ENV\C=CZ&amp;Id=C1256A62004E5036" TargetMode="External"/><Relationship Id="rId17" Type="http://schemas.openxmlformats.org/officeDocument/2006/relationships/hyperlink" Target="file:///c:\redir.nsf%3fRedirect&amp;To=\66bbfabee8e70f37c125642e0052aae5\a632e6dce8d9303ac12564b500271d7c%3fOpen&amp;Name=CN=Ghoul\O=ENV\C=CZ&amp;Id=C1256A62004E5036" TargetMode="External"/><Relationship Id="rId25" Type="http://schemas.openxmlformats.org/officeDocument/2006/relationships/hyperlink" Target="file:///c:\redir.nsf%3fRedirect&amp;To=\66bbfabee8e70f37c125642e0052aae5\993a380236b5ee0cc12564b500271ee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bdedfb4466088a2c12564b500271d56%3fOpen&amp;Name=CN=Ghoul\O=ENV\C=CZ&amp;Id=C1256A62004E5036" TargetMode="External"/><Relationship Id="rId20" Type="http://schemas.openxmlformats.org/officeDocument/2006/relationships/hyperlink" Target="file:///c:\redir.nsf%3fRedirect&amp;To=\66bbfabee8e70f37c125642e0052aae5\3d9dad72bb39e30cc12564b5002720d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c9c0148e50e65dcc12564b500271daf%3fOpen&amp;Name=CN=Ghoul\O=ENV\C=CZ&amp;Id=C1256A62004E5036" TargetMode="External"/><Relationship Id="rId24" Type="http://schemas.openxmlformats.org/officeDocument/2006/relationships/hyperlink" Target="file:///c:\redir.nsf%3fRedirect&amp;To=\66bbfabee8e70f37c125642e0052aae5\825cdefd5df32e3ec12564b500271d2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b1c48197467bf3dc12564b500271d75%3fOpen&amp;Name=CN=Ghoul\O=ENV\C=CZ&amp;Id=C1256A62004E5036" TargetMode="External"/><Relationship Id="rId23" Type="http://schemas.openxmlformats.org/officeDocument/2006/relationships/hyperlink" Target="file:///c:\redir.nsf%3fRedirect&amp;To=\66bbfabee8e70f37c125642e0052aae5\5f1f863ec8b3a20fc12564b5002720e4%3fOpen&amp;Name=CN=Ghoul\O=ENV\C=CZ&amp;Id=C1256A62004E5036" TargetMode="External"/><Relationship Id="rId10" Type="http://schemas.openxmlformats.org/officeDocument/2006/relationships/hyperlink" Target="file:///c:\redir.nsf%3fRedirect&amp;To=\66bbfabee8e70f37c125642e0052aae5\d62aa93f5ab21294c12564b50027209c%3fOpen&amp;Name=CN=Ghoul\O=ENV\C=CZ&amp;Id=C1256A62004E5036" TargetMode="External"/><Relationship Id="rId19" Type="http://schemas.openxmlformats.org/officeDocument/2006/relationships/hyperlink" Target="file:///c:\redir.nsf%3fRedirect&amp;To=\66bbfabee8e70f37c125642e0052aae5\f4f16a753c7af38cc12564b500271e9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2ae5db7fa2ad025c12564b500272046%3fOpen&amp;Name=CN=Ghoul\O=ENV\C=CZ&amp;Id=C1256A62004E5036" TargetMode="External"/><Relationship Id="rId22" Type="http://schemas.openxmlformats.org/officeDocument/2006/relationships/hyperlink" Target="file:///c:\redir.nsf%3fRedirect&amp;To=\66bbfabee8e70f37c125642e0052aae5\75c170b28802452fc12564b5002720a8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1907</Words>
  <Characters>10874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