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3C160D" w14:textId="77777777" w:rsidR="004B39EF" w:rsidRDefault="004B39EF">
      <w:pPr>
        <w:pStyle w:val="z-TopofForm"/>
      </w:pPr>
      <w:r>
        <w:t>Top of Form</w:t>
      </w:r>
    </w:p>
    <w:p w14:paraId="3726C372" w14:textId="56515359" w:rsidR="004B39EF" w:rsidRDefault="004B39EF">
      <w:pPr>
        <w:pStyle w:val="Heading5"/>
        <w:divId w:val="50374089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1992-07-02</w:t>
        </w:r>
      </w:hyperlink>
    </w:p>
    <w:p w14:paraId="6524B445" w14:textId="77777777" w:rsidR="004B39EF" w:rsidRDefault="004B39EF">
      <w:pPr>
        <w:rPr>
          <w:rFonts w:eastAsia="Times New Roman"/>
        </w:rPr>
      </w:pPr>
    </w:p>
    <w:p w14:paraId="4C249C53" w14:textId="77777777" w:rsidR="004B39EF" w:rsidRDefault="004B39EF">
      <w:pPr>
        <w:divId w:val="17370441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8DED27" w14:textId="77777777" w:rsidR="004B39EF" w:rsidRDefault="004B39EF">
      <w:pPr>
        <w:divId w:val="1564413792"/>
        <w:rPr>
          <w:rFonts w:eastAsia="Times New Roman"/>
        </w:rPr>
      </w:pPr>
      <w:r>
        <w:rPr>
          <w:rFonts w:eastAsia="Times New Roman"/>
        </w:rPr>
        <w:pict w14:anchorId="170DCBBD"/>
      </w:r>
      <w:r>
        <w:rPr>
          <w:rFonts w:eastAsia="Times New Roman"/>
        </w:rPr>
        <w:pict w14:anchorId="074DBEB2"/>
      </w:r>
      <w:r>
        <w:rPr>
          <w:rFonts w:eastAsia="Times New Roman"/>
          <w:noProof/>
        </w:rPr>
        <w:drawing>
          <wp:inline distT="0" distB="0" distL="0" distR="0" wp14:anchorId="4C996C82" wp14:editId="34E499C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B234" w14:textId="77777777" w:rsidR="004B39EF" w:rsidRDefault="004B3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D00F86" w14:textId="77777777">
        <w:trPr>
          <w:tblCellSpacing w:w="0" w:type="dxa"/>
        </w:trPr>
        <w:tc>
          <w:tcPr>
            <w:tcW w:w="2500" w:type="pct"/>
            <w:hideMark/>
          </w:tcPr>
          <w:p w14:paraId="48F46834" w14:textId="77777777" w:rsidR="004B39EF" w:rsidRDefault="004B39E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2826/92</w:t>
            </w:r>
          </w:p>
        </w:tc>
        <w:tc>
          <w:tcPr>
            <w:tcW w:w="2500" w:type="pct"/>
            <w:hideMark/>
          </w:tcPr>
          <w:p w14:paraId="634E81A2" w14:textId="77777777" w:rsidR="004B39EF" w:rsidRDefault="004B39E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července 1992</w:t>
            </w:r>
          </w:p>
        </w:tc>
      </w:tr>
    </w:tbl>
    <w:p w14:paraId="29F06232" w14:textId="77777777" w:rsidR="004B39EF" w:rsidRDefault="004B39E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července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05F3DBD4" w14:textId="77777777" w:rsidR="004B39EF" w:rsidRDefault="004B39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7450850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1. Žádost paní Anny Koutné a pana Jana Tesaře o poskytnutí příspěvku na zakoupení bytu v Praze</w:t>
      </w:r>
      <w:r>
        <w:t xml:space="preserve"> </w:t>
      </w:r>
    </w:p>
    <w:p w14:paraId="2E5CDD06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Č.j. 2820/92</w:t>
      </w:r>
      <w:r>
        <w:t xml:space="preserve"> </w:t>
      </w:r>
    </w:p>
    <w:p w14:paraId="3B9801AD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1852329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BA2C983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a) v z a l a n a v ě d o m í žádost paní Anny Koutné a pana Jana Tesaře,</w:t>
      </w:r>
      <w:r>
        <w:t xml:space="preserve"> </w:t>
      </w:r>
    </w:p>
    <w:p w14:paraId="2F199CD4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b) u l o ž i l a ministru pro hospodářskou politiku a rozvoj poskytnout paní Anně Koutné a panu Janu Tesařovi částku do 500 tis. Kčs na obstarání bytu a to z účtu zřízeného dle bodu III/a/bb usnesení vlády z 25. září 1991 č. 363 k dalšímu postupu při přebírání majetku podle ústavního zákona č. 496/1990 Sb., o navrácení majetku KSČ lidu ČSFR a jeho vy- užití v České republice.</w:t>
      </w:r>
      <w:r>
        <w:t xml:space="preserve"> </w:t>
      </w:r>
    </w:p>
    <w:p w14:paraId="04A23CC6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2. Návrh na podání demise vlády</w:t>
      </w:r>
      <w:r>
        <w:t xml:space="preserve"> </w:t>
      </w:r>
    </w:p>
    <w:p w14:paraId="5F021D8B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Č.j. 2811/92</w:t>
      </w:r>
      <w:r>
        <w:t xml:space="preserve"> </w:t>
      </w:r>
    </w:p>
    <w:p w14:paraId="6F343E60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-------------------------------</w:t>
      </w:r>
      <w:r>
        <w:t xml:space="preserve"> </w:t>
      </w:r>
    </w:p>
    <w:p w14:paraId="4249E3C2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27B35F1F" w14:textId="7BC81A6A" w:rsidR="004B39EF" w:rsidRDefault="004B39EF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481.</w:t>
        </w:r>
      </w:hyperlink>
    </w:p>
    <w:p w14:paraId="2754F357" w14:textId="77777777" w:rsidR="004B39EF" w:rsidRDefault="004B39EF">
      <w:pPr>
        <w:rPr>
          <w:rFonts w:eastAsia="Times New Roman"/>
        </w:rPr>
      </w:pPr>
    </w:p>
    <w:p w14:paraId="01082A99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156E8D4" w14:textId="77777777" w:rsidR="004B39EF" w:rsidRDefault="004B39EF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6E2EDE29" w14:textId="77777777" w:rsidR="004B39EF" w:rsidRDefault="004B39E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EF"/>
    <w:rsid w:val="004B39E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E2B6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4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7-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92fb0ec74785aedbc12564b500271fb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>Profinit EU s.r.o.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