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4F181D" w14:textId="77777777" w:rsidR="007A6EB3" w:rsidRDefault="007A6EB3">
      <w:pPr>
        <w:pStyle w:val="z-TopofForm"/>
      </w:pPr>
      <w:r>
        <w:t>Top of Form</w:t>
      </w:r>
    </w:p>
    <w:p w14:paraId="0A5CD001" w14:textId="1A35665B" w:rsidR="007A6EB3" w:rsidRDefault="007A6EB3">
      <w:pPr>
        <w:pStyle w:val="Heading5"/>
        <w:divId w:val="11683232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1992-07-10</w:t>
        </w:r>
      </w:hyperlink>
    </w:p>
    <w:p w14:paraId="25A46412" w14:textId="77777777" w:rsidR="007A6EB3" w:rsidRDefault="007A6EB3">
      <w:pPr>
        <w:rPr>
          <w:rFonts w:eastAsia="Times New Roman"/>
        </w:rPr>
      </w:pPr>
    </w:p>
    <w:p w14:paraId="2E9FD8BD" w14:textId="77777777" w:rsidR="007A6EB3" w:rsidRDefault="007A6EB3">
      <w:pPr>
        <w:divId w:val="852675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4A881A" w14:textId="77777777" w:rsidR="007A6EB3" w:rsidRDefault="007A6EB3">
      <w:pPr>
        <w:divId w:val="776680506"/>
        <w:rPr>
          <w:rFonts w:eastAsia="Times New Roman"/>
        </w:rPr>
      </w:pPr>
      <w:r>
        <w:rPr>
          <w:rFonts w:eastAsia="Times New Roman"/>
        </w:rPr>
        <w:pict w14:anchorId="7D068863"/>
      </w:r>
      <w:r>
        <w:rPr>
          <w:rFonts w:eastAsia="Times New Roman"/>
        </w:rPr>
        <w:pict w14:anchorId="7EAB4163"/>
      </w:r>
      <w:r>
        <w:rPr>
          <w:rFonts w:eastAsia="Times New Roman"/>
          <w:noProof/>
        </w:rPr>
        <w:drawing>
          <wp:inline distT="0" distB="0" distL="0" distR="0" wp14:anchorId="0AF863E3" wp14:editId="761CA4B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252F" w14:textId="77777777" w:rsidR="007A6EB3" w:rsidRDefault="007A6E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554259" w14:textId="77777777">
        <w:trPr>
          <w:tblCellSpacing w:w="0" w:type="dxa"/>
        </w:trPr>
        <w:tc>
          <w:tcPr>
            <w:tcW w:w="2500" w:type="pct"/>
            <w:hideMark/>
          </w:tcPr>
          <w:p w14:paraId="522370D0" w14:textId="77777777" w:rsidR="007A6EB3" w:rsidRDefault="007A6EB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2836/92</w:t>
            </w:r>
          </w:p>
        </w:tc>
        <w:tc>
          <w:tcPr>
            <w:tcW w:w="2500" w:type="pct"/>
            <w:hideMark/>
          </w:tcPr>
          <w:p w14:paraId="34ABB541" w14:textId="77777777" w:rsidR="007A6EB3" w:rsidRDefault="007A6EB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července 1992</w:t>
            </w:r>
          </w:p>
        </w:tc>
      </w:tr>
    </w:tbl>
    <w:p w14:paraId="73DF31F6" w14:textId="77777777" w:rsidR="007A6EB3" w:rsidRDefault="007A6EB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července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548C9E35" w14:textId="77777777" w:rsidR="007A6EB3" w:rsidRDefault="007A6E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19E2A33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1. Návrh programového prohlášení vlády České republiky</w:t>
      </w:r>
      <w:r>
        <w:t xml:space="preserve"> </w:t>
      </w:r>
    </w:p>
    <w:p w14:paraId="1BC5C34B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CE1C2C8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Vláda projednala návrh programového prohlášení vlády a s c h v á l i l a jeho konečné znění.</w:t>
      </w:r>
      <w:r>
        <w:t xml:space="preserve"> </w:t>
      </w:r>
    </w:p>
    <w:p w14:paraId="4BFA1E6A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2. Příprava podkladů pro jednání vlády</w:t>
      </w:r>
      <w:r>
        <w:t xml:space="preserve"> </w:t>
      </w:r>
    </w:p>
    <w:p w14:paraId="556DA558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6A6CFCD4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Vláda v z a l a n a v ě d o m í požadavek předsedy vlády, aby členové vlády do 13. července 1992 sdělili u kterých materiálů, předložených členy předchozí vlády k projednání, budou na tomto projednání trvat.</w:t>
      </w:r>
      <w:r>
        <w:t xml:space="preserve"> </w:t>
      </w:r>
    </w:p>
    <w:p w14:paraId="722C4560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3. Zahraniční cesty náměstků ministrů</w:t>
      </w:r>
      <w:r>
        <w:t xml:space="preserve"> </w:t>
      </w:r>
    </w:p>
    <w:p w14:paraId="276E7773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53E94F1E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Vláda se v diskusi zabývala otázkou zahraničních cest náměstků ministrů a d o p o r u č i l a členům vlády, aby zvažovali účelnost a četnost těchto cest a prosazovali jejich realizaci především na náklady pořádajícího.</w:t>
      </w:r>
      <w:r>
        <w:t xml:space="preserve"> </w:t>
      </w:r>
    </w:p>
    <w:p w14:paraId="388D11A8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3. Návrh usnesení vlády o zřízení Komise vlády České republiky pro přípravu Ústavy České republiky</w:t>
      </w:r>
      <w:r>
        <w:t xml:space="preserve"> </w:t>
      </w:r>
    </w:p>
    <w:p w14:paraId="16EB391E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58FAFAA1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Vláda se zabývala předloženým návrhem a přijala</w:t>
      </w:r>
    </w:p>
    <w:p w14:paraId="2F6DDE50" w14:textId="46002BC2" w:rsidR="007A6EB3" w:rsidRDefault="007A6E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484.</w:t>
        </w:r>
      </w:hyperlink>
    </w:p>
    <w:p w14:paraId="24F66527" w14:textId="77777777" w:rsidR="007A6EB3" w:rsidRDefault="007A6EB3">
      <w:pPr>
        <w:rPr>
          <w:rFonts w:eastAsia="Times New Roman"/>
        </w:rPr>
      </w:pPr>
    </w:p>
    <w:p w14:paraId="1B934497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BBB09E7" w14:textId="77777777" w:rsidR="007A6EB3" w:rsidRDefault="007A6EB3">
      <w:pPr>
        <w:pStyle w:val="NormalWeb"/>
      </w:pPr>
      <w:r>
        <w:rPr>
          <w:rFonts w:ascii="Times New Roman CE" w:hAnsi="Times New Roman CE" w:cs="Times New Roman CE"/>
        </w:rPr>
        <w:t>Doc. Ing. Václav K l a u s , CSc., v.r.</w:t>
      </w:r>
      <w:r>
        <w:t xml:space="preserve"> </w:t>
      </w:r>
    </w:p>
    <w:p w14:paraId="5177D3D6" w14:textId="77777777" w:rsidR="007A6EB3" w:rsidRDefault="007A6EB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B3"/>
    <w:rsid w:val="007A6EB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C820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7-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83ac6f0b7dd8f993c12564b5002720b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>Profinit EU s.r.o.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