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5D9CB0F" w14:textId="77777777" w:rsidR="00B01715" w:rsidRDefault="00B01715">
      <w:pPr>
        <w:pStyle w:val="z-TopofForm"/>
      </w:pPr>
      <w:r>
        <w:t>Top of Form</w:t>
      </w:r>
    </w:p>
    <w:p w14:paraId="2F4FBA65" w14:textId="1AB49C54" w:rsidR="00B01715" w:rsidRDefault="00B01715">
      <w:pPr>
        <w:pStyle w:val="Heading5"/>
        <w:divId w:val="196550323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1993-05-12</w:t>
        </w:r>
      </w:hyperlink>
    </w:p>
    <w:p w14:paraId="20AE7428" w14:textId="77777777" w:rsidR="00B01715" w:rsidRDefault="00B01715">
      <w:pPr>
        <w:rPr>
          <w:rFonts w:eastAsia="Times New Roman"/>
        </w:rPr>
      </w:pPr>
    </w:p>
    <w:p w14:paraId="5FAAF699" w14:textId="77777777" w:rsidR="00B01715" w:rsidRDefault="00B01715">
      <w:pPr>
        <w:divId w:val="1152062609"/>
        <w:rPr>
          <w:rFonts w:eastAsia="Times New Roman"/>
        </w:rPr>
      </w:pPr>
      <w:r>
        <w:rPr>
          <w:rFonts w:eastAsia="Times New Roman"/>
          <w:b/>
          <w:bCs/>
        </w:rPr>
        <w:t>   </w:t>
      </w:r>
    </w:p>
    <w:p w14:paraId="3CC34424" w14:textId="77777777" w:rsidR="00B01715" w:rsidRDefault="00B01715">
      <w:pPr>
        <w:divId w:val="267781938"/>
        <w:rPr>
          <w:rFonts w:eastAsia="Times New Roman"/>
        </w:rPr>
      </w:pPr>
      <w:r>
        <w:rPr>
          <w:rFonts w:eastAsia="Times New Roman"/>
        </w:rPr>
        <w:pict w14:anchorId="41A5E083"/>
      </w:r>
      <w:r>
        <w:rPr>
          <w:rFonts w:eastAsia="Times New Roman"/>
        </w:rPr>
        <w:pict w14:anchorId="13A2D3CA"/>
      </w:r>
      <w:r>
        <w:rPr>
          <w:rFonts w:eastAsia="Times New Roman"/>
          <w:noProof/>
        </w:rPr>
        <w:drawing>
          <wp:inline distT="0" distB="0" distL="0" distR="0" wp14:anchorId="68A3A9D2" wp14:editId="69B6DB6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A19FCE2" w14:textId="77777777" w:rsidR="00B01715" w:rsidRDefault="00B01715">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0CD3D28" w14:textId="77777777">
        <w:trPr>
          <w:tblCellSpacing w:w="0" w:type="dxa"/>
        </w:trPr>
        <w:tc>
          <w:tcPr>
            <w:tcW w:w="2500" w:type="pct"/>
            <w:hideMark/>
          </w:tcPr>
          <w:p w14:paraId="420741D8" w14:textId="77777777" w:rsidR="00B01715" w:rsidRDefault="00B01715">
            <w:pPr>
              <w:rPr>
                <w:rFonts w:eastAsia="Times New Roman"/>
              </w:rPr>
            </w:pPr>
            <w:r>
              <w:rPr>
                <w:rFonts w:ascii="Times New Roman CE" w:eastAsia="Times New Roman" w:hAnsi="Times New Roman CE" w:cs="Times New Roman CE"/>
                <w:color w:val="004D6B"/>
                <w:sz w:val="27"/>
                <w:szCs w:val="27"/>
              </w:rPr>
              <w:t>Čj.: 2043/93</w:t>
            </w:r>
          </w:p>
        </w:tc>
        <w:tc>
          <w:tcPr>
            <w:tcW w:w="2500" w:type="pct"/>
            <w:hideMark/>
          </w:tcPr>
          <w:p w14:paraId="2B75C9D8" w14:textId="77777777" w:rsidR="00B01715" w:rsidRDefault="00B01715">
            <w:pPr>
              <w:jc w:val="right"/>
              <w:rPr>
                <w:rFonts w:eastAsia="Times New Roman"/>
              </w:rPr>
            </w:pPr>
            <w:r>
              <w:rPr>
                <w:rFonts w:ascii="Times New Roman CE" w:eastAsia="Times New Roman" w:hAnsi="Times New Roman CE" w:cs="Times New Roman CE"/>
                <w:color w:val="004D6B"/>
                <w:sz w:val="27"/>
                <w:szCs w:val="27"/>
              </w:rPr>
              <w:t>V Praze dne 12. května 1993</w:t>
            </w:r>
          </w:p>
        </w:tc>
      </w:tr>
    </w:tbl>
    <w:p w14:paraId="3CB011A1" w14:textId="77777777" w:rsidR="00B01715" w:rsidRDefault="00B01715">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12. května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(20. schůze)</w:t>
      </w:r>
    </w:p>
    <w:p w14:paraId="49A12F1F" w14:textId="77777777" w:rsidR="00B01715" w:rsidRDefault="00B01715">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479985BD" w14:textId="77777777" w:rsidR="00B01715" w:rsidRDefault="00B01715">
      <w:pPr>
        <w:pStyle w:val="NormalWeb"/>
      </w:pPr>
      <w:r>
        <w:rPr>
          <w:rFonts w:ascii="Times New Roman CE" w:hAnsi="Times New Roman CE" w:cs="Times New Roman CE"/>
        </w:rPr>
        <w:t>1. Návrh zákona o penzijním připojištění zaměstnanců</w:t>
      </w:r>
      <w:r>
        <w:t xml:space="preserve"> </w:t>
      </w:r>
    </w:p>
    <w:p w14:paraId="67AC7674" w14:textId="77777777" w:rsidR="00B01715" w:rsidRDefault="00B01715">
      <w:pPr>
        <w:pStyle w:val="NormalWeb"/>
      </w:pPr>
      <w:r>
        <w:rPr>
          <w:rFonts w:ascii="Times New Roman CE" w:hAnsi="Times New Roman CE" w:cs="Times New Roman CE"/>
        </w:rPr>
        <w:t>č.j. 255/93</w:t>
      </w:r>
      <w:r>
        <w:t xml:space="preserve"> </w:t>
      </w:r>
    </w:p>
    <w:p w14:paraId="5E493554" w14:textId="77777777" w:rsidR="00B01715" w:rsidRDefault="00B01715">
      <w:pPr>
        <w:pStyle w:val="NormalWeb"/>
      </w:pPr>
      <w:r>
        <w:rPr>
          <w:rFonts w:ascii="Times New Roman CE" w:hAnsi="Times New Roman CE" w:cs="Times New Roman CE"/>
        </w:rPr>
        <w:t>----------------------------------------------------</w:t>
      </w:r>
      <w:r>
        <w:t xml:space="preserve"> </w:t>
      </w:r>
    </w:p>
    <w:p w14:paraId="398FB4A7" w14:textId="77777777" w:rsidR="00B01715" w:rsidRDefault="00B01715">
      <w:pPr>
        <w:pStyle w:val="NormalWeb"/>
      </w:pPr>
      <w:r>
        <w:rPr>
          <w:rFonts w:ascii="Times New Roman CE" w:hAnsi="Times New Roman CE" w:cs="Times New Roman CE"/>
        </w:rPr>
        <w:t>V l á d a se v diskusi z a b ý v a l a návrhem předloženým ministrem práce a sociálních věcí s tím, že na poradě vybraných členů vlády budou opětovně posouzena základní východiska a koncepce návrhu a to z ekonomického i z právního hlediska.</w:t>
      </w:r>
      <w:r>
        <w:t xml:space="preserve"> </w:t>
      </w:r>
    </w:p>
    <w:p w14:paraId="59123C0A" w14:textId="77777777" w:rsidR="00B01715" w:rsidRDefault="00B01715">
      <w:pPr>
        <w:pStyle w:val="NormalWeb"/>
      </w:pPr>
      <w:r>
        <w:rPr>
          <w:rFonts w:ascii="Times New Roman CE" w:hAnsi="Times New Roman CE" w:cs="Times New Roman CE"/>
        </w:rPr>
        <w:t>2. Návrh zákona, kterým se mění a doplňuje trestní zákon</w:t>
      </w:r>
      <w:r>
        <w:t xml:space="preserve"> </w:t>
      </w:r>
    </w:p>
    <w:p w14:paraId="2B962F84" w14:textId="77777777" w:rsidR="00B01715" w:rsidRDefault="00B01715">
      <w:pPr>
        <w:pStyle w:val="NormalWeb"/>
      </w:pPr>
      <w:r>
        <w:rPr>
          <w:rFonts w:ascii="Times New Roman CE" w:hAnsi="Times New Roman CE" w:cs="Times New Roman CE"/>
        </w:rPr>
        <w:t>č.j. 245/93</w:t>
      </w:r>
      <w:r>
        <w:t xml:space="preserve"> </w:t>
      </w:r>
    </w:p>
    <w:p w14:paraId="3BA9934D" w14:textId="77777777" w:rsidR="00B01715" w:rsidRDefault="00B01715">
      <w:pPr>
        <w:pStyle w:val="NormalWeb"/>
      </w:pPr>
      <w:r>
        <w:rPr>
          <w:rFonts w:ascii="Times New Roman CE" w:hAnsi="Times New Roman CE" w:cs="Times New Roman CE"/>
        </w:rPr>
        <w:t>--------------------------------------------------------</w:t>
      </w:r>
      <w:r>
        <w:t xml:space="preserve"> </w:t>
      </w:r>
    </w:p>
    <w:p w14:paraId="7384BB39" w14:textId="77777777" w:rsidR="00B01715" w:rsidRDefault="00B01715">
      <w:pPr>
        <w:pStyle w:val="NormalWeb"/>
      </w:pPr>
      <w:r>
        <w:rPr>
          <w:rFonts w:ascii="Times New Roman CE" w:hAnsi="Times New Roman CE" w:cs="Times New Roman CE"/>
        </w:rPr>
        <w:t>V l á d a se z a b ý v a l a návrhem předloženým ministrem spravedlnosti s tím, že ministr spravedlnosti zpracuje a vládě předloží nový návrh zákona, kterým se mění a doplňuje trestní zákon, zpracovaný na základě připomínek a námětů členů vlády, vedoucích ostatních ústředních orgánů státní správy a guvernéra České národní banky.</w:t>
      </w:r>
      <w:r>
        <w:t xml:space="preserve"> </w:t>
      </w:r>
    </w:p>
    <w:p w14:paraId="460F7A22" w14:textId="77777777" w:rsidR="00B01715" w:rsidRDefault="00B01715">
      <w:pPr>
        <w:pStyle w:val="NormalWeb"/>
      </w:pPr>
      <w:r>
        <w:rPr>
          <w:rFonts w:ascii="Times New Roman CE" w:hAnsi="Times New Roman CE" w:cs="Times New Roman CE"/>
        </w:rPr>
        <w:t>3. Návrh zákona o označování a zkracování doby platnosti některých cestovních dokladů v souvislosti se zánikem České a Slovenské Federativní Republiky</w:t>
      </w:r>
      <w:r>
        <w:t xml:space="preserve"> </w:t>
      </w:r>
    </w:p>
    <w:p w14:paraId="5ACD5114" w14:textId="77777777" w:rsidR="00B01715" w:rsidRDefault="00B01715">
      <w:pPr>
        <w:pStyle w:val="NormalWeb"/>
      </w:pPr>
      <w:r>
        <w:rPr>
          <w:rFonts w:ascii="Times New Roman CE" w:hAnsi="Times New Roman CE" w:cs="Times New Roman CE"/>
        </w:rPr>
        <w:t>č.j. 241/93</w:t>
      </w:r>
      <w:r>
        <w:t xml:space="preserve"> </w:t>
      </w:r>
    </w:p>
    <w:p w14:paraId="11AC473B" w14:textId="77777777" w:rsidR="00B01715" w:rsidRDefault="00B01715">
      <w:pPr>
        <w:pStyle w:val="NormalWeb"/>
      </w:pPr>
      <w:r>
        <w:rPr>
          <w:rFonts w:ascii="Times New Roman CE" w:hAnsi="Times New Roman CE" w:cs="Times New Roman CE"/>
        </w:rPr>
        <w:lastRenderedPageBreak/>
        <w:t>-----------------------------------------------------------------</w:t>
      </w:r>
      <w:r>
        <w:t xml:space="preserve"> </w:t>
      </w:r>
    </w:p>
    <w:p w14:paraId="1935698B" w14:textId="77777777" w:rsidR="00B01715" w:rsidRDefault="00B01715">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vnitra a přijala</w:t>
      </w:r>
    </w:p>
    <w:p w14:paraId="311EBB6F" w14:textId="3CF42D88" w:rsidR="00B01715" w:rsidRDefault="00B01715">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236</w:t>
        </w:r>
      </w:hyperlink>
    </w:p>
    <w:p w14:paraId="0309652C"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s tím, že bude v návrhu zpřesněn okruh cestovních pasů a zvláštních pasů, u kterých je navrhována zkrácená doba platnosti, a to na tyto doklady vydané po 30. červnu 1990 (§ 5).</w:t>
      </w:r>
      <w:r>
        <w:rPr>
          <w:rFonts w:eastAsia="Times New Roman"/>
        </w:rPr>
        <w:t xml:space="preserve"> </w:t>
      </w:r>
    </w:p>
    <w:p w14:paraId="1A7B0647" w14:textId="77777777" w:rsidR="00B01715" w:rsidRDefault="00B01715">
      <w:pPr>
        <w:pStyle w:val="NormalWeb"/>
      </w:pPr>
      <w:r>
        <w:rPr>
          <w:rFonts w:ascii="Times New Roman CE" w:hAnsi="Times New Roman CE" w:cs="Times New Roman CE"/>
        </w:rPr>
        <w:t>4. Návrh nařízení vlády, kterým se stanoví přechodná opatření pro postupné nahrazení státních znaků České republiky nebo České a Slovenské Federativní Republiky novým státním znakem České republiky</w:t>
      </w:r>
      <w:r>
        <w:t xml:space="preserve"> </w:t>
      </w:r>
    </w:p>
    <w:p w14:paraId="7CAC9B99" w14:textId="77777777" w:rsidR="00B01715" w:rsidRDefault="00B01715">
      <w:pPr>
        <w:pStyle w:val="NormalWeb"/>
      </w:pPr>
      <w:r>
        <w:rPr>
          <w:rFonts w:ascii="Times New Roman CE" w:hAnsi="Times New Roman CE" w:cs="Times New Roman CE"/>
        </w:rPr>
        <w:t>č.j. 206/93</w:t>
      </w:r>
      <w:r>
        <w:t xml:space="preserve"> </w:t>
      </w:r>
    </w:p>
    <w:p w14:paraId="04DA2A35" w14:textId="77777777" w:rsidR="00B01715" w:rsidRDefault="00B01715">
      <w:pPr>
        <w:pStyle w:val="NormalWeb"/>
      </w:pPr>
      <w:r>
        <w:rPr>
          <w:rFonts w:ascii="Times New Roman CE" w:hAnsi="Times New Roman CE" w:cs="Times New Roman CE"/>
        </w:rPr>
        <w:t>-----------------------------------------------------------------</w:t>
      </w:r>
      <w:r>
        <w:t xml:space="preserve"> </w:t>
      </w:r>
    </w:p>
    <w:p w14:paraId="4091DCD7" w14:textId="77777777" w:rsidR="00B01715" w:rsidRDefault="00B01715">
      <w:pPr>
        <w:pStyle w:val="NormalWeb"/>
      </w:pPr>
      <w:r>
        <w:rPr>
          <w:rFonts w:ascii="Times New Roman CE" w:hAnsi="Times New Roman CE" w:cs="Times New Roman CE"/>
        </w:rPr>
        <w:t>V l á d a po projednání návrhu předloženého ministrem vnitra přijala</w:t>
      </w:r>
    </w:p>
    <w:p w14:paraId="36D1F6AD" w14:textId="7A9E4A7E" w:rsidR="00B01715" w:rsidRDefault="00B01715">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237</w:t>
        </w:r>
      </w:hyperlink>
    </w:p>
    <w:p w14:paraId="2FF12B22"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s tím, že termíny nahrazení státních znaků budou nově posouzeny a jejich délka stanovena z hlediska důležitosti a finanční náročnosti.</w:t>
      </w:r>
      <w:r>
        <w:rPr>
          <w:rFonts w:eastAsia="Times New Roman"/>
        </w:rPr>
        <w:t xml:space="preserve"> </w:t>
      </w:r>
    </w:p>
    <w:p w14:paraId="52107A7D" w14:textId="77777777" w:rsidR="00B01715" w:rsidRDefault="00B01715">
      <w:pPr>
        <w:pStyle w:val="NormalWeb"/>
      </w:pPr>
      <w:r>
        <w:rPr>
          <w:rFonts w:ascii="Times New Roman CE" w:hAnsi="Times New Roman CE" w:cs="Times New Roman CE"/>
        </w:rPr>
        <w:t>5. Návrh zásad dlouhodobé strategie Národního programu zdraví</w:t>
      </w:r>
      <w:r>
        <w:t xml:space="preserve"> </w:t>
      </w:r>
    </w:p>
    <w:p w14:paraId="5D37DDA8" w14:textId="77777777" w:rsidR="00B01715" w:rsidRDefault="00B01715">
      <w:pPr>
        <w:pStyle w:val="NormalWeb"/>
      </w:pPr>
      <w:r>
        <w:rPr>
          <w:rFonts w:ascii="Times New Roman CE" w:hAnsi="Times New Roman CE" w:cs="Times New Roman CE"/>
        </w:rPr>
        <w:t>č.j. 379/93</w:t>
      </w:r>
      <w:r>
        <w:t xml:space="preserve"> </w:t>
      </w:r>
    </w:p>
    <w:p w14:paraId="433F647A" w14:textId="77777777" w:rsidR="00B01715" w:rsidRDefault="00B01715">
      <w:pPr>
        <w:pStyle w:val="NormalWeb"/>
      </w:pPr>
      <w:r>
        <w:rPr>
          <w:rFonts w:ascii="Times New Roman CE" w:hAnsi="Times New Roman CE" w:cs="Times New Roman CE"/>
        </w:rPr>
        <w:t>-------------------------------------------------------------</w:t>
      </w:r>
      <w:r>
        <w:t xml:space="preserve"> </w:t>
      </w:r>
    </w:p>
    <w:p w14:paraId="71FE6C1E" w14:textId="77777777" w:rsidR="00B01715" w:rsidRDefault="00B01715">
      <w:pPr>
        <w:pStyle w:val="NormalWeb"/>
      </w:pPr>
      <w:r>
        <w:rPr>
          <w:rFonts w:ascii="Times New Roman CE" w:hAnsi="Times New Roman CE" w:cs="Times New Roman CE"/>
        </w:rPr>
        <w:t>V l á d a návrh předložený ministrem zdravotnictví projedná na jednání schůze vlády dne 19. května 1993.</w:t>
      </w:r>
      <w:r>
        <w:t xml:space="preserve"> </w:t>
      </w:r>
    </w:p>
    <w:p w14:paraId="4886A5E5" w14:textId="77777777" w:rsidR="00B01715" w:rsidRDefault="00B01715">
      <w:pPr>
        <w:pStyle w:val="NormalWeb"/>
      </w:pPr>
      <w:r>
        <w:rPr>
          <w:rFonts w:ascii="Times New Roman CE" w:hAnsi="Times New Roman CE" w:cs="Times New Roman CE"/>
        </w:rPr>
        <w:t>6. Návrh vízové politiky pro rok 1993</w:t>
      </w:r>
      <w:r>
        <w:t xml:space="preserve"> </w:t>
      </w:r>
    </w:p>
    <w:p w14:paraId="70972AB7" w14:textId="77777777" w:rsidR="00B01715" w:rsidRDefault="00B01715">
      <w:pPr>
        <w:pStyle w:val="NormalWeb"/>
      </w:pPr>
      <w:r>
        <w:rPr>
          <w:rFonts w:ascii="Times New Roman CE" w:hAnsi="Times New Roman CE" w:cs="Times New Roman CE"/>
        </w:rPr>
        <w:t>č.j. 374/93</w:t>
      </w:r>
      <w:r>
        <w:t xml:space="preserve"> </w:t>
      </w:r>
    </w:p>
    <w:p w14:paraId="724E973A" w14:textId="77777777" w:rsidR="00B01715" w:rsidRDefault="00B01715">
      <w:pPr>
        <w:pStyle w:val="NormalWeb"/>
      </w:pPr>
      <w:r>
        <w:rPr>
          <w:rFonts w:ascii="Times New Roman CE" w:hAnsi="Times New Roman CE" w:cs="Times New Roman CE"/>
        </w:rPr>
        <w:t>-------------------------------------</w:t>
      </w:r>
      <w:r>
        <w:t xml:space="preserve"> </w:t>
      </w:r>
    </w:p>
    <w:p w14:paraId="4C0C89E0" w14:textId="77777777" w:rsidR="00B01715" w:rsidRDefault="00B01715">
      <w:pPr>
        <w:pStyle w:val="NormalWeb"/>
      </w:pPr>
      <w:r>
        <w:rPr>
          <w:rFonts w:ascii="Times New Roman CE" w:hAnsi="Times New Roman CE" w:cs="Times New Roman CE"/>
        </w:rPr>
        <w:t>V l á d a v diskusi posoudila návrh předložený ministry vnitra a zahraničních věcí a jeho dodatek a</w:t>
      </w:r>
      <w:r>
        <w:t xml:space="preserve"> </w:t>
      </w:r>
    </w:p>
    <w:p w14:paraId="18122F51" w14:textId="77777777" w:rsidR="00B01715" w:rsidRDefault="00B01715">
      <w:pPr>
        <w:pStyle w:val="NormalWeb"/>
      </w:pPr>
      <w:r>
        <w:rPr>
          <w:rFonts w:ascii="Times New Roman CE" w:hAnsi="Times New Roman CE" w:cs="Times New Roman CE"/>
        </w:rPr>
        <w:t>a) n e s o u h l a s i l a s předloženým návrhem vízové politiky pro rok 1993,</w:t>
      </w:r>
      <w:r>
        <w:t xml:space="preserve"> </w:t>
      </w:r>
    </w:p>
    <w:p w14:paraId="0CAE0135" w14:textId="77777777" w:rsidR="00B01715" w:rsidRDefault="00B01715">
      <w:pPr>
        <w:pStyle w:val="NormalWeb"/>
      </w:pPr>
      <w:r>
        <w:rPr>
          <w:rFonts w:ascii="Times New Roman CE" w:hAnsi="Times New Roman CE" w:cs="Times New Roman CE"/>
        </w:rPr>
        <w:lastRenderedPageBreak/>
        <w:t>b) s o u h l a s i l a se zavedením vízové povinnosti občanů Chorvatské republiky, bývalé jugoslávské republiky Makedonie a Svazové republiky Jugoslávie (Srbsko a Černá Hora),</w:t>
      </w:r>
      <w:r>
        <w:t xml:space="preserve"> </w:t>
      </w:r>
    </w:p>
    <w:p w14:paraId="0A710C60" w14:textId="77777777" w:rsidR="00B01715" w:rsidRDefault="00B01715">
      <w:pPr>
        <w:pStyle w:val="NormalWeb"/>
      </w:pPr>
      <w:r>
        <w:rPr>
          <w:rFonts w:ascii="Times New Roman CE" w:hAnsi="Times New Roman CE" w:cs="Times New Roman CE"/>
        </w:rPr>
        <w:t>c) p o v ě ř i l a ministry zahraničních věcí a vnitra</w:t>
      </w:r>
      <w:r>
        <w:t xml:space="preserve"> </w:t>
      </w:r>
    </w:p>
    <w:p w14:paraId="2DF4623E" w14:textId="77777777" w:rsidR="00B01715" w:rsidRDefault="00B01715">
      <w:pPr>
        <w:pStyle w:val="NormalWeb"/>
      </w:pPr>
      <w:r>
        <w:rPr>
          <w:rFonts w:ascii="Times New Roman CE" w:hAnsi="Times New Roman CE" w:cs="Times New Roman CE"/>
        </w:rPr>
        <w:t>ca) jednat se Slovenskou republikou o společném postupu při zavádění vízového styku se státy uvedenými v části b) tohoto bodu záznamu,</w:t>
      </w:r>
      <w:r>
        <w:t xml:space="preserve"> </w:t>
      </w:r>
    </w:p>
    <w:p w14:paraId="1369B42D" w14:textId="77777777" w:rsidR="00B01715" w:rsidRDefault="00B01715">
      <w:pPr>
        <w:pStyle w:val="NormalWeb"/>
      </w:pPr>
      <w:r>
        <w:rPr>
          <w:rFonts w:ascii="Times New Roman CE" w:hAnsi="Times New Roman CE" w:cs="Times New Roman CE"/>
        </w:rPr>
        <w:t>cb) přijmout případná regulační opatření pro vstup občanů dalších států do České republiky.</w:t>
      </w:r>
      <w:r>
        <w:t xml:space="preserve"> </w:t>
      </w:r>
    </w:p>
    <w:p w14:paraId="5931D90B" w14:textId="77777777" w:rsidR="00B01715" w:rsidRDefault="00B01715">
      <w:pPr>
        <w:pStyle w:val="NormalWeb"/>
      </w:pPr>
      <w:r>
        <w:rPr>
          <w:rFonts w:ascii="Times New Roman CE" w:hAnsi="Times New Roman CE" w:cs="Times New Roman CE"/>
        </w:rPr>
        <w:t>7. Harmonogram opatření k omezování kriminality</w:t>
      </w:r>
      <w:r>
        <w:t xml:space="preserve"> </w:t>
      </w:r>
    </w:p>
    <w:p w14:paraId="68606BC3" w14:textId="77777777" w:rsidR="00B01715" w:rsidRDefault="00B01715">
      <w:pPr>
        <w:pStyle w:val="NormalWeb"/>
      </w:pPr>
      <w:r>
        <w:rPr>
          <w:rFonts w:ascii="Times New Roman CE" w:hAnsi="Times New Roman CE" w:cs="Times New Roman CE"/>
        </w:rPr>
        <w:t>č.j. 375/93</w:t>
      </w:r>
      <w:r>
        <w:t xml:space="preserve"> </w:t>
      </w:r>
    </w:p>
    <w:p w14:paraId="5612FFD7" w14:textId="77777777" w:rsidR="00B01715" w:rsidRDefault="00B01715">
      <w:pPr>
        <w:pStyle w:val="NormalWeb"/>
      </w:pPr>
      <w:r>
        <w:rPr>
          <w:rFonts w:ascii="Times New Roman CE" w:hAnsi="Times New Roman CE" w:cs="Times New Roman CE"/>
        </w:rPr>
        <w:t>-----------------------------------------------</w:t>
      </w:r>
      <w:r>
        <w:t xml:space="preserve"> </w:t>
      </w:r>
    </w:p>
    <w:p w14:paraId="31EDB971" w14:textId="77777777" w:rsidR="00B01715" w:rsidRDefault="00B01715">
      <w:pPr>
        <w:pStyle w:val="NormalWeb"/>
      </w:pPr>
      <w:r>
        <w:rPr>
          <w:rFonts w:ascii="Times New Roman CE" w:hAnsi="Times New Roman CE" w:cs="Times New Roman CE"/>
        </w:rPr>
        <w:t>V l á d a po projednání návrhu předloženého ministrem vnitra u l o ž i l a ministru vnitra</w:t>
      </w:r>
      <w:r>
        <w:t xml:space="preserve"> </w:t>
      </w:r>
    </w:p>
    <w:p w14:paraId="07EFF1D5" w14:textId="77777777" w:rsidR="00B01715" w:rsidRDefault="00B01715">
      <w:pPr>
        <w:pStyle w:val="NormalWeb"/>
      </w:pPr>
      <w:r>
        <w:rPr>
          <w:rFonts w:ascii="Times New Roman CE" w:hAnsi="Times New Roman CE" w:cs="Times New Roman CE"/>
        </w:rPr>
        <w:t>a) provést dodatečné připomínkové řízení,</w:t>
      </w:r>
      <w:r>
        <w:t xml:space="preserve"> </w:t>
      </w:r>
    </w:p>
    <w:p w14:paraId="1B1D1A53" w14:textId="77777777" w:rsidR="00B01715" w:rsidRDefault="00B01715">
      <w:pPr>
        <w:pStyle w:val="NormalWeb"/>
      </w:pPr>
      <w:r>
        <w:rPr>
          <w:rFonts w:ascii="Times New Roman CE" w:hAnsi="Times New Roman CE" w:cs="Times New Roman CE"/>
        </w:rPr>
        <w:t>b) ve spolupráci s místopředsedou vlády a ministrem financí a ministry spravedlnosti, obrany a dopravy připravit nový návrh Harmonogramu opatření k omezování kriminality a předložit jej vládě k projednání.</w:t>
      </w:r>
      <w:r>
        <w:t xml:space="preserve"> </w:t>
      </w:r>
    </w:p>
    <w:p w14:paraId="4687A07E" w14:textId="77777777" w:rsidR="00B01715" w:rsidRDefault="00B01715">
      <w:pPr>
        <w:pStyle w:val="NormalWeb"/>
      </w:pPr>
      <w:r>
        <w:rPr>
          <w:rFonts w:ascii="Times New Roman CE" w:hAnsi="Times New Roman CE" w:cs="Times New Roman CE"/>
        </w:rPr>
        <w:t>8. Návrh zásad Integrovaného záchranného systému</w:t>
      </w:r>
      <w:r>
        <w:t xml:space="preserve"> </w:t>
      </w:r>
    </w:p>
    <w:p w14:paraId="5C24E068" w14:textId="77777777" w:rsidR="00B01715" w:rsidRDefault="00B01715">
      <w:pPr>
        <w:pStyle w:val="NormalWeb"/>
      </w:pPr>
      <w:r>
        <w:rPr>
          <w:rFonts w:ascii="Times New Roman CE" w:hAnsi="Times New Roman CE" w:cs="Times New Roman CE"/>
        </w:rPr>
        <w:t>č.j. 373/93</w:t>
      </w:r>
      <w:r>
        <w:t xml:space="preserve"> </w:t>
      </w:r>
    </w:p>
    <w:p w14:paraId="0DC1DF6F" w14:textId="77777777" w:rsidR="00B01715" w:rsidRDefault="00B01715">
      <w:pPr>
        <w:pStyle w:val="NormalWeb"/>
      </w:pPr>
      <w:r>
        <w:rPr>
          <w:rFonts w:ascii="Times New Roman CE" w:hAnsi="Times New Roman CE" w:cs="Times New Roman CE"/>
        </w:rPr>
        <w:t>-------------------------------------------------</w:t>
      </w:r>
      <w:r>
        <w:t xml:space="preserve"> </w:t>
      </w:r>
    </w:p>
    <w:p w14:paraId="61A55D25" w14:textId="77777777" w:rsidR="00B01715" w:rsidRDefault="00B01715">
      <w:pPr>
        <w:pStyle w:val="NormalWeb"/>
      </w:pPr>
      <w:r>
        <w:rPr>
          <w:rFonts w:ascii="Times New Roman CE" w:hAnsi="Times New Roman CE" w:cs="Times New Roman CE"/>
        </w:rPr>
        <w:t>V l á d a návrh předložený ministrem vnitra projedná na jednání schůze vlády dne 19. května 1993.</w:t>
      </w:r>
      <w:r>
        <w:t xml:space="preserve"> </w:t>
      </w:r>
    </w:p>
    <w:p w14:paraId="1FF33AA5" w14:textId="77777777" w:rsidR="00B01715" w:rsidRDefault="00B01715">
      <w:pPr>
        <w:pStyle w:val="NormalWeb"/>
      </w:pPr>
      <w:r>
        <w:rPr>
          <w:rFonts w:ascii="Times New Roman CE" w:hAnsi="Times New Roman CE" w:cs="Times New Roman CE"/>
        </w:rPr>
        <w:t>9. Situační zpráva o České typografii, a.s. Praha, Moravské Typografii, a.s. Brno a Tiskárně periodik Ostrava, a.s.</w:t>
      </w:r>
      <w:r>
        <w:t xml:space="preserve"> </w:t>
      </w:r>
    </w:p>
    <w:p w14:paraId="511D9C7D" w14:textId="77777777" w:rsidR="00B01715" w:rsidRDefault="00B01715">
      <w:pPr>
        <w:pStyle w:val="NormalWeb"/>
      </w:pPr>
      <w:r>
        <w:rPr>
          <w:rFonts w:ascii="Times New Roman CE" w:hAnsi="Times New Roman CE" w:cs="Times New Roman CE"/>
        </w:rPr>
        <w:t>č.j. 367/93</w:t>
      </w:r>
      <w:r>
        <w:t xml:space="preserve"> </w:t>
      </w:r>
    </w:p>
    <w:p w14:paraId="78094B5D" w14:textId="77777777" w:rsidR="00B01715" w:rsidRDefault="00B01715">
      <w:pPr>
        <w:pStyle w:val="NormalWeb"/>
      </w:pPr>
      <w:r>
        <w:rPr>
          <w:rFonts w:ascii="Times New Roman CE" w:hAnsi="Times New Roman CE" w:cs="Times New Roman CE"/>
        </w:rPr>
        <w:t>-----------------------------------------------------------------</w:t>
      </w:r>
      <w:r>
        <w:t xml:space="preserve"> </w:t>
      </w:r>
    </w:p>
    <w:p w14:paraId="179D1477" w14:textId="77777777" w:rsidR="00B01715" w:rsidRDefault="00B01715">
      <w:pPr>
        <w:pStyle w:val="NormalWeb"/>
      </w:pPr>
      <w:r>
        <w:rPr>
          <w:rFonts w:ascii="Times New Roman CE" w:hAnsi="Times New Roman CE" w:cs="Times New Roman CE"/>
        </w:rPr>
        <w:t>V l á d a po projednání materiálu předloženého ministrem hospodářství přijala</w:t>
      </w:r>
    </w:p>
    <w:p w14:paraId="0026DF71" w14:textId="0C33F798" w:rsidR="00B01715" w:rsidRDefault="00B01715">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238.</w:t>
        </w:r>
      </w:hyperlink>
    </w:p>
    <w:p w14:paraId="6E56AD17"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10. Schválení privatizačních projektů, které prošly připomínkovým řízením ve smyslu usnesení vlády ČR ze dne 29. července 1992 č. 510 ve znění usnesení vlády ČR ze dne 23. září 1992 č. 562 a usnesení vlády ČR ze dne 24. února 1993 č. 79 (materiál č. 26)</w:t>
      </w:r>
      <w:r>
        <w:rPr>
          <w:rFonts w:eastAsia="Times New Roman"/>
        </w:rPr>
        <w:t xml:space="preserve"> </w:t>
      </w:r>
    </w:p>
    <w:p w14:paraId="0E3B50A8" w14:textId="77777777" w:rsidR="00B01715" w:rsidRDefault="00B01715">
      <w:pPr>
        <w:pStyle w:val="NormalWeb"/>
      </w:pPr>
      <w:r>
        <w:rPr>
          <w:rFonts w:ascii="Times New Roman CE" w:hAnsi="Times New Roman CE" w:cs="Times New Roman CE"/>
        </w:rPr>
        <w:t>č.j. 387/93</w:t>
      </w:r>
      <w:r>
        <w:t xml:space="preserve"> </w:t>
      </w:r>
    </w:p>
    <w:p w14:paraId="1492044B" w14:textId="77777777" w:rsidR="00B01715" w:rsidRDefault="00B01715">
      <w:pPr>
        <w:pStyle w:val="NormalWeb"/>
      </w:pPr>
      <w:r>
        <w:rPr>
          <w:rFonts w:ascii="Times New Roman CE" w:hAnsi="Times New Roman CE" w:cs="Times New Roman CE"/>
        </w:rPr>
        <w:t>-----------------------------------------------------------------</w:t>
      </w:r>
      <w:r>
        <w:t xml:space="preserve"> </w:t>
      </w:r>
    </w:p>
    <w:p w14:paraId="40BB5AC2" w14:textId="77777777" w:rsidR="00B01715" w:rsidRDefault="00B01715">
      <w:pPr>
        <w:pStyle w:val="NormalWeb"/>
      </w:pPr>
      <w:r>
        <w:rPr>
          <w:rFonts w:ascii="Times New Roman CE" w:hAnsi="Times New Roman CE" w:cs="Times New Roman CE"/>
        </w:rPr>
        <w:t>V l á d a projednala návrh předložený ministrem pro správu národního majetku a jeho privatizaci a přijala</w:t>
      </w:r>
    </w:p>
    <w:p w14:paraId="6E959014" w14:textId="54B0A1E4" w:rsidR="00B01715" w:rsidRDefault="00B01715">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239</w:t>
        </w:r>
      </w:hyperlink>
    </w:p>
    <w:p w14:paraId="7AC533AB"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s tím, že ministr zdravotnictví projedná s ministrem pro správu národního majetku a jeho privatizaci další postup ohledně privatizačního projektu STAKO Praha, Praha 10 (PP 917 - dodatek) a ministr státní kontroly ohledně privatizačního projektu Brněnských pekáren Brno (PP 4235 - dodatek), (záznam z jednání schůze vlády z 28. dubna 1993, bod 10/b).</w:t>
      </w:r>
      <w:r>
        <w:rPr>
          <w:rFonts w:eastAsia="Times New Roman"/>
        </w:rPr>
        <w:t xml:space="preserve"> </w:t>
      </w:r>
    </w:p>
    <w:p w14:paraId="7A5C103E" w14:textId="77777777" w:rsidR="00B01715" w:rsidRDefault="00B01715">
      <w:pPr>
        <w:pStyle w:val="NormalWeb"/>
      </w:pPr>
      <w:r>
        <w:rPr>
          <w:rFonts w:ascii="Times New Roman CE" w:hAnsi="Times New Roman CE" w:cs="Times New Roman CE"/>
        </w:rPr>
        <w:t>11. Žádosti o udělení výjimky podle ustanovení § 45 odst. 1 a 2 zákona č. 92/1991 Sb., o podmínkách převodu majetku státu na jiné osoby</w:t>
      </w:r>
      <w:r>
        <w:t xml:space="preserve"> </w:t>
      </w:r>
    </w:p>
    <w:p w14:paraId="38E814BB" w14:textId="77777777" w:rsidR="00B01715" w:rsidRDefault="00B01715">
      <w:pPr>
        <w:pStyle w:val="NormalWeb"/>
      </w:pPr>
      <w:r>
        <w:rPr>
          <w:rFonts w:ascii="Times New Roman CE" w:hAnsi="Times New Roman CE" w:cs="Times New Roman CE"/>
        </w:rPr>
        <w:t>č.j. 361/93</w:t>
      </w:r>
      <w:r>
        <w:t xml:space="preserve"> </w:t>
      </w:r>
    </w:p>
    <w:p w14:paraId="3A702DAA" w14:textId="77777777" w:rsidR="00B01715" w:rsidRDefault="00B01715">
      <w:pPr>
        <w:pStyle w:val="NormalWeb"/>
      </w:pPr>
      <w:r>
        <w:rPr>
          <w:rFonts w:ascii="Times New Roman CE" w:hAnsi="Times New Roman CE" w:cs="Times New Roman CE"/>
        </w:rPr>
        <w:t>-----------------------------------------------------------------</w:t>
      </w:r>
      <w:r>
        <w:t xml:space="preserve"> </w:t>
      </w:r>
    </w:p>
    <w:p w14:paraId="7C94A387" w14:textId="77777777" w:rsidR="00B01715" w:rsidRDefault="00B01715">
      <w:pPr>
        <w:pStyle w:val="NormalWeb"/>
      </w:pPr>
      <w:r>
        <w:rPr>
          <w:rFonts w:ascii="Times New Roman CE" w:hAnsi="Times New Roman CE" w:cs="Times New Roman CE"/>
        </w:rPr>
        <w:t>V l á d a po projednání návrhu předloženého ministrem průmyslu a obchodu a vedoucím Úřadu vlády přijala</w:t>
      </w:r>
    </w:p>
    <w:p w14:paraId="6D526AE6" w14:textId="1AB2FE77" w:rsidR="00B01715" w:rsidRDefault="00B01715">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240.</w:t>
        </w:r>
      </w:hyperlink>
    </w:p>
    <w:p w14:paraId="0DDBF950"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12. Informace o způsobu součinnosti zakladatelských ministerstev s ministerstvem pro správu národního majetku a jeho privatizaci a Fondem národního majetku při průběhu konkursu dle zákona č. 328/1991 Sb., o konkursu a vyrovnání, ve znění pozdějších předpisů</w:t>
      </w:r>
      <w:r>
        <w:rPr>
          <w:rFonts w:eastAsia="Times New Roman"/>
        </w:rPr>
        <w:t xml:space="preserve"> </w:t>
      </w:r>
    </w:p>
    <w:p w14:paraId="4AF81A00" w14:textId="77777777" w:rsidR="00B01715" w:rsidRDefault="00B01715">
      <w:pPr>
        <w:pStyle w:val="NormalWeb"/>
      </w:pPr>
      <w:r>
        <w:rPr>
          <w:rFonts w:ascii="Times New Roman CE" w:hAnsi="Times New Roman CE" w:cs="Times New Roman CE"/>
        </w:rPr>
        <w:t>č.j. 382/93</w:t>
      </w:r>
      <w:r>
        <w:t xml:space="preserve"> </w:t>
      </w:r>
    </w:p>
    <w:p w14:paraId="2B0A44B9" w14:textId="77777777" w:rsidR="00B01715" w:rsidRDefault="00B01715">
      <w:pPr>
        <w:pStyle w:val="NormalWeb"/>
      </w:pPr>
      <w:r>
        <w:rPr>
          <w:rFonts w:ascii="Times New Roman CE" w:hAnsi="Times New Roman CE" w:cs="Times New Roman CE"/>
        </w:rPr>
        <w:t>-----------------------------------------------------------------</w:t>
      </w:r>
      <w:r>
        <w:t xml:space="preserve"> </w:t>
      </w:r>
    </w:p>
    <w:p w14:paraId="43FB3510" w14:textId="77777777" w:rsidR="00B01715" w:rsidRDefault="00B01715">
      <w:pPr>
        <w:pStyle w:val="NormalWeb"/>
      </w:pPr>
      <w:r>
        <w:rPr>
          <w:rFonts w:ascii="Times New Roman CE" w:hAnsi="Times New Roman CE" w:cs="Times New Roman CE"/>
        </w:rPr>
        <w:t>V l á d a v z a l a informaci ministra pro správu národního majetku a jeho privatizaci n a v ě d o m í s tím, že ministři pro správu národního majetku a jeho privatizaci a zdravotnictví projednají případnou účast zástupce ministerstva zdravotnictví při jednání schvalovací komise o návrhu ochranné lhůty týkající se zdravotnických zařízení zařazených do privatizace.</w:t>
      </w:r>
      <w:r>
        <w:t xml:space="preserve"> </w:t>
      </w:r>
    </w:p>
    <w:p w14:paraId="172F8812" w14:textId="77777777" w:rsidR="00B01715" w:rsidRDefault="00B01715">
      <w:pPr>
        <w:pStyle w:val="NormalWeb"/>
      </w:pPr>
      <w:r>
        <w:rPr>
          <w:rFonts w:ascii="Times New Roman CE" w:hAnsi="Times New Roman CE" w:cs="Times New Roman CE"/>
        </w:rPr>
        <w:t>13. Návrh na jmenování do funkcí mimořádných a zplnomocněných velvyslanců České republiky</w:t>
      </w:r>
      <w:r>
        <w:t xml:space="preserve"> </w:t>
      </w:r>
    </w:p>
    <w:p w14:paraId="1583EB8A" w14:textId="77777777" w:rsidR="00B01715" w:rsidRDefault="00B01715">
      <w:pPr>
        <w:pStyle w:val="NormalWeb"/>
      </w:pPr>
      <w:r>
        <w:rPr>
          <w:rFonts w:ascii="Times New Roman CE" w:hAnsi="Times New Roman CE" w:cs="Times New Roman CE"/>
        </w:rPr>
        <w:t>č.j. 365/93</w:t>
      </w:r>
      <w:r>
        <w:t xml:space="preserve"> </w:t>
      </w:r>
    </w:p>
    <w:p w14:paraId="00EFCE2D" w14:textId="77777777" w:rsidR="00B01715" w:rsidRDefault="00B01715">
      <w:pPr>
        <w:pStyle w:val="NormalWeb"/>
      </w:pPr>
      <w:r>
        <w:rPr>
          <w:rFonts w:ascii="Times New Roman CE" w:hAnsi="Times New Roman CE" w:cs="Times New Roman CE"/>
        </w:rPr>
        <w:t>-----------------------------------------------------------------</w:t>
      </w:r>
      <w:r>
        <w:t xml:space="preserve"> </w:t>
      </w:r>
    </w:p>
    <w:p w14:paraId="0AC53AF0" w14:textId="77777777" w:rsidR="00B01715" w:rsidRDefault="00B01715">
      <w:pPr>
        <w:pStyle w:val="NormalWeb"/>
      </w:pPr>
      <w:r>
        <w:rPr>
          <w:rFonts w:ascii="Times New Roman CE" w:hAnsi="Times New Roman CE" w:cs="Times New Roman CE"/>
        </w:rPr>
        <w:t>V l á d a projednala návrh předložený ministrem zahraničních věcí a přijala</w:t>
      </w:r>
    </w:p>
    <w:p w14:paraId="4B72D192" w14:textId="46B6BF72" w:rsidR="00B01715" w:rsidRDefault="00B01715">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241.</w:t>
        </w:r>
      </w:hyperlink>
    </w:p>
    <w:p w14:paraId="0EDE9EDA"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14. Zpráva o plnění úkolů uložených vládou České republiky za duben 1993</w:t>
      </w:r>
      <w:r>
        <w:rPr>
          <w:rFonts w:eastAsia="Times New Roman"/>
        </w:rPr>
        <w:t xml:space="preserve"> </w:t>
      </w:r>
    </w:p>
    <w:p w14:paraId="0D80D409" w14:textId="77777777" w:rsidR="00B01715" w:rsidRDefault="00B01715">
      <w:pPr>
        <w:pStyle w:val="NormalWeb"/>
      </w:pPr>
      <w:r>
        <w:rPr>
          <w:rFonts w:ascii="Times New Roman CE" w:hAnsi="Times New Roman CE" w:cs="Times New Roman CE"/>
        </w:rPr>
        <w:t>č.j. 385/93</w:t>
      </w:r>
      <w:r>
        <w:t xml:space="preserve"> </w:t>
      </w:r>
    </w:p>
    <w:p w14:paraId="225311A6" w14:textId="77777777" w:rsidR="00B01715" w:rsidRDefault="00B01715">
      <w:pPr>
        <w:pStyle w:val="NormalWeb"/>
      </w:pPr>
      <w:r>
        <w:rPr>
          <w:rFonts w:ascii="Times New Roman CE" w:hAnsi="Times New Roman CE" w:cs="Times New Roman CE"/>
        </w:rPr>
        <w:t>------------------------------------------------------------------</w:t>
      </w:r>
      <w:r>
        <w:t xml:space="preserve"> </w:t>
      </w:r>
    </w:p>
    <w:p w14:paraId="67D8BF81" w14:textId="77777777" w:rsidR="00B01715" w:rsidRDefault="00B01715">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vedoucím Úřadu vlády přijala</w:t>
      </w:r>
    </w:p>
    <w:p w14:paraId="0137AC88" w14:textId="1F9DB314" w:rsidR="00B01715" w:rsidRDefault="00B01715">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242.</w:t>
        </w:r>
      </w:hyperlink>
    </w:p>
    <w:p w14:paraId="4FE289C3"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15. Zpráva o stavu životního prostředí České republiky</w:t>
      </w:r>
      <w:r>
        <w:rPr>
          <w:rFonts w:eastAsia="Times New Roman"/>
        </w:rPr>
        <w:t xml:space="preserve"> </w:t>
      </w:r>
    </w:p>
    <w:p w14:paraId="40CBEC10" w14:textId="77777777" w:rsidR="00B01715" w:rsidRDefault="00B01715">
      <w:pPr>
        <w:pStyle w:val="NormalWeb"/>
      </w:pPr>
      <w:r>
        <w:rPr>
          <w:rFonts w:ascii="Times New Roman CE" w:hAnsi="Times New Roman CE" w:cs="Times New Roman CE"/>
        </w:rPr>
        <w:t>č.j. 369/93</w:t>
      </w:r>
      <w:r>
        <w:t xml:space="preserve"> </w:t>
      </w:r>
    </w:p>
    <w:p w14:paraId="6A2BE82B" w14:textId="77777777" w:rsidR="00B01715" w:rsidRDefault="00B01715">
      <w:pPr>
        <w:pStyle w:val="NormalWeb"/>
      </w:pPr>
      <w:r>
        <w:rPr>
          <w:rFonts w:ascii="Times New Roman CE" w:hAnsi="Times New Roman CE" w:cs="Times New Roman CE"/>
        </w:rPr>
        <w:t>------------------------------------------------------</w:t>
      </w:r>
      <w:r>
        <w:t xml:space="preserve"> </w:t>
      </w:r>
    </w:p>
    <w:p w14:paraId="3176A8F7" w14:textId="77777777" w:rsidR="00B01715" w:rsidRDefault="00B01715">
      <w:pPr>
        <w:pStyle w:val="NormalWeb"/>
      </w:pPr>
      <w:r>
        <w:rPr>
          <w:rFonts w:ascii="Times New Roman CE" w:hAnsi="Times New Roman CE" w:cs="Times New Roman CE"/>
        </w:rPr>
        <w:t>V l á d a projedná zprávu ministra životního prostředí na jednání schůze vlády dne 19. května 1993.</w:t>
      </w:r>
      <w:r>
        <w:t xml:space="preserve"> </w:t>
      </w:r>
    </w:p>
    <w:p w14:paraId="303CE26C" w14:textId="77777777" w:rsidR="00B01715" w:rsidRDefault="00B01715">
      <w:pPr>
        <w:pStyle w:val="NormalWeb"/>
      </w:pPr>
      <w:r>
        <w:rPr>
          <w:rFonts w:ascii="Times New Roman CE" w:hAnsi="Times New Roman CE" w:cs="Times New Roman CE"/>
        </w:rPr>
        <w:t>16.a) Zpráva o zajištění dozoru nad jadernou bezpečností</w:t>
      </w:r>
      <w:r>
        <w:t xml:space="preserve"> </w:t>
      </w:r>
    </w:p>
    <w:p w14:paraId="2AC72925" w14:textId="77777777" w:rsidR="00B01715" w:rsidRDefault="00B01715">
      <w:pPr>
        <w:pStyle w:val="NormalWeb"/>
      </w:pPr>
      <w:r>
        <w:rPr>
          <w:rFonts w:ascii="Times New Roman CE" w:hAnsi="Times New Roman CE" w:cs="Times New Roman CE"/>
        </w:rPr>
        <w:t>16.b) Zpráva o výsledcích ČSKAE při výkonu státního dozoru nad jadernou bezpečností jaderných zařízení v roce 1992</w:t>
      </w:r>
      <w:r>
        <w:t xml:space="preserve"> </w:t>
      </w:r>
    </w:p>
    <w:p w14:paraId="3582371A" w14:textId="77777777" w:rsidR="00B01715" w:rsidRDefault="00B01715">
      <w:pPr>
        <w:pStyle w:val="NormalWeb"/>
      </w:pPr>
      <w:r>
        <w:rPr>
          <w:rFonts w:ascii="Times New Roman CE" w:hAnsi="Times New Roman CE" w:cs="Times New Roman CE"/>
        </w:rPr>
        <w:t>č.j. 226/93</w:t>
      </w:r>
      <w:r>
        <w:t xml:space="preserve"> </w:t>
      </w:r>
    </w:p>
    <w:p w14:paraId="5F889EEF" w14:textId="77777777" w:rsidR="00B01715" w:rsidRDefault="00B01715">
      <w:pPr>
        <w:pStyle w:val="NormalWeb"/>
      </w:pPr>
      <w:r>
        <w:rPr>
          <w:rFonts w:ascii="Times New Roman CE" w:hAnsi="Times New Roman CE" w:cs="Times New Roman CE"/>
        </w:rPr>
        <w:t>-----------------------------------------------------------------</w:t>
      </w:r>
      <w:r>
        <w:t xml:space="preserve"> </w:t>
      </w:r>
    </w:p>
    <w:p w14:paraId="17462366" w14:textId="77777777" w:rsidR="00B01715" w:rsidRDefault="00B01715">
      <w:pPr>
        <w:pStyle w:val="NormalWeb"/>
      </w:pPr>
      <w:r>
        <w:rPr>
          <w:rFonts w:ascii="Times New Roman CE" w:hAnsi="Times New Roman CE" w:cs="Times New Roman CE"/>
        </w:rPr>
        <w:t>V l á d a projedná zprávy předložené ministrem průmyslu a obchodu a ředitelem Státního úřadu pro jadernou bezpečnost (16a) a zprávu předloženou ředitelem Státního úřadu pro jadernou bezpečnost (16b) na jednání schůze vlády dne 19. května 1993.</w:t>
      </w:r>
      <w:r>
        <w:t xml:space="preserve"> </w:t>
      </w:r>
    </w:p>
    <w:p w14:paraId="78C8BB18" w14:textId="77777777" w:rsidR="00B01715" w:rsidRDefault="00B01715">
      <w:pPr>
        <w:pStyle w:val="NormalWeb"/>
      </w:pPr>
      <w:r>
        <w:rPr>
          <w:rFonts w:ascii="Times New Roman CE" w:hAnsi="Times New Roman CE" w:cs="Times New Roman CE"/>
        </w:rPr>
        <w:t>17. Zpráva o stavu bezpečnosti v hornictví za rok 1992</w:t>
      </w:r>
      <w:r>
        <w:t xml:space="preserve"> </w:t>
      </w:r>
    </w:p>
    <w:p w14:paraId="47BE8D04" w14:textId="77777777" w:rsidR="00B01715" w:rsidRDefault="00B01715">
      <w:pPr>
        <w:pStyle w:val="NormalWeb"/>
      </w:pPr>
      <w:r>
        <w:rPr>
          <w:rFonts w:ascii="Times New Roman CE" w:hAnsi="Times New Roman CE" w:cs="Times New Roman CE"/>
        </w:rPr>
        <w:t>č.j. 358/93</w:t>
      </w:r>
      <w:r>
        <w:t xml:space="preserve"> </w:t>
      </w:r>
    </w:p>
    <w:p w14:paraId="7434B1AF" w14:textId="77777777" w:rsidR="00B01715" w:rsidRDefault="00B01715">
      <w:pPr>
        <w:pStyle w:val="NormalWeb"/>
      </w:pPr>
      <w:r>
        <w:rPr>
          <w:rFonts w:ascii="Times New Roman CE" w:hAnsi="Times New Roman CE" w:cs="Times New Roman CE"/>
        </w:rPr>
        <w:t>------------------------------------------------------</w:t>
      </w:r>
      <w:r>
        <w:t xml:space="preserve"> </w:t>
      </w:r>
    </w:p>
    <w:p w14:paraId="2491819C" w14:textId="77777777" w:rsidR="00B01715" w:rsidRDefault="00B01715">
      <w:pPr>
        <w:pStyle w:val="NormalWeb"/>
      </w:pPr>
      <w:r>
        <w:rPr>
          <w:rFonts w:ascii="Times New Roman CE" w:hAnsi="Times New Roman CE" w:cs="Times New Roman CE"/>
        </w:rPr>
        <w:t>Materiál předložený předsedou Českého báňského úřadu byl stažen z programu jednání.</w:t>
      </w:r>
      <w:r>
        <w:t xml:space="preserve"> </w:t>
      </w:r>
    </w:p>
    <w:p w14:paraId="7D25FB09" w14:textId="77777777" w:rsidR="00B01715" w:rsidRDefault="00B01715">
      <w:pPr>
        <w:pStyle w:val="NormalWeb"/>
      </w:pPr>
      <w:r>
        <w:rPr>
          <w:rFonts w:ascii="Times New Roman CE" w:hAnsi="Times New Roman CE" w:cs="Times New Roman CE"/>
        </w:rPr>
        <w:t>18. Návrh usnesení vlády o zřízení příspěvkové organizace "ORBIS" a zásadách její činnosti</w:t>
      </w:r>
      <w:r>
        <w:t xml:space="preserve"> </w:t>
      </w:r>
    </w:p>
    <w:p w14:paraId="351C7F68" w14:textId="77777777" w:rsidR="00B01715" w:rsidRDefault="00B01715">
      <w:pPr>
        <w:pStyle w:val="NormalWeb"/>
      </w:pPr>
      <w:r>
        <w:rPr>
          <w:rFonts w:ascii="Times New Roman CE" w:hAnsi="Times New Roman CE" w:cs="Times New Roman CE"/>
        </w:rPr>
        <w:t>č.j. 389/93</w:t>
      </w:r>
      <w:r>
        <w:t xml:space="preserve"> </w:t>
      </w:r>
    </w:p>
    <w:p w14:paraId="21508B6E" w14:textId="77777777" w:rsidR="00B01715" w:rsidRDefault="00B01715">
      <w:pPr>
        <w:pStyle w:val="NormalWeb"/>
      </w:pPr>
      <w:r>
        <w:rPr>
          <w:rFonts w:ascii="Times New Roman CE" w:hAnsi="Times New Roman CE" w:cs="Times New Roman CE"/>
        </w:rPr>
        <w:t>-----------------------------------------------------------------</w:t>
      </w:r>
      <w:r>
        <w:t xml:space="preserve"> </w:t>
      </w:r>
    </w:p>
    <w:p w14:paraId="2A01BBDA" w14:textId="77777777" w:rsidR="00B01715" w:rsidRDefault="00B01715">
      <w:pPr>
        <w:pStyle w:val="NormalWeb"/>
      </w:pPr>
      <w:r>
        <w:rPr>
          <w:rFonts w:ascii="Times New Roman CE" w:hAnsi="Times New Roman CE" w:cs="Times New Roman CE"/>
        </w:rPr>
        <w:t>V l á d a projedná návrh předložený místopředsedou vlády a ministrem financí a ministrem hospodářství na jednání schůze vlády dne 19. května 1993.</w:t>
      </w:r>
      <w:r>
        <w:t xml:space="preserve"> </w:t>
      </w:r>
    </w:p>
    <w:p w14:paraId="1F905936" w14:textId="77777777" w:rsidR="00B01715" w:rsidRDefault="00B01715">
      <w:pPr>
        <w:pStyle w:val="NormalWeb"/>
      </w:pPr>
      <w:r>
        <w:rPr>
          <w:rFonts w:ascii="Times New Roman CE" w:hAnsi="Times New Roman CE" w:cs="Times New Roman CE"/>
        </w:rPr>
        <w:t>19. Návrh zásad zákona o mimořádných opatřeních k zajištění veřejného pořádku (tisk č. 227)</w:t>
      </w:r>
      <w:r>
        <w:t xml:space="preserve"> </w:t>
      </w:r>
    </w:p>
    <w:p w14:paraId="7FBB3D3D" w14:textId="77777777" w:rsidR="00B01715" w:rsidRDefault="00B01715">
      <w:pPr>
        <w:pStyle w:val="NormalWeb"/>
      </w:pPr>
      <w:r>
        <w:rPr>
          <w:rFonts w:ascii="Times New Roman CE" w:hAnsi="Times New Roman CE" w:cs="Times New Roman CE"/>
        </w:rPr>
        <w:t>č.j. 308/93</w:t>
      </w:r>
      <w:r>
        <w:t xml:space="preserve"> </w:t>
      </w:r>
    </w:p>
    <w:p w14:paraId="4D293815" w14:textId="77777777" w:rsidR="00B01715" w:rsidRDefault="00B01715">
      <w:pPr>
        <w:pStyle w:val="NormalWeb"/>
      </w:pPr>
      <w:r>
        <w:rPr>
          <w:rFonts w:ascii="Times New Roman CE" w:hAnsi="Times New Roman CE" w:cs="Times New Roman CE"/>
        </w:rPr>
        <w:t>-----------------------------------------------------------------</w:t>
      </w:r>
      <w:r>
        <w:t xml:space="preserve"> </w:t>
      </w:r>
    </w:p>
    <w:p w14:paraId="41595F43" w14:textId="77777777" w:rsidR="00B01715" w:rsidRDefault="00B01715">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1CA85AD1" w14:textId="519BF13A" w:rsidR="00B01715" w:rsidRDefault="00B01715">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243.</w:t>
        </w:r>
      </w:hyperlink>
    </w:p>
    <w:p w14:paraId="01B0D6BA"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20. Vyjádření vlády k návrhům obcí Bavorov, Bečov na Teplou, Horní Bříza, Horní Cerekev, Chýnov, Klecany, Krucemburk, Lomnice nad Lužnicí, Luže, Miletín, Nasavrky, Nový Knín, Osoblaha, Ronov nad Doubravou, Sedlec-Prčice, Spálené Poříčí, Štíty, Třemošnice, Vidnava, Vyšší Brod, Zdice, Žebrák, Železnice a Žulová na určení městy</w:t>
      </w:r>
      <w:r>
        <w:rPr>
          <w:rFonts w:eastAsia="Times New Roman"/>
        </w:rPr>
        <w:t xml:space="preserve"> </w:t>
      </w:r>
    </w:p>
    <w:p w14:paraId="782A4607" w14:textId="77777777" w:rsidR="00B01715" w:rsidRDefault="00B01715">
      <w:pPr>
        <w:pStyle w:val="NormalWeb"/>
      </w:pPr>
      <w:r>
        <w:rPr>
          <w:rFonts w:ascii="Times New Roman CE" w:hAnsi="Times New Roman CE" w:cs="Times New Roman CE"/>
        </w:rPr>
        <w:t>č.j. 372/93</w:t>
      </w:r>
      <w:r>
        <w:t xml:space="preserve"> </w:t>
      </w:r>
    </w:p>
    <w:p w14:paraId="08CD7E0C" w14:textId="77777777" w:rsidR="00B01715" w:rsidRDefault="00B01715">
      <w:pPr>
        <w:pStyle w:val="NormalWeb"/>
      </w:pPr>
      <w:r>
        <w:rPr>
          <w:rFonts w:ascii="Times New Roman CE" w:hAnsi="Times New Roman CE" w:cs="Times New Roman CE"/>
        </w:rPr>
        <w:t>-----------------------------------------------------------------</w:t>
      </w:r>
      <w:r>
        <w:t xml:space="preserve"> </w:t>
      </w:r>
    </w:p>
    <w:p w14:paraId="4E69545F" w14:textId="77777777" w:rsidR="00B01715" w:rsidRDefault="00B01715">
      <w:pPr>
        <w:pStyle w:val="NormalWeb"/>
      </w:pPr>
      <w:r>
        <w:rPr>
          <w:rFonts w:ascii="Times New Roman CE" w:hAnsi="Times New Roman CE" w:cs="Times New Roman CE"/>
        </w:rPr>
        <w:t>V l á d a projedná materiál předložený ministrem vnitra na jednání schůze vlády dne 19. května 1993.</w:t>
      </w:r>
      <w:r>
        <w:t xml:space="preserve"> </w:t>
      </w:r>
    </w:p>
    <w:p w14:paraId="39D69B53" w14:textId="77777777" w:rsidR="00B01715" w:rsidRDefault="00B01715">
      <w:pPr>
        <w:pStyle w:val="NormalWeb"/>
      </w:pPr>
      <w:r>
        <w:rPr>
          <w:rFonts w:ascii="Times New Roman CE" w:hAnsi="Times New Roman CE" w:cs="Times New Roman CE"/>
        </w:rPr>
        <w:t>21. Návrh na souhlas s jmenováním policejního prezidenta</w:t>
      </w:r>
      <w:r>
        <w:t xml:space="preserve"> </w:t>
      </w:r>
    </w:p>
    <w:p w14:paraId="79119EAF" w14:textId="77777777" w:rsidR="00B01715" w:rsidRDefault="00B01715">
      <w:pPr>
        <w:pStyle w:val="NormalWeb"/>
      </w:pPr>
      <w:r>
        <w:rPr>
          <w:rFonts w:ascii="Times New Roman CE" w:hAnsi="Times New Roman CE" w:cs="Times New Roman CE"/>
        </w:rPr>
        <w:t>č.j. 391/93</w:t>
      </w:r>
      <w:r>
        <w:t xml:space="preserve"> </w:t>
      </w:r>
    </w:p>
    <w:p w14:paraId="3401901E" w14:textId="77777777" w:rsidR="00B01715" w:rsidRDefault="00B01715">
      <w:pPr>
        <w:pStyle w:val="NormalWeb"/>
      </w:pPr>
      <w:r>
        <w:rPr>
          <w:rFonts w:ascii="Times New Roman CE" w:hAnsi="Times New Roman CE" w:cs="Times New Roman CE"/>
        </w:rPr>
        <w:t>--------------------------------------------------------</w:t>
      </w:r>
      <w:r>
        <w:t xml:space="preserve"> </w:t>
      </w:r>
    </w:p>
    <w:p w14:paraId="3B02A225" w14:textId="77777777" w:rsidR="00B01715" w:rsidRDefault="00B01715">
      <w:pPr>
        <w:pStyle w:val="NormalWeb"/>
      </w:pPr>
      <w:r>
        <w:rPr>
          <w:rFonts w:ascii="Times New Roman CE" w:hAnsi="Times New Roman CE" w:cs="Times New Roman CE"/>
        </w:rPr>
        <w:t>V l á d a po projednání návrhu předloženého ministrem vnitra přijala</w:t>
      </w:r>
    </w:p>
    <w:p w14:paraId="6F1337B6" w14:textId="0750C7BC" w:rsidR="00B01715" w:rsidRDefault="00B01715">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244.</w:t>
        </w:r>
      </w:hyperlink>
    </w:p>
    <w:p w14:paraId="4F4D2BE4" w14:textId="77777777" w:rsidR="00B01715" w:rsidRDefault="00B01715">
      <w:pPr>
        <w:rPr>
          <w:rFonts w:eastAsia="Times New Roman"/>
        </w:rPr>
      </w:pPr>
      <w:r>
        <w:rPr>
          <w:rFonts w:eastAsia="Times New Roman"/>
        </w:rPr>
        <w:br/>
      </w:r>
      <w:r>
        <w:rPr>
          <w:rFonts w:ascii="Times New Roman CE" w:eastAsia="Times New Roman" w:hAnsi="Times New Roman CE" w:cs="Times New Roman CE"/>
        </w:rPr>
        <w:t>22. Zpráva o výsledcích jednání Komise pro dokončení vypořádání majetku bývalé ČSFR, které se uskutečnilo dne 7. května 1993 v Praze</w:t>
      </w:r>
      <w:r>
        <w:rPr>
          <w:rFonts w:eastAsia="Times New Roman"/>
        </w:rPr>
        <w:t xml:space="preserve"> </w:t>
      </w:r>
    </w:p>
    <w:p w14:paraId="5E999D86" w14:textId="77777777" w:rsidR="00B01715" w:rsidRDefault="00B01715">
      <w:pPr>
        <w:pStyle w:val="NormalWeb"/>
      </w:pPr>
      <w:r>
        <w:rPr>
          <w:rFonts w:ascii="Times New Roman CE" w:hAnsi="Times New Roman CE" w:cs="Times New Roman CE"/>
        </w:rPr>
        <w:t>č.j. 400/93</w:t>
      </w:r>
      <w:r>
        <w:t xml:space="preserve"> </w:t>
      </w:r>
    </w:p>
    <w:p w14:paraId="463CF366" w14:textId="77777777" w:rsidR="00B01715" w:rsidRDefault="00B01715">
      <w:pPr>
        <w:pStyle w:val="NormalWeb"/>
      </w:pPr>
      <w:r>
        <w:rPr>
          <w:rFonts w:ascii="Times New Roman CE" w:hAnsi="Times New Roman CE" w:cs="Times New Roman CE"/>
        </w:rPr>
        <w:t>-----------------------------------------------------------------</w:t>
      </w:r>
      <w:r>
        <w:t xml:space="preserve"> </w:t>
      </w:r>
    </w:p>
    <w:p w14:paraId="2B52621A" w14:textId="77777777" w:rsidR="00B01715" w:rsidRDefault="00B01715">
      <w:pPr>
        <w:pStyle w:val="NormalWeb"/>
      </w:pPr>
      <w:r>
        <w:rPr>
          <w:rFonts w:ascii="Times New Roman CE" w:hAnsi="Times New Roman CE" w:cs="Times New Roman CE"/>
        </w:rPr>
        <w:t>V l á d a projednala návrh předložený místopředsedou vlády a ministrem financí a přijala</w:t>
      </w:r>
    </w:p>
    <w:p w14:paraId="128A5551" w14:textId="10C3DDA8" w:rsidR="00B01715" w:rsidRDefault="00B01715">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245.</w:t>
        </w:r>
      </w:hyperlink>
    </w:p>
    <w:p w14:paraId="5FF7BE0B" w14:textId="77777777" w:rsidR="00B01715" w:rsidRDefault="00B01715">
      <w:pPr>
        <w:rPr>
          <w:rFonts w:eastAsia="Times New Roman"/>
        </w:rPr>
      </w:pPr>
    </w:p>
    <w:p w14:paraId="3E429FFC" w14:textId="77777777" w:rsidR="00B01715" w:rsidRDefault="00B01715">
      <w:pPr>
        <w:pStyle w:val="NormalWeb"/>
      </w:pPr>
      <w:r>
        <w:rPr>
          <w:rFonts w:ascii="Times New Roman CE" w:hAnsi="Times New Roman CE" w:cs="Times New Roman CE"/>
        </w:rPr>
        <w:t>* * *</w:t>
      </w:r>
      <w:r>
        <w:t xml:space="preserve"> </w:t>
      </w:r>
    </w:p>
    <w:p w14:paraId="1D006748" w14:textId="77777777" w:rsidR="00B01715" w:rsidRDefault="00B01715">
      <w:pPr>
        <w:pStyle w:val="NormalWeb"/>
      </w:pPr>
      <w:r>
        <w:rPr>
          <w:rFonts w:ascii="Times New Roman CE" w:hAnsi="Times New Roman CE" w:cs="Times New Roman CE"/>
          <w:u w:val="single"/>
        </w:rPr>
        <w:t>Pro informaci:</w:t>
      </w:r>
      <w:r>
        <w:t xml:space="preserve"> </w:t>
      </w:r>
    </w:p>
    <w:p w14:paraId="3386FBBD" w14:textId="77777777" w:rsidR="00B01715" w:rsidRDefault="00B01715">
      <w:pPr>
        <w:pStyle w:val="NormalWeb"/>
      </w:pPr>
      <w:r>
        <w:rPr>
          <w:rFonts w:ascii="Times New Roman CE" w:hAnsi="Times New Roman CE" w:cs="Times New Roman CE"/>
        </w:rPr>
        <w:t>1. Informace ministra zahraničních věcí o spolupráci se Slovenskou republikou</w:t>
      </w:r>
      <w:r>
        <w:t xml:space="preserve"> </w:t>
      </w:r>
    </w:p>
    <w:p w14:paraId="5C745F8B" w14:textId="77777777" w:rsidR="00B01715" w:rsidRDefault="00B01715">
      <w:pPr>
        <w:pStyle w:val="NormalWeb"/>
      </w:pPr>
      <w:r>
        <w:rPr>
          <w:rFonts w:ascii="Times New Roman CE" w:hAnsi="Times New Roman CE" w:cs="Times New Roman CE"/>
        </w:rPr>
        <w:t>č.j. 364/93</w:t>
      </w:r>
      <w:r>
        <w:t xml:space="preserve"> </w:t>
      </w:r>
    </w:p>
    <w:p w14:paraId="7782482F" w14:textId="77777777" w:rsidR="00B01715" w:rsidRDefault="00B01715">
      <w:pPr>
        <w:pStyle w:val="NormalWeb"/>
      </w:pPr>
      <w:r>
        <w:rPr>
          <w:rFonts w:ascii="Times New Roman CE" w:hAnsi="Times New Roman CE" w:cs="Times New Roman CE"/>
        </w:rPr>
        <w:t>2. Výsledky zjištění souběhů příjmů ze státního rozpočtu u duchovních církví a náboženských společností (předložil ministr kultury)</w:t>
      </w:r>
      <w:r>
        <w:t xml:space="preserve"> </w:t>
      </w:r>
    </w:p>
    <w:p w14:paraId="5C183A78" w14:textId="77777777" w:rsidR="00B01715" w:rsidRDefault="00B01715">
      <w:pPr>
        <w:pStyle w:val="NormalWeb"/>
      </w:pPr>
      <w:r>
        <w:rPr>
          <w:rFonts w:ascii="Times New Roman CE" w:hAnsi="Times New Roman CE" w:cs="Times New Roman CE"/>
        </w:rPr>
        <w:t>č.j. 368/93</w:t>
      </w:r>
      <w:r>
        <w:t xml:space="preserve"> </w:t>
      </w:r>
    </w:p>
    <w:p w14:paraId="2887F020" w14:textId="77777777" w:rsidR="00B01715" w:rsidRDefault="00B01715">
      <w:pPr>
        <w:pStyle w:val="NormalWeb"/>
      </w:pPr>
      <w:r>
        <w:rPr>
          <w:rFonts w:ascii="Times New Roman CE" w:hAnsi="Times New Roman CE" w:cs="Times New Roman CE"/>
        </w:rPr>
        <w:t>3. Obsahový výtah z návrhu projektu "Zelená zóna severní Čechy" předloženého firmou Waldstein s.r.o. (předložil ministr hospodářství)</w:t>
      </w:r>
      <w:r>
        <w:t xml:space="preserve"> </w:t>
      </w:r>
    </w:p>
    <w:p w14:paraId="0213D000" w14:textId="77777777" w:rsidR="00B01715" w:rsidRDefault="00B01715">
      <w:pPr>
        <w:pStyle w:val="NormalWeb"/>
      </w:pPr>
      <w:r>
        <w:rPr>
          <w:rFonts w:ascii="Times New Roman CE" w:hAnsi="Times New Roman CE" w:cs="Times New Roman CE"/>
        </w:rPr>
        <w:t>č.j. 402/93</w:t>
      </w:r>
      <w:r>
        <w:t xml:space="preserve"> </w:t>
      </w:r>
    </w:p>
    <w:p w14:paraId="4D1F3158" w14:textId="77777777" w:rsidR="00B01715" w:rsidRDefault="00B01715">
      <w:pPr>
        <w:pStyle w:val="NormalWeb"/>
      </w:pPr>
      <w:r>
        <w:rPr>
          <w:rFonts w:ascii="Times New Roman CE" w:hAnsi="Times New Roman CE" w:cs="Times New Roman CE"/>
        </w:rPr>
        <w:t>4. Informace ministra kultury o řešení vlastnických vztahů k budově č.p. 1435 v areálu Národního divadla</w:t>
      </w:r>
      <w:r>
        <w:t xml:space="preserve"> </w:t>
      </w:r>
    </w:p>
    <w:p w14:paraId="40B4D04B" w14:textId="77777777" w:rsidR="00B01715" w:rsidRDefault="00B01715">
      <w:pPr>
        <w:pStyle w:val="NormalWeb"/>
      </w:pPr>
      <w:r>
        <w:rPr>
          <w:rFonts w:ascii="Times New Roman CE" w:hAnsi="Times New Roman CE" w:cs="Times New Roman CE"/>
        </w:rPr>
        <w:t>Předseda vlády</w:t>
      </w:r>
      <w:r>
        <w:t xml:space="preserve"> </w:t>
      </w:r>
    </w:p>
    <w:p w14:paraId="73A7971F" w14:textId="77777777" w:rsidR="00B01715" w:rsidRDefault="00B01715">
      <w:pPr>
        <w:pStyle w:val="NormalWeb"/>
      </w:pPr>
      <w:r>
        <w:rPr>
          <w:rFonts w:ascii="Times New Roman CE" w:hAnsi="Times New Roman CE" w:cs="Times New Roman CE"/>
        </w:rPr>
        <w:t>Doc. Ing. Václav K l a u s , CSc., v. r.</w:t>
      </w:r>
      <w:r>
        <w:t xml:space="preserve"> </w:t>
      </w:r>
    </w:p>
    <w:p w14:paraId="7F5D8435" w14:textId="77777777" w:rsidR="00B01715" w:rsidRDefault="00B01715">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1715"/>
    <w:rsid w:val="00B01715"/>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463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81938">
      <w:marLeft w:val="0"/>
      <w:marRight w:val="0"/>
      <w:marTop w:val="0"/>
      <w:marBottom w:val="0"/>
      <w:divBdr>
        <w:top w:val="none" w:sz="0" w:space="0" w:color="auto"/>
        <w:left w:val="none" w:sz="0" w:space="0" w:color="auto"/>
        <w:bottom w:val="none" w:sz="0" w:space="0" w:color="auto"/>
        <w:right w:val="none" w:sz="0" w:space="0" w:color="auto"/>
      </w:divBdr>
    </w:div>
    <w:div w:id="1152062609">
      <w:marLeft w:val="0"/>
      <w:marRight w:val="0"/>
      <w:marTop w:val="0"/>
      <w:marBottom w:val="0"/>
      <w:divBdr>
        <w:top w:val="none" w:sz="0" w:space="0" w:color="auto"/>
        <w:left w:val="none" w:sz="0" w:space="0" w:color="auto"/>
        <w:bottom w:val="none" w:sz="0" w:space="0" w:color="auto"/>
        <w:right w:val="none" w:sz="0" w:space="0" w:color="auto"/>
      </w:divBdr>
    </w:div>
    <w:div w:id="19655032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5-12" TargetMode="External"/><Relationship Id="rId13" Type="http://schemas.openxmlformats.org/officeDocument/2006/relationships/hyperlink" Target="file:///c:\redir.nsf%3fRedirect&amp;To=\66bbfabee8e70f37c125642e0052aae5\8d5e0656d8111bd3c12564b50027aed5%3fOpen&amp;Name=CN=Ghoul\O=ENV\C=CZ&amp;Id=C1256A62004E5036" TargetMode="External"/><Relationship Id="rId18" Type="http://schemas.openxmlformats.org/officeDocument/2006/relationships/hyperlink" Target="file:///c:\redir.nsf%3fRedirect&amp;To=\66bbfabee8e70f37c125642e0052aae5\0cfdcf94dc2d8e4ac12564b50027aeda%3fOpen&amp;Name=CN=Ghoul\O=ENV\C=CZ&amp;Id=C1256A62004E503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fa4a38b2d279f5eac12564b50027aed4%3fOpen&amp;Name=CN=Ghoul\O=ENV\C=CZ&amp;Id=C1256A62004E5036" TargetMode="External"/><Relationship Id="rId17" Type="http://schemas.openxmlformats.org/officeDocument/2006/relationships/hyperlink" Target="file:///c:\redir.nsf%3fRedirect&amp;To=\66bbfabee8e70f37c125642e0052aae5\5744ae2785d2b1dfc12564b50027aed9%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8527507772e135c5c12564b50027aed8%3fOpen&amp;Name=CN=Ghoul\O=ENV\C=CZ&amp;Id=C1256A62004E503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7042d00b0f82eedbc12564b50027aed3%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c9062f43796735f6c12564b50027aed7%3fOpen&amp;Name=CN=Ghoul\O=ENV\C=CZ&amp;Id=C1256A62004E5036" TargetMode="External"/><Relationship Id="rId10" Type="http://schemas.openxmlformats.org/officeDocument/2006/relationships/hyperlink" Target="file:///c:\redir.nsf%3fRedirect&amp;To=\66bbfabee8e70f37c125642e0052aae5\2456f8d18574cefcc12564b50027aed2%3fOpen&amp;Name=CN=Ghoul\O=ENV\C=CZ&amp;Id=C1256A62004E5036" TargetMode="External"/><Relationship Id="rId19" Type="http://schemas.openxmlformats.org/officeDocument/2006/relationships/hyperlink" Target="file:///c:\redir.nsf%3fRedirect&amp;To=\66bbfabee8e70f37c125642e0052aae5\74408e87c96240f8c12564b50027aedb%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cbf5ab010ea860eac12564b50027aed6%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1739</Words>
  <Characters>9917</Characters>
  <Application>Microsoft Office Word</Application>
  <DocSecurity>0</DocSecurity>
  <Lines>82</Lines>
  <Paragraphs>23</Paragraphs>
  <ScaleCrop>false</ScaleCrop>
  <Company>Profinit EU s.r.o.</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