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F337A73" w14:textId="77777777" w:rsidR="0015463A" w:rsidRDefault="0015463A">
      <w:pPr>
        <w:pStyle w:val="z-TopofForm"/>
      </w:pPr>
      <w:r>
        <w:t>Top of Form</w:t>
      </w:r>
    </w:p>
    <w:p w14:paraId="04ED7110" w14:textId="7AB6241D" w:rsidR="0015463A" w:rsidRDefault="0015463A">
      <w:pPr>
        <w:pStyle w:val="Heading5"/>
        <w:divId w:val="26518985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1993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1993-10-13</w:t>
        </w:r>
      </w:hyperlink>
    </w:p>
    <w:p w14:paraId="241719C7" w14:textId="77777777" w:rsidR="0015463A" w:rsidRDefault="0015463A">
      <w:pPr>
        <w:rPr>
          <w:rFonts w:eastAsia="Times New Roman"/>
        </w:rPr>
      </w:pPr>
    </w:p>
    <w:p w14:paraId="2544AC27" w14:textId="77777777" w:rsidR="0015463A" w:rsidRDefault="0015463A">
      <w:pPr>
        <w:divId w:val="193674788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68D2B3C" w14:textId="77777777" w:rsidR="0015463A" w:rsidRDefault="0015463A">
      <w:pPr>
        <w:divId w:val="622539307"/>
        <w:rPr>
          <w:rFonts w:eastAsia="Times New Roman"/>
        </w:rPr>
      </w:pPr>
      <w:r>
        <w:rPr>
          <w:rFonts w:eastAsia="Times New Roman"/>
        </w:rPr>
        <w:pict w14:anchorId="7E4F63CD"/>
      </w:r>
      <w:r>
        <w:rPr>
          <w:rFonts w:eastAsia="Times New Roman"/>
        </w:rPr>
        <w:pict w14:anchorId="46B4B61E"/>
      </w:r>
      <w:r>
        <w:rPr>
          <w:rFonts w:eastAsia="Times New Roman"/>
          <w:noProof/>
        </w:rPr>
        <w:drawing>
          <wp:inline distT="0" distB="0" distL="0" distR="0" wp14:anchorId="1DBB867A" wp14:editId="3E22A72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07930" w14:textId="77777777" w:rsidR="0015463A" w:rsidRDefault="0015463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31A974B" w14:textId="77777777">
        <w:trPr>
          <w:tblCellSpacing w:w="0" w:type="dxa"/>
        </w:trPr>
        <w:tc>
          <w:tcPr>
            <w:tcW w:w="2500" w:type="pct"/>
            <w:hideMark/>
          </w:tcPr>
          <w:p w14:paraId="72F5D87D" w14:textId="77777777" w:rsidR="0015463A" w:rsidRDefault="0015463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2086/93</w:t>
            </w:r>
          </w:p>
        </w:tc>
        <w:tc>
          <w:tcPr>
            <w:tcW w:w="2500" w:type="pct"/>
            <w:hideMark/>
          </w:tcPr>
          <w:p w14:paraId="5C7F1A23" w14:textId="77777777" w:rsidR="0015463A" w:rsidRDefault="0015463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13. října 1993</w:t>
            </w:r>
          </w:p>
        </w:tc>
      </w:tr>
    </w:tbl>
    <w:p w14:paraId="7E2AE545" w14:textId="77777777" w:rsidR="0015463A" w:rsidRDefault="0015463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13. října 1993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(40. schůze)</w:t>
      </w:r>
    </w:p>
    <w:p w14:paraId="4EAA7DC7" w14:textId="77777777" w:rsidR="0015463A" w:rsidRDefault="0015463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7DA822EA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1. Návrh zásad zákona o zpravodajských službách České republiky</w:t>
      </w:r>
      <w:r>
        <w:t xml:space="preserve"> </w:t>
      </w:r>
    </w:p>
    <w:p w14:paraId="3650733A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č.j. 878/93</w:t>
      </w:r>
      <w:r>
        <w:t xml:space="preserve"> </w:t>
      </w:r>
    </w:p>
    <w:p w14:paraId="47615A9A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7CDD9A50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V l á d a v diskusi projednala návrh předložený ministrem vnitra a přijala</w:t>
      </w:r>
    </w:p>
    <w:p w14:paraId="5C75DD21" w14:textId="076F8A95" w:rsidR="0015463A" w:rsidRDefault="0015463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569.</w:t>
        </w:r>
      </w:hyperlink>
    </w:p>
    <w:p w14:paraId="30B134BF" w14:textId="77777777" w:rsidR="0015463A" w:rsidRDefault="0015463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Návrh zákona o vlastnictví bytů a nebytových prostorů a o doplnění občanského zákoníku a některých dalších zákonů</w:t>
      </w:r>
      <w:r>
        <w:rPr>
          <w:rFonts w:eastAsia="Times New Roman"/>
        </w:rPr>
        <w:t xml:space="preserve"> </w:t>
      </w:r>
    </w:p>
    <w:p w14:paraId="19416399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č.j. 876/93</w:t>
      </w:r>
      <w:r>
        <w:t xml:space="preserve"> </w:t>
      </w:r>
    </w:p>
    <w:p w14:paraId="7C96A0BF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9A1BA1F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V l á d a podrobně v diskusi projednala návrh předložený ministrem hospodářství a místopředsedou vlády a ministrem financí a přijala</w:t>
      </w:r>
    </w:p>
    <w:p w14:paraId="0C6DFF1F" w14:textId="30DD2997" w:rsidR="0015463A" w:rsidRDefault="0015463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570</w:t>
        </w:r>
      </w:hyperlink>
    </w:p>
    <w:p w14:paraId="72E10327" w14:textId="77777777" w:rsidR="0015463A" w:rsidRDefault="0015463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s tím, že v návrhu zákona bude u § 6 navržena varianta č. 2, že bude zpracována předkládací </w:t>
      </w:r>
      <w:r>
        <w:rPr>
          <w:rFonts w:ascii="Times New Roman CE" w:eastAsia="Times New Roman" w:hAnsi="Times New Roman CE" w:cs="Times New Roman CE"/>
        </w:rPr>
        <w:lastRenderedPageBreak/>
        <w:t>zpráva pro projednání v Poslanecké sněmovně Parlamentu České republiky podle zadání vlády a dále přepracována důvodová zpráva k návrhu zákona podle připomínek vlády (širší začlenění návrhu zákona do právního řádu, vztah problematiky ke státnímu rozpočtu a případné sociální dopady po schválení zákona).</w:t>
      </w:r>
      <w:r>
        <w:rPr>
          <w:rFonts w:eastAsia="Times New Roman"/>
        </w:rPr>
        <w:t xml:space="preserve"> </w:t>
      </w:r>
    </w:p>
    <w:p w14:paraId="3D42E687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3. Návrh zásad novely zákona č. 18/1992 Sb., o civilní službě</w:t>
      </w:r>
      <w:r>
        <w:t xml:space="preserve"> </w:t>
      </w:r>
    </w:p>
    <w:p w14:paraId="4A92B085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č.j. 673/93</w:t>
      </w:r>
      <w:r>
        <w:t xml:space="preserve"> </w:t>
      </w:r>
    </w:p>
    <w:p w14:paraId="788AB23C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7BE4926B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s návrhem předloženým ministrem práce a sociálních věcí n e s o u h l a s i l a a u l o ž i l a ministru práce a sociálních věcí ve spolupráci s ministry obrany a pro správu národního majetku a jeho privatizaci a místopředsedou vlády pověřeným řízením Úřadu pro legislativu a veřejnou správu nově zpracovat a vládě do 15. listopadu 1993</w:t>
      </w:r>
      <w:r>
        <w:t xml:space="preserve"> </w:t>
      </w:r>
    </w:p>
    <w:p w14:paraId="0AD1FEFF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předložit návrh novely zákona č. 18/1992 Sb., o civilní službě, podle připomínek vlády a to tak, že budou výrazně zpřísněna kritéria pro možnost nahrazení výkonu vojenské služby výkonem civilní služby s případným zavedením možnosti výkonu vojenské služby beze zbraně, že bude nově stanoven okruh organizací a činností pro výkon civilní služby a výrazně zpřísněny sankce při nedodržování povinností vyplývajících z výkonu civilní služby i s možností dodatečného výkonu vojenské služby.</w:t>
      </w:r>
      <w:r>
        <w:t xml:space="preserve"> </w:t>
      </w:r>
    </w:p>
    <w:p w14:paraId="3530344F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4. Návrh Statutu Fondu národního majetku České republiky</w:t>
      </w:r>
      <w:r>
        <w:t xml:space="preserve"> </w:t>
      </w:r>
    </w:p>
    <w:p w14:paraId="155392F8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č.j. 802/93</w:t>
      </w:r>
      <w:r>
        <w:t xml:space="preserve"> </w:t>
      </w:r>
    </w:p>
    <w:p w14:paraId="4239E685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</w:t>
      </w:r>
      <w:r>
        <w:t xml:space="preserve"> </w:t>
      </w:r>
    </w:p>
    <w:p w14:paraId="424D5F86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V l á d a návrh předložený ministrem pro správu národního majetku a jeho privatizaci projedná po jeho přepracování podle připomínek vlády formulovaných v návrhu jejího stanoviska z 11. října 1993.</w:t>
      </w:r>
      <w:r>
        <w:t xml:space="preserve"> </w:t>
      </w:r>
    </w:p>
    <w:p w14:paraId="2D565E0A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5. Financování výstavby a přestavby silnice I/52, Brno - Mikulov</w:t>
      </w:r>
      <w:r>
        <w:t xml:space="preserve"> </w:t>
      </w:r>
    </w:p>
    <w:p w14:paraId="65626E9C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č.j. 866/93</w:t>
      </w:r>
      <w:r>
        <w:t xml:space="preserve"> </w:t>
      </w:r>
    </w:p>
    <w:p w14:paraId="0C3A53BB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34AAE67B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a ministrem financí přijala</w:t>
      </w:r>
    </w:p>
    <w:p w14:paraId="1B58C358" w14:textId="3B06B6B6" w:rsidR="0015463A" w:rsidRDefault="0015463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571.</w:t>
        </w:r>
      </w:hyperlink>
    </w:p>
    <w:p w14:paraId="374AC576" w14:textId="77777777" w:rsidR="0015463A" w:rsidRDefault="0015463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6. Návrh na zrušení usnesení vlády ČR č. 710 ze dne 13. prosince 1992, o návrhu finančního </w:t>
      </w:r>
      <w:r>
        <w:rPr>
          <w:rFonts w:ascii="Times New Roman CE" w:eastAsia="Times New Roman" w:hAnsi="Times New Roman CE" w:cs="Times New Roman CE"/>
        </w:rPr>
        <w:lastRenderedPageBreak/>
        <w:t>zabezpečení výstavby spalovacího zařízení pro likvidaci materiálů kontaminovaných polychlorovanými bifenyly</w:t>
      </w:r>
      <w:r>
        <w:rPr>
          <w:rFonts w:eastAsia="Times New Roman"/>
        </w:rPr>
        <w:t xml:space="preserve"> </w:t>
      </w:r>
    </w:p>
    <w:p w14:paraId="4A860613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č.j. 873/93</w:t>
      </w:r>
      <w:r>
        <w:t xml:space="preserve"> </w:t>
      </w:r>
    </w:p>
    <w:p w14:paraId="12A3E850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513FDA2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a přijala</w:t>
      </w:r>
    </w:p>
    <w:p w14:paraId="5AF60F02" w14:textId="7C4C1F22" w:rsidR="0015463A" w:rsidRDefault="0015463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572.</w:t>
        </w:r>
      </w:hyperlink>
    </w:p>
    <w:p w14:paraId="2CAAB3CB" w14:textId="77777777" w:rsidR="0015463A" w:rsidRDefault="0015463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Rozhodnutí o privatizaci podle § 10 odst. 1 zákona č. 92/1991 Sb., o podmínkách převodu majetku státu na jiné osoby (materiál č. 8)</w:t>
      </w:r>
      <w:r>
        <w:rPr>
          <w:rFonts w:eastAsia="Times New Roman"/>
        </w:rPr>
        <w:t xml:space="preserve"> </w:t>
      </w:r>
    </w:p>
    <w:p w14:paraId="2BC03416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č.j. 877/93</w:t>
      </w:r>
      <w:r>
        <w:t xml:space="preserve"> </w:t>
      </w:r>
    </w:p>
    <w:p w14:paraId="079AF275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E542A66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materiálu předloženého ministrem pro správu národního majetku a jeho privatizaci přijala</w:t>
      </w:r>
    </w:p>
    <w:p w14:paraId="5DEB7839" w14:textId="092ABC90" w:rsidR="0015463A" w:rsidRDefault="0015463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573.</w:t>
        </w:r>
      </w:hyperlink>
    </w:p>
    <w:p w14:paraId="2D701580" w14:textId="77777777" w:rsidR="0015463A" w:rsidRDefault="0015463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na uzavření Ujednání o regionální a příhraniční spolupráci mezi ČR a SRN podle čl. 13 Smlouvy ČSFR - SRN ze dne 27. února 1992</w:t>
      </w:r>
      <w:r>
        <w:rPr>
          <w:rFonts w:eastAsia="Times New Roman"/>
        </w:rPr>
        <w:t xml:space="preserve"> </w:t>
      </w:r>
    </w:p>
    <w:p w14:paraId="3FF58D77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č.j. 847/93</w:t>
      </w:r>
      <w:r>
        <w:t xml:space="preserve"> </w:t>
      </w:r>
    </w:p>
    <w:p w14:paraId="4A40F063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852DDDB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zahraničních věcí, hospodářství a vnitra a u l o ž i l a</w:t>
      </w:r>
      <w:r>
        <w:t xml:space="preserve"> </w:t>
      </w:r>
    </w:p>
    <w:p w14:paraId="5E15F6DE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 xml:space="preserve">a) </w:t>
      </w:r>
      <w:r>
        <w:rPr>
          <w:rFonts w:ascii="Times New Roman CE" w:hAnsi="Times New Roman CE" w:cs="Times New Roman CE"/>
        </w:rPr>
        <w:t>ministru vnitra ve spolupráci s ministry hospodářství a zahraničních věcí předložit vládě do 30. listopadu 1993 ucelenou informaci o současné spolupráci lokálních oblastí České republiky s lokálními oblastmi sousedních států,</w:t>
      </w:r>
      <w:r>
        <w:t xml:space="preserve"> </w:t>
      </w:r>
    </w:p>
    <w:p w14:paraId="0BAC9A76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b) ministru zahraničních věcí ve spolupráci s ministry hospodářství a vnitra zpracovat podle diskuse vlády a předložit vládě do 30. listopadu 1993 materiál navrhující způsob spolupráce mezi lokálními oblastmi České republiky a lokálními oblastmi sousedních států a způsob řízení této spolupráce vládou.</w:t>
      </w:r>
      <w:r>
        <w:t xml:space="preserve"> </w:t>
      </w:r>
    </w:p>
    <w:p w14:paraId="77AE6559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9. Návrh na obeslání 18. shromáždění Mezinárodní námořní organizace (IMO)</w:t>
      </w:r>
      <w:r>
        <w:t xml:space="preserve"> </w:t>
      </w:r>
    </w:p>
    <w:p w14:paraId="78730848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č.j. 867/93</w:t>
      </w:r>
      <w:r>
        <w:t xml:space="preserve"> </w:t>
      </w:r>
    </w:p>
    <w:p w14:paraId="7011A338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FAF9F4A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dopravy a zahraničních věcí přijala</w:t>
      </w:r>
    </w:p>
    <w:p w14:paraId="3F7ED524" w14:textId="4218D7E5" w:rsidR="0015463A" w:rsidRDefault="0015463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574.</w:t>
        </w:r>
      </w:hyperlink>
    </w:p>
    <w:p w14:paraId="7FC39845" w14:textId="77777777" w:rsidR="0015463A" w:rsidRDefault="0015463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na obeslání 27. zasedání Generální konference UNESCO, Paříž, 25. října - 16. listopadu 1993</w:t>
      </w:r>
      <w:r>
        <w:rPr>
          <w:rFonts w:eastAsia="Times New Roman"/>
        </w:rPr>
        <w:t xml:space="preserve"> </w:t>
      </w:r>
    </w:p>
    <w:p w14:paraId="0DB5993D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č.j. 890/93</w:t>
      </w:r>
      <w:r>
        <w:t xml:space="preserve"> </w:t>
      </w:r>
    </w:p>
    <w:p w14:paraId="0AC46A8B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C37FE82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7B2B9AEA" w14:textId="77777777" w:rsidR="0015463A" w:rsidRDefault="0015463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575.</w:t>
      </w:r>
    </w:p>
    <w:p w14:paraId="52E2ED1B" w14:textId="77777777" w:rsidR="0015463A" w:rsidRDefault="0015463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Návrh na odvolání přednosty Okresního úřadu Česká Lípa</w:t>
      </w:r>
      <w:r>
        <w:rPr>
          <w:rFonts w:eastAsia="Times New Roman"/>
        </w:rPr>
        <w:t xml:space="preserve"> </w:t>
      </w:r>
    </w:p>
    <w:p w14:paraId="66AF0670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č.j. 897/93</w:t>
      </w:r>
      <w:r>
        <w:t xml:space="preserve"> </w:t>
      </w:r>
    </w:p>
    <w:p w14:paraId="6396EA86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</w:t>
      </w:r>
      <w:r>
        <w:t xml:space="preserve"> </w:t>
      </w:r>
    </w:p>
    <w:p w14:paraId="2FB00FD7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V l á d a návrh předložený ministrem vnitra n e p r o j e d n a l a .</w:t>
      </w:r>
      <w:r>
        <w:t xml:space="preserve"> </w:t>
      </w:r>
    </w:p>
    <w:p w14:paraId="105C79EF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12. Návrh na uskutečnění návštěvy předsedy vlády České republiky Václava Klause ve Spolkové republice Německo ve dnech 22. - 24. října 1993</w:t>
      </w:r>
      <w:r>
        <w:t xml:space="preserve"> </w:t>
      </w:r>
    </w:p>
    <w:p w14:paraId="46BE7C99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č.j. 903/93</w:t>
      </w:r>
      <w:r>
        <w:t xml:space="preserve"> </w:t>
      </w:r>
    </w:p>
    <w:p w14:paraId="14BECAF5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67CD684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2E3E8B07" w14:textId="5431D892" w:rsidR="0015463A" w:rsidRDefault="0015463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576.</w:t>
        </w:r>
      </w:hyperlink>
    </w:p>
    <w:p w14:paraId="306855CC" w14:textId="77777777" w:rsidR="0015463A" w:rsidRDefault="0015463A">
      <w:pPr>
        <w:rPr>
          <w:rFonts w:eastAsia="Times New Roman"/>
        </w:rPr>
      </w:pPr>
    </w:p>
    <w:p w14:paraId="2DB04D2D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13. Ústní informace předsedy vlády o dopisu prezidenta republiky V. Havla k uskutečnění oficiální státní návštěvy prezidenta republiky v Polské republice ve dnech 20. až 22. října 1993</w:t>
      </w:r>
      <w:r>
        <w:t xml:space="preserve"> </w:t>
      </w:r>
    </w:p>
    <w:p w14:paraId="5F8D778F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1309C57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V l á d a v z a l a n a v ě d o m í dopis prezidenta republiky předsedovi vlády týkající se uskutečnění cesty prezidenta republiky do Polské republiky ve dnech 20. až 22. října 1993 s tím, že trvá na svém usnesení ze dne 6. října 1993 č. 567 a připomíná, že formální stránku návštěvy prezidenta republiky v Polské republice nelze interpretovat odlišně v České republice a v Polské republice.</w:t>
      </w:r>
      <w:r>
        <w:t xml:space="preserve"> </w:t>
      </w:r>
    </w:p>
    <w:p w14:paraId="50EA84F4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14. Ústní informace ministra průmyslu a obchodu o průběhu akcí na ochranu jaderné elektrárny Dukovany v souvislosti s anonymním telefonickým sdělením o uložení výbušniny v jejím objektu</w:t>
      </w:r>
      <w:r>
        <w:t xml:space="preserve"> </w:t>
      </w:r>
    </w:p>
    <w:p w14:paraId="4FFB6C31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B726EAF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ministra průmyslu a obchodu o průběhu akcí na ochranu jaderné elektrárny Dukovany v souvislosti s anonymním telefonickým sdělením o uložení výbušniny v jejím objektu a u l o ž i l a ministrům průmyslu a obchodu a životního prostředí ověřit adekvátnost takto přijímaných opatření a o výsledku tohoto ověření vládu informovat.</w:t>
      </w:r>
      <w:r>
        <w:t xml:space="preserve"> </w:t>
      </w:r>
    </w:p>
    <w:p w14:paraId="700D3C70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15. Setkání některých členů vlády s předsedy odborových svazů sdružených v Českomoravské komoře odborových svazů dne 29. října 1993</w:t>
      </w:r>
      <w:r>
        <w:t xml:space="preserve"> </w:t>
      </w:r>
    </w:p>
    <w:p w14:paraId="46D4811C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169E2B7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 xml:space="preserve">Z podnětu předsedy vlády v l á d a </w:t>
      </w:r>
      <w:r>
        <w:rPr>
          <w:rFonts w:ascii="Times New Roman CE" w:hAnsi="Times New Roman CE" w:cs="Times New Roman CE"/>
        </w:rPr>
        <w:t>u l o ž i l a ministrům průmyslu a obchodu a hospodářství účastnit se setkání s předsedy odborových svazů sdružených v Českomoravské komoře odborových svazů dne 29. října 1993 s tím, že ministr práce a sociálních věcí určí svého náměstka, který se rovněž tohoto setkání účastní.</w:t>
      </w:r>
      <w:r>
        <w:t xml:space="preserve"> </w:t>
      </w:r>
    </w:p>
    <w:p w14:paraId="362B74A0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3C25F86A" w14:textId="77777777" w:rsidR="0015463A" w:rsidRDefault="0015463A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17B7CFA1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1. Informace o cestě ministra průmyslu a obchodu ČR Ing. Vladimíra Dlouhého, CSc., do Turkmenistánu, Uzbekistánu a Kazachstánu ve dnech 8. - 14. září 1993 (předložil ministr průmyslu a obchodu)</w:t>
      </w:r>
      <w:r>
        <w:t xml:space="preserve"> </w:t>
      </w:r>
    </w:p>
    <w:p w14:paraId="01A51428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č.j. 863/93</w:t>
      </w:r>
      <w:r>
        <w:t xml:space="preserve"> </w:t>
      </w:r>
    </w:p>
    <w:p w14:paraId="3502ECA4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2. Informace o konání Mezivládní konference Rady Evropy o mobilním kulturním dědictví v zemích východní a střední Evropy</w:t>
      </w:r>
      <w:r>
        <w:t xml:space="preserve"> </w:t>
      </w:r>
    </w:p>
    <w:p w14:paraId="4C3D2C91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č.j. 850/93 (předložil ministr kultury)</w:t>
      </w:r>
      <w:r>
        <w:t xml:space="preserve"> </w:t>
      </w:r>
    </w:p>
    <w:p w14:paraId="61E3859C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Místopředseda vlády</w:t>
      </w:r>
      <w:r>
        <w:t xml:space="preserve"> </w:t>
      </w:r>
    </w:p>
    <w:p w14:paraId="7089AC67" w14:textId="77777777" w:rsidR="0015463A" w:rsidRDefault="0015463A">
      <w:pPr>
        <w:pStyle w:val="NormalWeb"/>
      </w:pPr>
      <w:r>
        <w:rPr>
          <w:rFonts w:ascii="Times New Roman CE" w:hAnsi="Times New Roman CE" w:cs="Times New Roman CE"/>
        </w:rPr>
        <w:t>Ing. Ivan K o č á r n í k , CSc., v. r.</w:t>
      </w:r>
      <w:r>
        <w:t xml:space="preserve"> </w:t>
      </w:r>
    </w:p>
    <w:p w14:paraId="6CA7D97C" w14:textId="77777777" w:rsidR="0015463A" w:rsidRDefault="0015463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3A"/>
    <w:rsid w:val="0015463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4905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189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3&amp;10-13" TargetMode="External"/><Relationship Id="rId13" Type="http://schemas.openxmlformats.org/officeDocument/2006/relationships/hyperlink" Target="file:///c:\redir.nsf%3fRedirect&amp;To=\66bbfabee8e70f37c125642e0052aae5\7b732b24eba11a79c12564b50027b01d%3fOpen&amp;Name=CN=Ghoul\O=ENV\C=CZ&amp;Id=C1256A62004E5036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3" TargetMode="External"/><Relationship Id="rId12" Type="http://schemas.openxmlformats.org/officeDocument/2006/relationships/hyperlink" Target="file:///c:\redir.nsf%3fRedirect&amp;To=\66bbfabee8e70f37c125642e0052aae5\fdfd9822d3fd03e2c12564b50027b01c%3fOpen&amp;Name=CN=Ghoul\O=ENV\C=CZ&amp;Id=C1256A62004E5036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d5e21fddb1e4073bc12564b50027b020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e71e943a372dabf2c12564b50027b01b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5be5b10bb3bc5886c12564b50027b01f%3fOpen&amp;Name=CN=Ghoul\O=ENV\C=CZ&amp;Id=C1256A62004E5036" TargetMode="External"/><Relationship Id="rId10" Type="http://schemas.openxmlformats.org/officeDocument/2006/relationships/hyperlink" Target="file:///c:\redir.nsf%3fRedirect&amp;To=\66bbfabee8e70f37c125642e0052aae5\8e0e1aaa12b899c6c12564b50027b01a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bc94546a51baa3d5c12564b50027b01e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1380</Words>
  <Characters>7870</Characters>
  <Application>Microsoft Office Word</Application>
  <DocSecurity>0</DocSecurity>
  <Lines>65</Lines>
  <Paragraphs>18</Paragraphs>
  <ScaleCrop>false</ScaleCrop>
  <Company>Profinit EU s.r.o.</Company>
  <LinksUpToDate>false</LinksUpToDate>
  <CharactersWithSpaces>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2025-05-03T19:39:00Z</dcterms:created>
  <dcterms:modified xsi:type="dcterms:W3CDTF">2025-05-03T19:39:00Z</dcterms:modified>
</cp:coreProperties>
</file>