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8888A6E" w14:textId="77777777" w:rsidR="00033E68" w:rsidRDefault="00033E68">
      <w:pPr>
        <w:pStyle w:val="z-TopofForm"/>
      </w:pPr>
      <w:r>
        <w:t>Top of Form</w:t>
      </w:r>
    </w:p>
    <w:p w14:paraId="0933849E" w14:textId="67CA51AF" w:rsidR="00033E68" w:rsidRDefault="00033E68">
      <w:pPr>
        <w:pStyle w:val="Heading5"/>
        <w:divId w:val="475924308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1993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1993-11-24</w:t>
        </w:r>
      </w:hyperlink>
    </w:p>
    <w:p w14:paraId="18734F08" w14:textId="77777777" w:rsidR="00033E68" w:rsidRDefault="00033E68">
      <w:pPr>
        <w:rPr>
          <w:rFonts w:eastAsia="Times New Roman"/>
        </w:rPr>
      </w:pPr>
    </w:p>
    <w:p w14:paraId="1AABB123" w14:textId="77777777" w:rsidR="00033E68" w:rsidRDefault="00033E68">
      <w:pPr>
        <w:divId w:val="68282551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7B74D47" w14:textId="77777777" w:rsidR="00033E68" w:rsidRDefault="00033E68">
      <w:pPr>
        <w:divId w:val="290401334"/>
        <w:rPr>
          <w:rFonts w:eastAsia="Times New Roman"/>
        </w:rPr>
      </w:pPr>
      <w:r>
        <w:rPr>
          <w:rFonts w:eastAsia="Times New Roman"/>
        </w:rPr>
        <w:pict w14:anchorId="0ED8DB07"/>
      </w:r>
      <w:r>
        <w:rPr>
          <w:rFonts w:eastAsia="Times New Roman"/>
        </w:rPr>
        <w:pict w14:anchorId="30575FF4"/>
      </w:r>
      <w:r>
        <w:rPr>
          <w:rFonts w:eastAsia="Times New Roman"/>
          <w:noProof/>
        </w:rPr>
        <w:drawing>
          <wp:inline distT="0" distB="0" distL="0" distR="0" wp14:anchorId="2308E743" wp14:editId="279CC417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C7428" w14:textId="77777777" w:rsidR="00033E68" w:rsidRDefault="00033E6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C19C612" w14:textId="77777777">
        <w:trPr>
          <w:tblCellSpacing w:w="0" w:type="dxa"/>
        </w:trPr>
        <w:tc>
          <w:tcPr>
            <w:tcW w:w="2500" w:type="pct"/>
            <w:hideMark/>
          </w:tcPr>
          <w:p w14:paraId="04A11ACC" w14:textId="77777777" w:rsidR="00033E68" w:rsidRDefault="00033E68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2097/93</w:t>
            </w:r>
          </w:p>
        </w:tc>
        <w:tc>
          <w:tcPr>
            <w:tcW w:w="2500" w:type="pct"/>
            <w:hideMark/>
          </w:tcPr>
          <w:p w14:paraId="338DA5AE" w14:textId="77777777" w:rsidR="00033E68" w:rsidRDefault="00033E68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24. listopadu 1993</w:t>
            </w:r>
          </w:p>
        </w:tc>
      </w:tr>
    </w:tbl>
    <w:p w14:paraId="63D093C7" w14:textId="77777777" w:rsidR="00033E68" w:rsidRDefault="00033E68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24. listopadu 1993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(46. schůze)</w:t>
      </w:r>
    </w:p>
    <w:p w14:paraId="53C22111" w14:textId="77777777" w:rsidR="00033E68" w:rsidRDefault="00033E6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597B78F8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l. Zpráva o plnění státního rozpočtu České republiky za l. - 3. čtvrtletí l993</w:t>
      </w:r>
      <w:r>
        <w:t xml:space="preserve"> </w:t>
      </w:r>
    </w:p>
    <w:p w14:paraId="70DC9C3B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č.j. lOl6/93</w:t>
      </w:r>
      <w:r>
        <w:t xml:space="preserve"> </w:t>
      </w:r>
    </w:p>
    <w:p w14:paraId="5A6270FA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D95163E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V l á d a projednala zprávu předloženou místopředsedou vlády a ministrem financí a přijala</w:t>
      </w:r>
    </w:p>
    <w:p w14:paraId="2B82FFD2" w14:textId="393280EE" w:rsidR="00033E68" w:rsidRDefault="00033E6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652.</w:t>
        </w:r>
      </w:hyperlink>
    </w:p>
    <w:p w14:paraId="5B9CF713" w14:textId="77777777" w:rsidR="00033E68" w:rsidRDefault="00033E6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2. Návrh novely nařízení vlády č. 25l/l992 Sb., o platových poměrech zaměstnanců rozpočtových a některých dalších organizací, a nařízení vlády č. 253/l992 Sb., o platových poměrech zaměstnanců orgánů státní správy, některých dalších orgánů a obcí, ve znění nařízení vlády České republiky č. 43/l993 Sb.</w:t>
      </w:r>
      <w:r>
        <w:rPr>
          <w:rFonts w:eastAsia="Times New Roman"/>
        </w:rPr>
        <w:t xml:space="preserve"> </w:t>
      </w:r>
    </w:p>
    <w:p w14:paraId="2FBF814D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č.j. lOO5/93</w:t>
      </w:r>
      <w:r>
        <w:t xml:space="preserve"> </w:t>
      </w:r>
    </w:p>
    <w:p w14:paraId="60D021F1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BB2F285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práce a sociálních věcí přijala</w:t>
      </w:r>
    </w:p>
    <w:p w14:paraId="0B0E953D" w14:textId="4CD22FCB" w:rsidR="00033E68" w:rsidRDefault="00033E6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653.</w:t>
        </w:r>
      </w:hyperlink>
    </w:p>
    <w:p w14:paraId="497FEC1F" w14:textId="77777777" w:rsidR="00033E68" w:rsidRDefault="00033E68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ascii="Times New Roman CE" w:eastAsia="Times New Roman" w:hAnsi="Times New Roman CE" w:cs="Times New Roman CE"/>
        </w:rPr>
        <w:t>3. Návrh nařízení vlády, kterým se doplňuje nařízení vlády č. l86/l993 Sb., o regulačním a sankčním opatření ve mzdové oblasti</w:t>
      </w:r>
      <w:r>
        <w:rPr>
          <w:rFonts w:eastAsia="Times New Roman"/>
        </w:rPr>
        <w:t xml:space="preserve"> </w:t>
      </w:r>
    </w:p>
    <w:p w14:paraId="4B924C7C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č.j. 985/93</w:t>
      </w:r>
      <w:r>
        <w:t xml:space="preserve"> </w:t>
      </w:r>
    </w:p>
    <w:p w14:paraId="468D081D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B7D1CEC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projednala návrh předložený ministrem práce a sociálních věcí a přijala</w:t>
      </w:r>
    </w:p>
    <w:p w14:paraId="79CB6226" w14:textId="6F1EFDD7" w:rsidR="00033E68" w:rsidRDefault="00033E6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654</w:t>
        </w:r>
      </w:hyperlink>
    </w:p>
    <w:p w14:paraId="0A813289" w14:textId="77777777" w:rsidR="00033E68" w:rsidRDefault="00033E6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nebude vzata v úvahu připomínka předsedy Legislativní rady vlády o vypuštění slova "zejména" v první větě § 9 návrhu.</w:t>
      </w:r>
      <w:r>
        <w:rPr>
          <w:rFonts w:eastAsia="Times New Roman"/>
        </w:rPr>
        <w:t xml:space="preserve"> </w:t>
      </w:r>
    </w:p>
    <w:p w14:paraId="197C6672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4. Návrh zásad zákona o Fondu zdraví</w:t>
      </w:r>
      <w:r>
        <w:t xml:space="preserve"> </w:t>
      </w:r>
    </w:p>
    <w:p w14:paraId="5472F17D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č.j. 89l/93</w:t>
      </w:r>
      <w:r>
        <w:t xml:space="preserve"> </w:t>
      </w:r>
    </w:p>
    <w:p w14:paraId="58A72C97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-------------------------------------</w:t>
      </w:r>
      <w:r>
        <w:t xml:space="preserve"> </w:t>
      </w:r>
    </w:p>
    <w:p w14:paraId="20667114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Návrh předložený ministrem zdravotnictví byl stažen z programu jednání.</w:t>
      </w:r>
      <w:r>
        <w:t xml:space="preserve"> </w:t>
      </w:r>
    </w:p>
    <w:p w14:paraId="150CC60A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5. Zásady ústavního zákona, kterým se mění ústavní zákon České národní rady č. l/l993 Sb., Ústava České republiky (tisk č. 588)</w:t>
      </w:r>
      <w:r>
        <w:t xml:space="preserve"> </w:t>
      </w:r>
    </w:p>
    <w:p w14:paraId="261622D5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č.j. 962/93</w:t>
      </w:r>
      <w:r>
        <w:t xml:space="preserve"> </w:t>
      </w:r>
    </w:p>
    <w:p w14:paraId="3A431DDF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BDDBB58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pověřeným řízením Úřadu pro legislativu a veřejnou správu přijala</w:t>
      </w:r>
    </w:p>
    <w:p w14:paraId="4468F5D0" w14:textId="66A04E1D" w:rsidR="00033E68" w:rsidRDefault="00033E6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655.</w:t>
        </w:r>
      </w:hyperlink>
    </w:p>
    <w:p w14:paraId="09AAF40C" w14:textId="77777777" w:rsidR="00033E68" w:rsidRDefault="00033E6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6. Návrh ústavního zákona, kterým se mění a doplňuje ústavní zákon č. l/l993 Sb., Ústava České republiky (tisk č. 6O2)</w:t>
      </w:r>
      <w:r>
        <w:rPr>
          <w:rFonts w:eastAsia="Times New Roman"/>
        </w:rPr>
        <w:t xml:space="preserve"> </w:t>
      </w:r>
    </w:p>
    <w:p w14:paraId="7E612EC5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č.j. 964/93</w:t>
      </w:r>
      <w:r>
        <w:t xml:space="preserve"> </w:t>
      </w:r>
    </w:p>
    <w:p w14:paraId="714C4788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66111F0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14:paraId="24F9DC76" w14:textId="2504ED36" w:rsidR="00033E68" w:rsidRDefault="00033E68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656.</w:t>
        </w:r>
      </w:hyperlink>
    </w:p>
    <w:p w14:paraId="208B5E28" w14:textId="77777777" w:rsidR="00033E68" w:rsidRDefault="00033E6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7. Návrh poslance T. Ježka na vydání zákona, kterým se mění a doplňuje zákon České národní rady č. l85/l99l Sb., o pojišťovnictví (tisk č. 629)</w:t>
      </w:r>
      <w:r>
        <w:rPr>
          <w:rFonts w:eastAsia="Times New Roman"/>
        </w:rPr>
        <w:t xml:space="preserve"> </w:t>
      </w:r>
    </w:p>
    <w:p w14:paraId="1DA7DC5B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č.j. 96O/93</w:t>
      </w:r>
      <w:r>
        <w:t xml:space="preserve"> </w:t>
      </w:r>
    </w:p>
    <w:p w14:paraId="4BBD4EE6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8889E1A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pověřeným řízením Úřadu pro legislativu a veřejnou správu přijala</w:t>
      </w:r>
    </w:p>
    <w:p w14:paraId="6C262F66" w14:textId="3FF4273E" w:rsidR="00033E68" w:rsidRDefault="00033E6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657.</w:t>
        </w:r>
      </w:hyperlink>
    </w:p>
    <w:p w14:paraId="0FF541BC" w14:textId="77777777" w:rsidR="00033E68" w:rsidRDefault="00033E6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Zásady novely zákona České národní rady č. l72/l99l Sb., o přechodu některých věcí z majetku České republiky do vlastnictví obcí, navržené poslancem J. Bejčkem (tisk č. 6Ol)</w:t>
      </w:r>
      <w:r>
        <w:rPr>
          <w:rFonts w:eastAsia="Times New Roman"/>
        </w:rPr>
        <w:t xml:space="preserve"> </w:t>
      </w:r>
    </w:p>
    <w:p w14:paraId="4EE78F81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č.j. 963/93</w:t>
      </w:r>
      <w:r>
        <w:t xml:space="preserve"> </w:t>
      </w:r>
    </w:p>
    <w:p w14:paraId="24792946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7311B00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místopředsedou vlády pověřeným řízením Úřadu pro legislativu a veřejnou správu a přijala</w:t>
      </w:r>
    </w:p>
    <w:p w14:paraId="11E5AE29" w14:textId="6F2B9CA1" w:rsidR="00033E68" w:rsidRDefault="00033E6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658.</w:t>
        </w:r>
      </w:hyperlink>
    </w:p>
    <w:p w14:paraId="33572899" w14:textId="77777777" w:rsidR="00033E68" w:rsidRDefault="00033E6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Návrh na vydání zákona o změně názvu Vysoké školy chemicko-technologické v Pardubicích (tisk č. 648)</w:t>
      </w:r>
      <w:r>
        <w:rPr>
          <w:rFonts w:eastAsia="Times New Roman"/>
        </w:rPr>
        <w:t xml:space="preserve"> </w:t>
      </w:r>
    </w:p>
    <w:p w14:paraId="31BD36EC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č.j. 96l/93</w:t>
      </w:r>
      <w:r>
        <w:t xml:space="preserve"> </w:t>
      </w:r>
    </w:p>
    <w:p w14:paraId="42F0BE32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8BD626D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pověřeným řízením Úřadu pro legislativu a veřejnou správu přijala</w:t>
      </w:r>
    </w:p>
    <w:p w14:paraId="0475B669" w14:textId="20B579A4" w:rsidR="00033E68" w:rsidRDefault="00033E6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659.</w:t>
        </w:r>
      </w:hyperlink>
    </w:p>
    <w:p w14:paraId="32E38036" w14:textId="77777777" w:rsidR="00033E68" w:rsidRDefault="00033E68">
      <w:pPr>
        <w:rPr>
          <w:rFonts w:eastAsia="Times New Roman"/>
        </w:rPr>
      </w:pPr>
    </w:p>
    <w:p w14:paraId="5CBA5595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lO. Návrh zabezpečení výkonu státní správy ve věcech ochrany obyvatelstva v působnosti okresních úřadů (magistrátů)</w:t>
      </w:r>
      <w:r>
        <w:t xml:space="preserve"> </w:t>
      </w:r>
    </w:p>
    <w:p w14:paraId="73721748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č.j. O26/93</w:t>
      </w:r>
      <w:r>
        <w:t xml:space="preserve"> </w:t>
      </w:r>
    </w:p>
    <w:p w14:paraId="7AF42368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02FF4F89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obrany a přijala</w:t>
      </w:r>
    </w:p>
    <w:p w14:paraId="179AECE6" w14:textId="77777777" w:rsidR="00033E68" w:rsidRDefault="00033E6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u s n e s e n í č. 661.</w:t>
      </w:r>
    </w:p>
    <w:p w14:paraId="2D7EFAE4" w14:textId="77777777" w:rsidR="00033E68" w:rsidRDefault="00033E68">
      <w:pPr>
        <w:rPr>
          <w:rFonts w:eastAsia="Times New Roman"/>
        </w:rPr>
      </w:pPr>
    </w:p>
    <w:p w14:paraId="7B6BC44E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11. Dlouhodobá koncepce legislativního řešení všech forem migrace</w:t>
      </w:r>
      <w:r>
        <w:t xml:space="preserve"> </w:t>
      </w:r>
    </w:p>
    <w:p w14:paraId="7056EF7A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č.j. 965/93</w:t>
      </w:r>
      <w:r>
        <w:t xml:space="preserve"> </w:t>
      </w:r>
    </w:p>
    <w:p w14:paraId="522E00FF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9E92335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Materiál předložený ministrem vnitra byl stažen z programu jednání.</w:t>
      </w:r>
      <w:r>
        <w:t xml:space="preserve"> </w:t>
      </w:r>
    </w:p>
    <w:p w14:paraId="0FF889AA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12. Zpráva o činnosti pozemkových úřadů</w:t>
      </w:r>
      <w:r>
        <w:t xml:space="preserve"> </w:t>
      </w:r>
    </w:p>
    <w:p w14:paraId="4CC5F754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č.j. lOl2/93</w:t>
      </w:r>
      <w:r>
        <w:t xml:space="preserve"> </w:t>
      </w:r>
    </w:p>
    <w:p w14:paraId="61AE30AC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---------------------------------------</w:t>
      </w:r>
      <w:r>
        <w:t xml:space="preserve"> </w:t>
      </w:r>
    </w:p>
    <w:p w14:paraId="728E2A8C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a ministrem zemědělství přijala</w:t>
      </w:r>
    </w:p>
    <w:p w14:paraId="5303248F" w14:textId="45890EB1" w:rsidR="00033E68" w:rsidRDefault="00033E6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661.</w:t>
        </w:r>
      </w:hyperlink>
    </w:p>
    <w:p w14:paraId="3A9E6AC6" w14:textId="77777777" w:rsidR="00033E68" w:rsidRDefault="00033E6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Vyrovnání rozpočtu Pozemkového fondu ČR v roce l993 (upravené znění)</w:t>
      </w:r>
      <w:r>
        <w:rPr>
          <w:rFonts w:eastAsia="Times New Roman"/>
        </w:rPr>
        <w:t xml:space="preserve"> </w:t>
      </w:r>
    </w:p>
    <w:p w14:paraId="6A730C30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č.j. lOl9/93</w:t>
      </w:r>
      <w:r>
        <w:t xml:space="preserve"> </w:t>
      </w:r>
    </w:p>
    <w:p w14:paraId="5AA77A9B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6177F19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zemědělství a přijala</w:t>
      </w:r>
    </w:p>
    <w:p w14:paraId="2E73C66A" w14:textId="39A4D2E4" w:rsidR="00033E68" w:rsidRDefault="00033E6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662.</w:t>
        </w:r>
      </w:hyperlink>
    </w:p>
    <w:p w14:paraId="2A8F8C4D" w14:textId="77777777" w:rsidR="00033E68" w:rsidRDefault="00033E6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Rozhodnutí o privatizaci podle § lO, odst. l zákona č. 92/9l Sb., o podmínkách převodu majetku státu na jiné osoby (materiál č. l4)</w:t>
      </w:r>
      <w:r>
        <w:rPr>
          <w:rFonts w:eastAsia="Times New Roman"/>
        </w:rPr>
        <w:t xml:space="preserve"> </w:t>
      </w:r>
    </w:p>
    <w:p w14:paraId="60063DDD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č.j. lOl5/93</w:t>
      </w:r>
      <w:r>
        <w:t xml:space="preserve"> </w:t>
      </w:r>
    </w:p>
    <w:p w14:paraId="6A802398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0E27607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pro správu národního majetku a jeho privatizaci přijala</w:t>
      </w:r>
    </w:p>
    <w:p w14:paraId="1AD6D565" w14:textId="301A700B" w:rsidR="00033E68" w:rsidRDefault="00033E6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663.</w:t>
        </w:r>
      </w:hyperlink>
    </w:p>
    <w:p w14:paraId="3EC537EB" w14:textId="77777777" w:rsidR="00033E68" w:rsidRDefault="00033E6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Podnět Nejvyššímu kontrolnímu úřadu k provedení kontroly u společnosti Ing. Exel - MOEX</w:t>
      </w:r>
      <w:r>
        <w:rPr>
          <w:rFonts w:eastAsia="Times New Roman"/>
        </w:rPr>
        <w:t xml:space="preserve"> </w:t>
      </w:r>
    </w:p>
    <w:p w14:paraId="2EFEFD00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č.j. 994/93</w:t>
      </w:r>
      <w:r>
        <w:t xml:space="preserve"> </w:t>
      </w:r>
    </w:p>
    <w:p w14:paraId="073CBF8C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08D0978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 xml:space="preserve">V l á d a projednala materiál předložený místopředsedou vlády a ministrem financí a doplňující informaci ministra vnitra předloženou podle části b/ba bodu č. l5 záznamu z jednání schůze vlády ze l7. listopadu l993 a v z a l a n a v ě d o m í </w:t>
      </w:r>
    </w:p>
    <w:p w14:paraId="7DB10F7D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a) ústní informaci ministra pro správu národního majetku a jeho privatizaci podanou podle části b/bb bodu č. l5 záznamu z jednání schůze vlády ze l7. listopadu l993,</w:t>
      </w:r>
      <w:r>
        <w:t xml:space="preserve"> </w:t>
      </w:r>
    </w:p>
    <w:p w14:paraId="0CAC38E2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b) že okolnosti privatizace státního podniku Vlárské strojírny Slavičín (usnesení vlády z lO. února l993 č. 58, bod 2O části A přílohy usnesení) jsou předmětem činnosti policejních orgánů a orgánů činných v trestním řízení.</w:t>
      </w:r>
      <w:r>
        <w:t xml:space="preserve"> </w:t>
      </w:r>
    </w:p>
    <w:p w14:paraId="460EDCFD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16. Žádosti o udělení výjimky podle § 45 odst. l a 2 zákona č. 92/l99l Sb., o podmínkách převodu majetku státu na jiné osoby, ve znění pozdějších předpisů</w:t>
      </w:r>
      <w:r>
        <w:t xml:space="preserve"> </w:t>
      </w:r>
    </w:p>
    <w:p w14:paraId="4340BA2A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č.j. lOO6/93</w:t>
      </w:r>
      <w:r>
        <w:t xml:space="preserve"> </w:t>
      </w:r>
    </w:p>
    <w:p w14:paraId="2532B873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5DAC96E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průmyslu a obchodu a přijala</w:t>
      </w:r>
    </w:p>
    <w:p w14:paraId="556E3689" w14:textId="7750C901" w:rsidR="00033E68" w:rsidRDefault="00033E6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664.</w:t>
        </w:r>
      </w:hyperlink>
    </w:p>
    <w:p w14:paraId="002EFABE" w14:textId="77777777" w:rsidR="00033E68" w:rsidRDefault="00033E6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17. Žádost o dodatečné udělení výjimky podle § 45 odst. 2 zákona č. 92/l99l Sb., o podmínkách převodu majetku státu na jiné osoby a na něj navazující právní normy</w:t>
      </w:r>
      <w:r>
        <w:rPr>
          <w:rFonts w:eastAsia="Times New Roman"/>
        </w:rPr>
        <w:t xml:space="preserve"> </w:t>
      </w:r>
    </w:p>
    <w:p w14:paraId="2555FDC0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č.j. lOO7/93</w:t>
      </w:r>
      <w:r>
        <w:t xml:space="preserve"> </w:t>
      </w:r>
    </w:p>
    <w:p w14:paraId="6EF48777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5FDCADB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hospodářství přijala</w:t>
      </w:r>
    </w:p>
    <w:p w14:paraId="645BF951" w14:textId="0E465483" w:rsidR="00033E68" w:rsidRDefault="00033E6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665.</w:t>
        </w:r>
      </w:hyperlink>
    </w:p>
    <w:p w14:paraId="37787663" w14:textId="77777777" w:rsidR="00033E68" w:rsidRDefault="00033E6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18. Žádosti o udělení výjimky podle § 45 odst. l a 2 zákona č. 92/l99l Sb., o podmínkách převodu majetku státu na jiné osoby</w:t>
      </w:r>
      <w:r>
        <w:rPr>
          <w:rFonts w:eastAsia="Times New Roman"/>
        </w:rPr>
        <w:t xml:space="preserve"> </w:t>
      </w:r>
    </w:p>
    <w:p w14:paraId="23628544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č.j. 1O11/93</w:t>
      </w:r>
      <w:r>
        <w:t xml:space="preserve"> </w:t>
      </w:r>
    </w:p>
    <w:p w14:paraId="159F3841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83DD215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V l á d a materiál předložený místopředsedou vlády a ministrem zemědělství projedná na jednání schůze vlády dne l. prosince l993.</w:t>
      </w:r>
      <w:r>
        <w:t xml:space="preserve"> </w:t>
      </w:r>
    </w:p>
    <w:p w14:paraId="16B13983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19. Žádost o souhlas vlády k převodu vlastnictví přebytečného a nevyhovujícího nemovitého majetku, k němuž vykonává právo hospodaření ministerstvo vnitra</w:t>
      </w:r>
      <w:r>
        <w:t xml:space="preserve"> </w:t>
      </w:r>
    </w:p>
    <w:p w14:paraId="27F80DD0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č.j. 992/93</w:t>
      </w:r>
      <w:r>
        <w:t xml:space="preserve"> </w:t>
      </w:r>
    </w:p>
    <w:p w14:paraId="7236B961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872AFC1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Materiál předložený ministrem vnitra byl stažen z programu jednání.</w:t>
      </w:r>
      <w:r>
        <w:t xml:space="preserve"> </w:t>
      </w:r>
    </w:p>
    <w:p w14:paraId="22CD6026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20. Návrh na sjednání Dohody mezi vládou České republiky a vládou Republiky Tadžikistan o obchodně ekonomických vztazích a spolupráci v oblasti vědy a techniky</w:t>
      </w:r>
      <w:r>
        <w:t xml:space="preserve"> </w:t>
      </w:r>
    </w:p>
    <w:p w14:paraId="3BEE4DE6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č.j. lOl4/93</w:t>
      </w:r>
      <w:r>
        <w:t xml:space="preserve"> </w:t>
      </w:r>
    </w:p>
    <w:p w14:paraId="402F3DF5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F68ABD4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průmyslu a obchodu a zahraničních věcí a přijala</w:t>
      </w:r>
    </w:p>
    <w:p w14:paraId="1D94DD54" w14:textId="34716FD2" w:rsidR="00033E68" w:rsidRDefault="00033E6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666.</w:t>
        </w:r>
      </w:hyperlink>
    </w:p>
    <w:p w14:paraId="72FB95FC" w14:textId="77777777" w:rsidR="00033E68" w:rsidRDefault="00033E68">
      <w:pPr>
        <w:rPr>
          <w:rFonts w:eastAsia="Times New Roman"/>
        </w:rPr>
      </w:pPr>
    </w:p>
    <w:p w14:paraId="38B5E6C6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 xml:space="preserve">21. Návrh na sjednání Dohody mezi vládou České republiky a vládou Angolské republiky o odborné přípravě občanů Angolské </w:t>
      </w:r>
      <w:r>
        <w:rPr>
          <w:rFonts w:ascii="Times New Roman CE" w:hAnsi="Times New Roman CE" w:cs="Times New Roman CE"/>
        </w:rPr>
        <w:t>republiky ve středních odborných učilištích v České republice a Dohody mezi vládou České republiky a vládou Vietnamské socialistické republiky o odborné přípravě občanů Vietnamské socialistické republiky ve středních odborných učilištích v České republice</w:t>
      </w:r>
      <w:r>
        <w:t xml:space="preserve"> </w:t>
      </w:r>
    </w:p>
    <w:p w14:paraId="35630815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č.j. lOl7/93</w:t>
      </w:r>
      <w:r>
        <w:t xml:space="preserve"> </w:t>
      </w:r>
    </w:p>
    <w:p w14:paraId="3339D26A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C49FC9B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V l á d a po projednání návrhů předložených ministry práce a sociálních věcí a zahraničních věcí přijala</w:t>
      </w:r>
    </w:p>
    <w:p w14:paraId="4D6CA6D1" w14:textId="2683992B" w:rsidR="00033E68" w:rsidRDefault="00033E6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667.</w:t>
        </w:r>
      </w:hyperlink>
    </w:p>
    <w:p w14:paraId="5C4877F7" w14:textId="77777777" w:rsidR="00033E68" w:rsidRDefault="00033E68">
      <w:pPr>
        <w:rPr>
          <w:rFonts w:eastAsia="Times New Roman"/>
        </w:rPr>
      </w:pPr>
    </w:p>
    <w:p w14:paraId="632F28FA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22. Návrh na odvolání přednosty Okresního úřadu Frýdek-Místek</w:t>
      </w:r>
      <w:r>
        <w:t xml:space="preserve"> </w:t>
      </w:r>
    </w:p>
    <w:p w14:paraId="2343EE64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č.j. lOO3/93</w:t>
      </w:r>
      <w:r>
        <w:t xml:space="preserve"> </w:t>
      </w:r>
    </w:p>
    <w:p w14:paraId="001D3791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</w:t>
      </w:r>
      <w:r>
        <w:t xml:space="preserve"> </w:t>
      </w:r>
    </w:p>
    <w:p w14:paraId="7BE962DB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V l á d a projednání návrhu předloženého ministrem vnitra o d l o ž i l a .</w:t>
      </w:r>
      <w:r>
        <w:t xml:space="preserve"> </w:t>
      </w:r>
    </w:p>
    <w:p w14:paraId="438259B4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23. Návrh na určení odměn za výkon veřejné funkce člena Rady vlády České republiky pro vědeckou činnost a vývoje technologií a členů orgánů Grantové agentury České republiky a zpráva o činnosti Rady vlády České republiky pro vědeckou činnost a vývoje technologií</w:t>
      </w:r>
      <w:r>
        <w:t xml:space="preserve"> </w:t>
      </w:r>
    </w:p>
    <w:p w14:paraId="7AB83710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č.j. lOl8/93</w:t>
      </w:r>
      <w:r>
        <w:t xml:space="preserve"> </w:t>
      </w:r>
    </w:p>
    <w:p w14:paraId="08255781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B9A988D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V l á d a návrh předložený ministrem vlády a vedoucím Úřadu vlády I. Němcem projedná na jednání schůze vlády dne l. prosince l993.</w:t>
      </w:r>
      <w:r>
        <w:t xml:space="preserve"> </w:t>
      </w:r>
    </w:p>
    <w:p w14:paraId="14DB24E7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24. Návrh na uskutečnění oficiální návštěvy prezidenta Rakouské republiky Thomase Klestila v České republice ve dnech 6. - 7. prosince l993</w:t>
      </w:r>
      <w:r>
        <w:t xml:space="preserve"> </w:t>
      </w:r>
    </w:p>
    <w:p w14:paraId="362376EE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č.j. lO22/93</w:t>
      </w:r>
      <w:r>
        <w:t xml:space="preserve"> </w:t>
      </w:r>
    </w:p>
    <w:p w14:paraId="0996471B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5328496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5E156E05" w14:textId="3CF7EA3A" w:rsidR="00033E68" w:rsidRDefault="00033E6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668.</w:t>
        </w:r>
      </w:hyperlink>
    </w:p>
    <w:p w14:paraId="772A957F" w14:textId="77777777" w:rsidR="00033E68" w:rsidRDefault="00033E6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25. Projednání výchozích návrhů členů vlády na reformu jednotlivých resortů v souvislosti s přípravou reformy veřejné správy</w:t>
      </w:r>
      <w:r>
        <w:rPr>
          <w:rFonts w:eastAsia="Times New Roman"/>
        </w:rPr>
        <w:t xml:space="preserve"> </w:t>
      </w:r>
    </w:p>
    <w:p w14:paraId="37B6279E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21AA340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V l á d a detailně v diskusi ve všech souvislostech p r o j e d n a l a výchozí návrhy členů vlády na reformu jednotlivých resortů v souvislosti s přípravou reformy veřejné správy předložené podle bodu č. 28 záznamu z jednání schůze vlády z 26. a 27. října l993 a u l o ž i l a</w:t>
      </w:r>
      <w:r>
        <w:t xml:space="preserve"> </w:t>
      </w:r>
    </w:p>
    <w:p w14:paraId="32F5B9B3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a) předsedovi vlády, místopředsedovi vlády a ministru financí, místopředsedovi vlády pověřenému řízením Úřadu pro legislativu a veřejnou správu a ministru vnitra zpracovat společný materiál tak, že</w:t>
      </w:r>
      <w:r>
        <w:t xml:space="preserve"> </w:t>
      </w:r>
    </w:p>
    <w:p w14:paraId="17E1CDA3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aa) souhrnný rozbor personálního vývoje a nákladovosti územněsprávních orgánů (okresních úřadů) od roku l989 zpracuje místopředseda vlády a ministr financí,</w:t>
      </w:r>
      <w:r>
        <w:t xml:space="preserve"> </w:t>
      </w:r>
    </w:p>
    <w:p w14:paraId="4C9AB63D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ab) analýzu cílů a kritérií státní správy s rozlišením vlastního výkonu státní správy a poskytování veřejných služeb zpracuje místopředseda pověřený řízením Úřadu pro legislativu a veřejnou správu,</w:t>
      </w:r>
      <w:r>
        <w:t xml:space="preserve"> </w:t>
      </w:r>
    </w:p>
    <w:p w14:paraId="664E1BB3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ac) základní teze pojetí státní správy, zejména se zvážením míry státního intervencionismu a rozčlenění vertikálních kompetencí, zpracuje předseda vlády,</w:t>
      </w:r>
      <w:r>
        <w:t xml:space="preserve"> </w:t>
      </w:r>
    </w:p>
    <w:p w14:paraId="5D897E30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ad) posouzení rozlišení funkce a rozsahu výkonu vlastní státní správy a poskytování veřejných služeb zpracuje místopředseda vlády pověřený řízením Úřadu pro legislativu a veřejnou správu,</w:t>
      </w:r>
      <w:r>
        <w:t xml:space="preserve"> </w:t>
      </w:r>
    </w:p>
    <w:p w14:paraId="7EBAE14F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ae) posouzení územního uspořádání státní správy z hlediska stanovení její základní entity při zvážení účelnosti tzv. jednotné státní správy a výjimek z ní zpracuje ministr vnitra ve spolupráci s místopředsedou vlády pověřeným řízením Úřadu pro legislativu a veřejnou správu,</w:t>
      </w:r>
      <w:r>
        <w:t xml:space="preserve"> </w:t>
      </w:r>
    </w:p>
    <w:p w14:paraId="626286CA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b) členům vlády, kteří předkládali výchozí návrhy na reformu svěřených resortů vypracovat za své resorty návrhy zpracované podle členění uvedeného v části a) tohoto bodu záznamu a s využitím podnětů z diskuse vlády tak, aby tyto nově zpracované návrhy byly předány ministru vlády a vedoucímu Úřadu vlády I. Němcovi do 8. prosince l993.</w:t>
      </w:r>
      <w:r>
        <w:t xml:space="preserve"> </w:t>
      </w:r>
    </w:p>
    <w:p w14:paraId="78D9CD38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26. Návrh na zrušení usnesení Okresního shromáždění ve Frýdku - Místku ze dne 5. října l993</w:t>
      </w:r>
      <w:r>
        <w:t xml:space="preserve"> </w:t>
      </w:r>
    </w:p>
    <w:p w14:paraId="56A2D561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3FE0C3C7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vnitra a přijala</w:t>
      </w:r>
    </w:p>
    <w:p w14:paraId="2CC38575" w14:textId="4E8CCBBD" w:rsidR="00033E68" w:rsidRDefault="00033E6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669.</w:t>
        </w:r>
      </w:hyperlink>
    </w:p>
    <w:p w14:paraId="63E39D03" w14:textId="77777777" w:rsidR="00033E68" w:rsidRDefault="00033E6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27. Určení návrhů zákonů, které je nezbytné projednat na schůzi Poslanecké sněmovny Parlamentu České republiky v prosinci l993</w:t>
      </w:r>
      <w:r>
        <w:rPr>
          <w:rFonts w:eastAsia="Times New Roman"/>
        </w:rPr>
        <w:t xml:space="preserve"> </w:t>
      </w:r>
    </w:p>
    <w:p w14:paraId="2E0B6F2E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7B5118E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V l á d a z podnětu předsedy vlády na základě žádosti předsedy Poslanecké sněmovny Parlamentu České republiky určila návrhy zákonů, které je nezbytné projednat na schůzi Poslanecké sněmovny Parlamentu České republiky v prosinci l993 - návrhy jsou uvedeny v příloze č. l tohoto záznamu.</w:t>
      </w:r>
      <w:r>
        <w:t xml:space="preserve"> </w:t>
      </w:r>
    </w:p>
    <w:p w14:paraId="486F1FE5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28. Ústní informace ministra dopravy o záměrech některých představitelů odborů Českých drah v souvislosti se zvýšením tari fů zaměstnaneckého jízdného</w:t>
      </w:r>
      <w:r>
        <w:t xml:space="preserve"> </w:t>
      </w:r>
    </w:p>
    <w:p w14:paraId="6A276D94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5A3BB5C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ministra dopravy o záměrech některých představitelů odborů Českých drah v souvislosti se zvýšením tarifů zaměstnaneckého jízdného a v y d a l a prohlášení uvedené v příloze č. 2 tohoto záznamu.</w:t>
      </w:r>
      <w:r>
        <w:t xml:space="preserve"> </w:t>
      </w:r>
    </w:p>
    <w:p w14:paraId="75575DCF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29. Ústní informace ministra obrany o uvažovaných změnách v dislokaci, případně změny mandátu, ozbrojených sil Organizace</w:t>
      </w:r>
      <w:r>
        <w:t xml:space="preserve"> </w:t>
      </w:r>
    </w:p>
    <w:p w14:paraId="33B6C08A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spojených národů na území bývalé Jugoslávie</w:t>
      </w:r>
      <w:r>
        <w:t xml:space="preserve"> </w:t>
      </w:r>
    </w:p>
    <w:p w14:paraId="05054F2B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7BAE0B7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ministra obrany o uvažovaných záměrech v dislokaci, případně změny mandátu, ozbrojených sil Organizace spojených národů na mírové operaci na území bývalé Jugoslávie a to v souvislosti s účastí ozbrojených sil Armády České republiky na této mírové operaci (usnesení vlády z 26. května l993 č. 272, o zapojení České republiky do mírové operace Organizace spojených národů na území bývalé Jugoslávie a usnesení vlády z 3. listopadu l993 č. 626 o návrhu na rozšíře</w:t>
      </w:r>
      <w:r>
        <w:rPr>
          <w:rFonts w:ascii="Times New Roman CE" w:hAnsi="Times New Roman CE" w:cs="Times New Roman CE"/>
        </w:rPr>
        <w:t>ní účasti České republiky na mírové operaci Organizace spojených národů na území bývalé Jugoslávie).</w:t>
      </w:r>
      <w:r>
        <w:t xml:space="preserve"> </w:t>
      </w:r>
    </w:p>
    <w:p w14:paraId="174B99E2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4A5B3EEE" w14:textId="77777777" w:rsidR="00033E68" w:rsidRDefault="00033E68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298A0369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l. Rozvoj informačního systému o ceně práce (předložil ministr práce a sociálních věcí)</w:t>
      </w:r>
      <w:r>
        <w:t xml:space="preserve"> </w:t>
      </w:r>
    </w:p>
    <w:p w14:paraId="2EB1898B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č.j. lOO4/93</w:t>
      </w:r>
      <w:r>
        <w:t xml:space="preserve"> </w:t>
      </w:r>
    </w:p>
    <w:p w14:paraId="6BF66E63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2. Informace o návštěvě předsedy vlády ČR Václava Klause ve Francii ve dnech 4. - 5. listopadu l993 (předložil předseda vlády)</w:t>
      </w:r>
      <w:r>
        <w:t xml:space="preserve"> </w:t>
      </w:r>
    </w:p>
    <w:p w14:paraId="67F5C473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č.j. lOlO/93</w:t>
      </w:r>
      <w:r>
        <w:t xml:space="preserve"> </w:t>
      </w:r>
    </w:p>
    <w:p w14:paraId="5A7E4C9D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3. Informace ze zahraniční cesty místopředsedy vlády a ministra zemědělství Ing. J. Luxe u příležitosti 27. generální konference FAO v Římě (předložil místopředseda vlády a ministr zemědělství)</w:t>
      </w:r>
      <w:r>
        <w:t xml:space="preserve"> </w:t>
      </w:r>
    </w:p>
    <w:p w14:paraId="3A4DFEE6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č.j. lO2O/93</w:t>
      </w:r>
      <w:r>
        <w:t xml:space="preserve"> </w:t>
      </w:r>
    </w:p>
    <w:p w14:paraId="5D388B8E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4. Informace o návštěvě ministra zahraničních věcí ČR Josefa Zieleniece v Lotyšsku, Litvě a Estonsku ve dnech 22. - 25. 9. l993 (předložil ministr zahraničních věcí)</w:t>
      </w:r>
      <w:r>
        <w:t xml:space="preserve"> </w:t>
      </w:r>
    </w:p>
    <w:p w14:paraId="5D4EA3CC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č.j. lO2l/93</w:t>
      </w:r>
      <w:r>
        <w:t xml:space="preserve"> </w:t>
      </w:r>
    </w:p>
    <w:p w14:paraId="2CEEA174" w14:textId="77777777" w:rsidR="00033E68" w:rsidRDefault="00033E68">
      <w:pPr>
        <w:pStyle w:val="NormalWeb"/>
      </w:pPr>
      <w:r>
        <w:rPr>
          <w:rFonts w:ascii="Times New Roman CE" w:hAnsi="Times New Roman CE" w:cs="Times New Roman CE"/>
          <w:u w:val="single"/>
        </w:rPr>
        <w:t>Poznámka:</w:t>
      </w:r>
      <w:r>
        <w:t xml:space="preserve"> </w:t>
      </w:r>
    </w:p>
    <w:p w14:paraId="59B49889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Materiál "</w:t>
      </w:r>
      <w:r>
        <w:rPr>
          <w:rFonts w:ascii="Times New Roman CE" w:hAnsi="Times New Roman CE" w:cs="Times New Roman CE"/>
        </w:rPr>
        <w:t>Provoz a rozvoj základních registrů státní správy, předávání a prodej informací z nich a zřízení organizace k rozvoji a provozování registrů", č.j.lO23/93, předložený místopředsedou vlády a ministrem financí a ministrem hospodářství byl stažen z programu jednání.</w:t>
      </w:r>
      <w:r>
        <w:t xml:space="preserve"> </w:t>
      </w:r>
    </w:p>
    <w:p w14:paraId="004C9EDC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1676FE4B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6E0648B4" w14:textId="77777777" w:rsidR="00033E68" w:rsidRDefault="00033E68">
      <w:pPr>
        <w:pStyle w:val="NormalWeb"/>
      </w:pPr>
      <w:r>
        <w:rPr>
          <w:rFonts w:ascii="Times New Roman CE" w:hAnsi="Times New Roman CE" w:cs="Times New Roman CE"/>
          <w:b/>
          <w:bCs/>
        </w:rPr>
        <w:t>V L Á D A Č E S K É R E P U B L I K Y</w:t>
      </w:r>
      <w:r>
        <w:t xml:space="preserve"> </w:t>
      </w:r>
    </w:p>
    <w:p w14:paraId="02201836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P ř í l o h a č. l</w:t>
      </w:r>
      <w:r>
        <w:t xml:space="preserve"> </w:t>
      </w:r>
    </w:p>
    <w:p w14:paraId="244D8E2F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k záznamu z jednání schůze vlády</w:t>
      </w:r>
      <w:r>
        <w:t xml:space="preserve"> </w:t>
      </w:r>
    </w:p>
    <w:p w14:paraId="4E546E41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konané dne 24. listopadu l993</w:t>
      </w:r>
      <w:r>
        <w:t xml:space="preserve"> </w:t>
      </w:r>
    </w:p>
    <w:p w14:paraId="1816818B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(bod č. 27 záznamu)</w:t>
      </w:r>
      <w:r>
        <w:t xml:space="preserve"> </w:t>
      </w:r>
    </w:p>
    <w:p w14:paraId="32746160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Seznam návrhů zákonů, které je nezbytné projednat na schůzi Poslanecké sněmovny Parlamentu České republiky v prosinci l993</w:t>
      </w:r>
      <w:r>
        <w:t xml:space="preserve"> </w:t>
      </w:r>
    </w:p>
    <w:p w14:paraId="35C87C56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756CEA0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l. Zákon, kterým se mění a doplňuje zákon České národní rady č. l6/l993 Sb., o dani silniční, a zákon České národní rady č. 337/l992 Sb., o správě daní a poplatků,</w:t>
      </w:r>
      <w:r>
        <w:t xml:space="preserve"> </w:t>
      </w:r>
    </w:p>
    <w:p w14:paraId="0841B2BC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2. Zákon, kterým se mění a doplňuje zákon České národní rady č. 586/l992 Sb., o daních z příjmů, ve znění pozdějších předpisů, a zákon České národní rady č. 593/l992 Sb., o rezervách pro zjištění základu daně z příjmů, ve znění pozdějších předpisů,</w:t>
      </w:r>
      <w:r>
        <w:t xml:space="preserve"> </w:t>
      </w:r>
    </w:p>
    <w:p w14:paraId="5B728B45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3. Zákon, kterým se mění a doplňuje zákon České národní rady č. 338/l992 Sb., o dani z nemovitostí a mění zákon České národní rady č. 337/l992 Sb., o správě daní a poplatků, ve znění pozdějších předpisů,</w:t>
      </w:r>
      <w:r>
        <w:t xml:space="preserve"> </w:t>
      </w:r>
    </w:p>
    <w:p w14:paraId="5455C004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4. Zákon, kterým se mění a doplňuje zákon České národní rady č. 357/l992 Sb., o dani dědické, darovací a dani z převodu nemovitostí, ve znění pozdějších předpisů,</w:t>
      </w:r>
      <w:r>
        <w:t xml:space="preserve"> </w:t>
      </w:r>
    </w:p>
    <w:p w14:paraId="78B42D25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5. Zákon, kterým se mění a doplňuje zákon České národní rady č. 565/l99O Sb., o místních poplatcích, ve znění pozdějších předpisů,</w:t>
      </w:r>
      <w:r>
        <w:t xml:space="preserve"> </w:t>
      </w:r>
    </w:p>
    <w:p w14:paraId="3334E086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6. Zákon, kterým se mění a doplňuje zákon České národní rady č. 588/l992 Sb., o dani z přidané hodnoty, ve znění pozdějších předpisů,</w:t>
      </w:r>
      <w:r>
        <w:t xml:space="preserve"> </w:t>
      </w:r>
    </w:p>
    <w:p w14:paraId="0E9646BB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7. Zákon, kterým se mění a doplňuje zákon České národní rady č. 587/l992 Sb., o spotřebních daních, ve znění pozdějších předpisů, a zákon České národní rady č. 53l/l99O Sb., o územních finančních orgánech, ve znění pozdějších předpisů,</w:t>
      </w:r>
      <w:r>
        <w:t xml:space="preserve"> </w:t>
      </w:r>
    </w:p>
    <w:p w14:paraId="36242370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8. Zákon o tabáku,</w:t>
      </w:r>
      <w:r>
        <w:t xml:space="preserve"> </w:t>
      </w:r>
    </w:p>
    <w:p w14:paraId="23705FAC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9. Zákon, kterým se mění zákon č. 47/l956 Sb., o civilním letectví (letecký zákon), ve znění pozdějších předpisů,</w:t>
      </w:r>
      <w:r>
        <w:t xml:space="preserve"> </w:t>
      </w:r>
    </w:p>
    <w:p w14:paraId="2913171D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lO. Zákon, kterým se mění a doplňuje zákon České národní rady č. 283/l99l Sb., o Policii České republiky,</w:t>
      </w:r>
      <w:r>
        <w:t xml:space="preserve"> </w:t>
      </w:r>
    </w:p>
    <w:p w14:paraId="5C6A6DE7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ll. Zákon, kterým se mění a doplňuje zákon České národní rady č. 589/l992 Sb., o pojistném na sociální zabezpečení a příspěvku na státní politiku zaměstnanosti, ve znění pozdějších předpisů, a zákon č. lOO/l988 Sb., o sociálním zabezpečení, ve znění pozdějších předpisů a některé další zákony,</w:t>
      </w:r>
      <w:r>
        <w:t xml:space="preserve"> </w:t>
      </w:r>
    </w:p>
    <w:p w14:paraId="7A0723DC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 xml:space="preserve">l2. Zákon, kterým se mění a doplňuje zákon č. 54/l956 Sb., o nemocenském pojištění zaměstnanců, ve znění pozdějších předpisů, zákon č. 32/l957 Sb., o nemocenské péči v ozbrojených silách, ve znění pozdějších předpisů, a zákon č. 88/l968 Sb., o prodloužení mateřské dovolené, o dávkách v mateřství a přídavcích na děti z nemocenského pojištění, ve znění pozdějších předpisů, </w:t>
      </w:r>
    </w:p>
    <w:p w14:paraId="7EF7B32B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l3. Zákon o příspěvku na nájemné a úhradu některých plnění poskytovaných s užíváním bytu,</w:t>
      </w:r>
      <w:r>
        <w:t xml:space="preserve"> </w:t>
      </w:r>
    </w:p>
    <w:p w14:paraId="7FA16962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l4. Zákon, kterým se mění a doplňuje zákon České národní rady č. 39l/l99l Sb., o platových poměrech soudců, státních notářů, justičních a notářských čekatelů, ve znění pozdějších předpisů,</w:t>
      </w:r>
      <w:r>
        <w:t xml:space="preserve"> </w:t>
      </w:r>
    </w:p>
    <w:p w14:paraId="6E54E30A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l5. Zákon, kterým se mění a doplňuje zákon České národní rady č. 436/l99l Sb., o některých opatřeních v soudnictví, o volbách přísedících, jejich zproštění a odvolání z funkce a o státní správě soudů České republiky ve znění pozdějších předpisů.</w:t>
      </w:r>
      <w:r>
        <w:t xml:space="preserve"> </w:t>
      </w:r>
    </w:p>
    <w:p w14:paraId="4996DC03" w14:textId="77777777" w:rsidR="00033E68" w:rsidRDefault="00033E68">
      <w:pPr>
        <w:pStyle w:val="NormalWeb"/>
      </w:pPr>
      <w:r>
        <w:rPr>
          <w:rFonts w:ascii="Times New Roman CE" w:hAnsi="Times New Roman CE" w:cs="Times New Roman CE"/>
          <w:b/>
          <w:bCs/>
        </w:rPr>
        <w:t>V L Á D A Č E S K É R E P U B L I K Y</w:t>
      </w:r>
      <w:r>
        <w:t xml:space="preserve"> </w:t>
      </w:r>
    </w:p>
    <w:p w14:paraId="3B832FCA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P ř í l o h a č. 2</w:t>
      </w:r>
      <w:r>
        <w:t xml:space="preserve"> </w:t>
      </w:r>
    </w:p>
    <w:p w14:paraId="32CD23E9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k záznamu z jednání schůze vlády</w:t>
      </w:r>
      <w:r>
        <w:t xml:space="preserve"> </w:t>
      </w:r>
    </w:p>
    <w:p w14:paraId="02E77F16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konané dne 24. listopadu l993</w:t>
      </w:r>
      <w:r>
        <w:t xml:space="preserve"> </w:t>
      </w:r>
    </w:p>
    <w:p w14:paraId="06030F84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(bod č. 28. záznamu)</w:t>
      </w:r>
      <w:r>
        <w:t xml:space="preserve"> </w:t>
      </w:r>
    </w:p>
    <w:p w14:paraId="3E76E7FD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Prohlášení vlády k informaci ministra dopravy o záměrech některých představitelů odborů Českých drah v souvislosti se zvýšením tarifů zaměstnaneckého jízdného</w:t>
      </w:r>
      <w:r>
        <w:t xml:space="preserve"> </w:t>
      </w:r>
    </w:p>
    <w:p w14:paraId="72AEA5BF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11980EE" w14:textId="77777777" w:rsidR="00033E68" w:rsidRDefault="00033E68">
      <w:pPr>
        <w:pStyle w:val="NormalWeb"/>
      </w:pPr>
      <w:r>
        <w:rPr>
          <w:rFonts w:ascii="Times New Roman CE" w:hAnsi="Times New Roman CE" w:cs="Times New Roman CE"/>
        </w:rPr>
        <w:t>Vláda na svém dnešním zasedání byla ministrem dopravy informována o záměrech některých představitelů odborů Českých drah, kteří takto vyjadřují nesouhlas se zvýšením tarifů zaměstnaneckého jízdného, tzv. režijních jízdenek. Vláda vyjadřuje plnou podporu stanovisku ministra dopravy a konfrontační postoj těchto představitelů odborů považuje za nepřiměřený a neodpovědný.</w:t>
      </w:r>
      <w:r>
        <w:t xml:space="preserve"> </w:t>
      </w:r>
    </w:p>
    <w:p w14:paraId="3A73FDB5" w14:textId="77777777" w:rsidR="00033E68" w:rsidRDefault="00033E68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E68"/>
    <w:rsid w:val="00033E68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7872A5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401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4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5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3&amp;11-24" TargetMode="External"/><Relationship Id="rId13" Type="http://schemas.openxmlformats.org/officeDocument/2006/relationships/hyperlink" Target="file:///c:\redir.nsf%3fRedirect&amp;To=\66bbfabee8e70f37c125642e0052aae5\80e82f9e42940504c12564b50027b06d%3fOpen&amp;Name=CN=Ghoul\O=ENV\C=CZ&amp;Id=C1256A62004E5036" TargetMode="External"/><Relationship Id="rId18" Type="http://schemas.openxmlformats.org/officeDocument/2006/relationships/hyperlink" Target="file:///c:\redir.nsf%3fRedirect&amp;To=\66bbfabee8e70f37c125642e0052aae5\77d8a81154c6df0ec12564b50027b072%3fOpen&amp;Name=CN=Ghoul\O=ENV\C=CZ&amp;Id=C1256A62004E5036" TargetMode="External"/><Relationship Id="rId26" Type="http://schemas.openxmlformats.org/officeDocument/2006/relationships/hyperlink" Target="file:///c:\redir.nsf%3fRedirect&amp;To=\66bbfabee8e70f37c125642e0052aae5\083ca973bbc0dba4c12564b50027b07a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e344f904a2c3b76ac12564b50027b075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3" TargetMode="External"/><Relationship Id="rId12" Type="http://schemas.openxmlformats.org/officeDocument/2006/relationships/hyperlink" Target="file:///c:\redir.nsf%3fRedirect&amp;To=\66bbfabee8e70f37c125642e0052aae5\1faaecc89c8226f3c12564b50027b06c%3fOpen&amp;Name=CN=Ghoul\O=ENV\C=CZ&amp;Id=C1256A62004E5036" TargetMode="External"/><Relationship Id="rId17" Type="http://schemas.openxmlformats.org/officeDocument/2006/relationships/hyperlink" Target="file:///c:\redir.nsf%3fRedirect&amp;To=\66bbfabee8e70f37c125642e0052aae5\bdc4433b229605f6c12564b50027b071%3fOpen&amp;Name=CN=Ghoul\O=ENV\C=CZ&amp;Id=C1256A62004E5036" TargetMode="External"/><Relationship Id="rId25" Type="http://schemas.openxmlformats.org/officeDocument/2006/relationships/hyperlink" Target="file:///c:\redir.nsf%3fRedirect&amp;To=\66bbfabee8e70f37c125642e0052aae5\d963d2b3d5037249c12564b50027b079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ad933ffe38f22517c12564b50027b06f%3fOpen&amp;Name=CN=Ghoul\O=ENV\C=CZ&amp;Id=C1256A62004E5036" TargetMode="External"/><Relationship Id="rId20" Type="http://schemas.openxmlformats.org/officeDocument/2006/relationships/hyperlink" Target="file:///c:\redir.nsf%3fRedirect&amp;To=\66bbfabee8e70f37c125642e0052aae5\b42c69953cc06066c12564b50027b074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0ab71b50f8d6d275c12564b50027b06b%3fOpen&amp;Name=CN=Ghoul\O=ENV\C=CZ&amp;Id=C1256A62004E5036" TargetMode="External"/><Relationship Id="rId24" Type="http://schemas.openxmlformats.org/officeDocument/2006/relationships/hyperlink" Target="file:///c:\redir.nsf%3fRedirect&amp;To=\66bbfabee8e70f37c125642e0052aae5\25af2572105b4e6fc12564b50027b078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5b1e188d1bd69996c12564b50027b070%3fOpen&amp;Name=CN=Ghoul\O=ENV\C=CZ&amp;Id=C1256A62004E5036" TargetMode="External"/><Relationship Id="rId23" Type="http://schemas.openxmlformats.org/officeDocument/2006/relationships/hyperlink" Target="file:///c:\redir.nsf%3fRedirect&amp;To=\66bbfabee8e70f37c125642e0052aae5\eb4277ca5c74c07fc12564b50027b077%3fOpen&amp;Name=CN=Ghoul\O=ENV\C=CZ&amp;Id=C1256A62004E5036" TargetMode="External"/><Relationship Id="rId28" Type="http://schemas.openxmlformats.org/officeDocument/2006/relationships/theme" Target="theme/theme1.xml"/><Relationship Id="rId10" Type="http://schemas.openxmlformats.org/officeDocument/2006/relationships/hyperlink" Target="file:///c:\redir.nsf%3fRedirect&amp;To=\66bbfabee8e70f37c125642e0052aae5\c4190a23e825b6e4c12564b50027b06a%3fOpen&amp;Name=CN=Ghoul\O=ENV\C=CZ&amp;Id=C1256A62004E5036" TargetMode="External"/><Relationship Id="rId19" Type="http://schemas.openxmlformats.org/officeDocument/2006/relationships/hyperlink" Target="file:///c:\redir.nsf%3fRedirect&amp;To=\66bbfabee8e70f37c125642e0052aae5\c6fb770fa0c71e03c12564b50027b073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6bcb5c128bd9da68c12564b50027b06e%3fOpen&amp;Name=CN=Ghoul\O=ENV\C=CZ&amp;Id=C1256A62004E5036" TargetMode="External"/><Relationship Id="rId22" Type="http://schemas.openxmlformats.org/officeDocument/2006/relationships/hyperlink" Target="file:///c:\redir.nsf%3fRedirect&amp;To=\66bbfabee8e70f37c125642e0052aae5\c3a91d09457927dfc12564b50027b076%3fOpen&amp;Name=CN=Ghoul\O=ENV\C=CZ&amp;Id=C1256A62004E5036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3135</Words>
  <Characters>17875</Characters>
  <Application>Microsoft Office Word</Application>
  <DocSecurity>0</DocSecurity>
  <Lines>148</Lines>
  <Paragraphs>41</Paragraphs>
  <ScaleCrop>false</ScaleCrop>
  <Company>Profinit EU s.r.o.</Company>
  <LinksUpToDate>false</LinksUpToDate>
  <CharactersWithSpaces>20969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2025-05-03T19:39:00Z</dcterms:created>
  <dcterms:modified xsi:type="dcterms:W3CDTF">2025-05-03T19:39:00Z</dcterms:modified>
</cp:coreProperties>
</file>