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F44BE72" w14:textId="77777777" w:rsidR="00FE6DC1" w:rsidRDefault="00FE6DC1">
      <w:pPr>
        <w:pStyle w:val="z-TopofForm"/>
      </w:pPr>
      <w:r>
        <w:t>Top of Form</w:t>
      </w:r>
    </w:p>
    <w:p w14:paraId="1B4B0717" w14:textId="11AF44AC" w:rsidR="00FE6DC1" w:rsidRDefault="00FE6DC1">
      <w:pPr>
        <w:pStyle w:val="Heading5"/>
        <w:divId w:val="11737671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1994-03-30</w:t>
        </w:r>
      </w:hyperlink>
    </w:p>
    <w:p w14:paraId="285BB182" w14:textId="77777777" w:rsidR="00FE6DC1" w:rsidRDefault="00FE6DC1">
      <w:pPr>
        <w:rPr>
          <w:rFonts w:eastAsia="Times New Roman"/>
        </w:rPr>
      </w:pPr>
    </w:p>
    <w:p w14:paraId="60B58BE3" w14:textId="77777777" w:rsidR="00FE6DC1" w:rsidRDefault="00FE6DC1">
      <w:pPr>
        <w:divId w:val="19997303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FC45E21" w14:textId="77777777" w:rsidR="00FE6DC1" w:rsidRDefault="00FE6DC1">
      <w:pPr>
        <w:divId w:val="1682704937"/>
        <w:rPr>
          <w:rFonts w:eastAsia="Times New Roman"/>
        </w:rPr>
      </w:pPr>
      <w:r>
        <w:rPr>
          <w:rFonts w:eastAsia="Times New Roman"/>
        </w:rPr>
        <w:pict w14:anchorId="72C5E5FF"/>
      </w:r>
      <w:r>
        <w:rPr>
          <w:rFonts w:eastAsia="Times New Roman"/>
        </w:rPr>
        <w:pict w14:anchorId="2D154FDD"/>
      </w:r>
      <w:r>
        <w:rPr>
          <w:rFonts w:eastAsia="Times New Roman"/>
          <w:noProof/>
        </w:rPr>
        <w:drawing>
          <wp:inline distT="0" distB="0" distL="0" distR="0" wp14:anchorId="25A59E3D" wp14:editId="5DB4528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E996" w14:textId="77777777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D81E71" w14:textId="77777777">
        <w:trPr>
          <w:tblCellSpacing w:w="0" w:type="dxa"/>
        </w:trPr>
        <w:tc>
          <w:tcPr>
            <w:tcW w:w="2500" w:type="pct"/>
            <w:hideMark/>
          </w:tcPr>
          <w:p w14:paraId="301CF1EA" w14:textId="77777777" w:rsidR="00FE6DC1" w:rsidRDefault="00FE6DC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2025/94</w:t>
            </w:r>
          </w:p>
        </w:tc>
        <w:tc>
          <w:tcPr>
            <w:tcW w:w="2500" w:type="pct"/>
            <w:hideMark/>
          </w:tcPr>
          <w:p w14:paraId="6179705A" w14:textId="77777777" w:rsidR="00FE6DC1" w:rsidRDefault="00FE6DC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března 1994</w:t>
            </w:r>
          </w:p>
        </w:tc>
      </w:tr>
    </w:tbl>
    <w:p w14:paraId="20147E30" w14:textId="77777777" w:rsidR="00FE6DC1" w:rsidRDefault="00FE6DC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30. března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4D39C690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C8354F5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č. 309/1991 Sb., o ochraně ovzduší před znečišťujícími látkami (zákon o ovzduší), ve znění zákona č. 218/1992 Sb., a zákon ČNR </w:t>
      </w:r>
    </w:p>
    <w:p w14:paraId="155F2242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 389/1991 Sb., o státní správě ochrany ovzduší a poplatcích za jeho znečišťování, ve znění zákona č. 211/1993 Sb.</w:t>
      </w:r>
      <w:r>
        <w:t xml:space="preserve"> </w:t>
      </w:r>
    </w:p>
    <w:p w14:paraId="7DB1FCFD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1080/93, č.j. 221/94</w:t>
      </w:r>
      <w:r>
        <w:t xml:space="preserve"> </w:t>
      </w:r>
    </w:p>
    <w:p w14:paraId="30436CE6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5B5781E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Návrh předložený ministrem životního prostředí byl stažen z jednání schůze vlády s tím, že budou vyřešeny připomínky ministra zdravotnictví a návrh bude vládě znovu předložen do 6. dubna 1994.</w:t>
      </w:r>
      <w:r>
        <w:t xml:space="preserve"> </w:t>
      </w:r>
    </w:p>
    <w:p w14:paraId="3DCDD218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2. Návrh úpravy platových poměrů zaměstnanců veřejných služeb a správy, ozbrojených sil, bezpečnostních sborů a služeb, celní správy,, příslušníků Sboru požární ochrany a zaměstnanců některých dalších organizací</w:t>
      </w:r>
      <w:r>
        <w:t xml:space="preserve"> </w:t>
      </w:r>
    </w:p>
    <w:p w14:paraId="1C01A93B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210/94</w:t>
      </w:r>
      <w:r>
        <w:t xml:space="preserve"> </w:t>
      </w:r>
    </w:p>
    <w:p w14:paraId="06C5ECFE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21745B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0879CE15" w14:textId="614986D3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159.</w:t>
        </w:r>
      </w:hyperlink>
    </w:p>
    <w:p w14:paraId="43E3BB65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o rozhodčím řízení a o výkonu rozhodčích nálezů</w:t>
      </w:r>
      <w:r>
        <w:rPr>
          <w:rFonts w:eastAsia="Times New Roman"/>
        </w:rPr>
        <w:t xml:space="preserve"> </w:t>
      </w:r>
    </w:p>
    <w:p w14:paraId="1298DB46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1153/93</w:t>
      </w:r>
      <w:r>
        <w:t xml:space="preserve"> </w:t>
      </w:r>
    </w:p>
    <w:p w14:paraId="0D20CE25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3E912062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ministrem spravedlnosti a</w:t>
      </w:r>
      <w:r>
        <w:t xml:space="preserve"> </w:t>
      </w:r>
    </w:p>
    <w:p w14:paraId="60941941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a) k o n s t a t o v a l a svůj zájem na zavedení institutu rozhodčího řízení,</w:t>
      </w:r>
      <w:r>
        <w:t xml:space="preserve"> </w:t>
      </w:r>
    </w:p>
    <w:p w14:paraId="2C99C1A9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b) u l o ž i l a ministru spravedlnosti dopracovat návrh podle připomínek vlády, zejména zapracovat řešení vstupu zahraničních firem zabývajících se rozhodčím řízením na český trh, zapracovat variantu I § 2, variantu I § 25 a variantu II § 38.</w:t>
      </w:r>
      <w:r>
        <w:t xml:space="preserve"> </w:t>
      </w:r>
    </w:p>
    <w:p w14:paraId="21A72B37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4. Zpráva o bezpečnostní situaci v České republice v roce 1993</w:t>
      </w:r>
      <w:r>
        <w:t xml:space="preserve"> </w:t>
      </w:r>
    </w:p>
    <w:p w14:paraId="2531A703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242/94</w:t>
      </w:r>
      <w:r>
        <w:t xml:space="preserve"> </w:t>
      </w:r>
    </w:p>
    <w:p w14:paraId="7CE0E33F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A7ADAD3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v diskusi projednala zprávu předloženou ministrem vnitra a</w:t>
      </w:r>
      <w:r>
        <w:t xml:space="preserve"> </w:t>
      </w:r>
    </w:p>
    <w:p w14:paraId="3629C312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a) předloženou zprávu n e p ř i j a l a ,</w:t>
      </w:r>
      <w:r>
        <w:t xml:space="preserve"> </w:t>
      </w:r>
    </w:p>
    <w:p w14:paraId="7B2D4B06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b) u l o ž i l a ministru vnitra</w:t>
      </w:r>
      <w:r>
        <w:t xml:space="preserve"> </w:t>
      </w:r>
    </w:p>
    <w:p w14:paraId="13A41BF2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ba) přepracovat předloženou zprávu podle zadání vlády,</w:t>
      </w:r>
      <w:r>
        <w:t xml:space="preserve"> </w:t>
      </w:r>
    </w:p>
    <w:p w14:paraId="19D0C2A5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bb) požádat předsedu Poslanecké sněmovny Parlamentu České republiky dopisem předsedy vlády o prodloužení termínu pro předložení zprávy Parlamentu České republiky.</w:t>
      </w:r>
      <w:r>
        <w:t xml:space="preserve"> </w:t>
      </w:r>
    </w:p>
    <w:p w14:paraId="78C80277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5. Návrh na sjednání Smlouvy o půjčce mezi Českou republikou a AB Svensk Exportkredit, Stockholm, Švédsko a Smlouvy o půjčce mezi Českou republikou a A/S Eksportfinans, Oslo, Norsko</w:t>
      </w:r>
      <w:r>
        <w:t xml:space="preserve"> </w:t>
      </w:r>
    </w:p>
    <w:p w14:paraId="2C1376DC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234/94</w:t>
      </w:r>
      <w:r>
        <w:t xml:space="preserve"> </w:t>
      </w:r>
    </w:p>
    <w:p w14:paraId="01C3917E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B151C2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1B9A6828" w14:textId="78EBA319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160.</w:t>
        </w:r>
      </w:hyperlink>
    </w:p>
    <w:p w14:paraId="0D9A877F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změny ve funkcích vedoucích zastupitelských úřadů České republiky v hodnostech mimořádných a zplnomocněných velvyslanců</w:t>
      </w:r>
      <w:r>
        <w:rPr>
          <w:rFonts w:eastAsia="Times New Roman"/>
        </w:rPr>
        <w:t xml:space="preserve"> </w:t>
      </w:r>
    </w:p>
    <w:p w14:paraId="7C4CD91E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239/94</w:t>
      </w:r>
      <w:r>
        <w:t xml:space="preserve"> </w:t>
      </w:r>
    </w:p>
    <w:p w14:paraId="2B3246C4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D19236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7CE3069E" w14:textId="457CBD8E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161.</w:t>
        </w:r>
      </w:hyperlink>
    </w:p>
    <w:p w14:paraId="2C81D5E8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využití vládní rozpočtové rezervy ke krytí nákladů spojených s provozem budovy bývalého Federálního shromáždění</w:t>
      </w:r>
      <w:r>
        <w:rPr>
          <w:rFonts w:eastAsia="Times New Roman"/>
        </w:rPr>
        <w:t xml:space="preserve"> </w:t>
      </w:r>
    </w:p>
    <w:p w14:paraId="0BF7FE86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EC1AF8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vlády a vedoucím Úřadu vlády I. Němcem a přijala</w:t>
      </w:r>
    </w:p>
    <w:p w14:paraId="53D37016" w14:textId="300395AA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162.</w:t>
        </w:r>
      </w:hyperlink>
    </w:p>
    <w:p w14:paraId="717FED95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Rozhodnutí o privatizaci podle § 10, odst. 1 zákona č. 92/1991 Sb., o podmínkách převodu majetku státu na jiné osoby, ve znění pozdějších předpisů (materiál č. 32)</w:t>
      </w:r>
      <w:r>
        <w:rPr>
          <w:rFonts w:eastAsia="Times New Roman"/>
        </w:rPr>
        <w:t xml:space="preserve"> </w:t>
      </w:r>
    </w:p>
    <w:p w14:paraId="53CA550E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236/94</w:t>
      </w:r>
      <w:r>
        <w:t xml:space="preserve"> </w:t>
      </w:r>
    </w:p>
    <w:p w14:paraId="142DD188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CC00E9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předložený ministrem pro </w:t>
      </w:r>
      <w:r>
        <w:rPr>
          <w:rFonts w:ascii="Times New Roman CE" w:hAnsi="Times New Roman CE" w:cs="Times New Roman CE"/>
        </w:rPr>
        <w:t>správu národního majetku a jeho privatizaci a přijala</w:t>
      </w:r>
    </w:p>
    <w:p w14:paraId="794BAE74" w14:textId="17AAFBE2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163</w:t>
        </w:r>
      </w:hyperlink>
    </w:p>
    <w:p w14:paraId="677080BD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důvodová zpráva předloženého materiálu bude doplněna o skutečnou výši restitučního nároku v bodě A/24.</w:t>
      </w:r>
      <w:r>
        <w:rPr>
          <w:rFonts w:eastAsia="Times New Roman"/>
        </w:rPr>
        <w:t xml:space="preserve"> </w:t>
      </w:r>
    </w:p>
    <w:p w14:paraId="6207C260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9. Privatizace části majetku státního podniku PLEAS, Havlíčkův Brod</w:t>
      </w:r>
      <w:r>
        <w:t xml:space="preserve"> </w:t>
      </w:r>
    </w:p>
    <w:p w14:paraId="5EB8D668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240/94</w:t>
      </w:r>
      <w:r>
        <w:t xml:space="preserve"> </w:t>
      </w:r>
    </w:p>
    <w:p w14:paraId="74064572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A3154F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1E754AF2" w14:textId="290E0BEB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164.</w:t>
        </w:r>
      </w:hyperlink>
    </w:p>
    <w:p w14:paraId="14C8F830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odvolání přednosty Okresního úřadu Frýdek-Místek</w:t>
      </w:r>
      <w:r>
        <w:rPr>
          <w:rFonts w:eastAsia="Times New Roman"/>
        </w:rPr>
        <w:t xml:space="preserve"> </w:t>
      </w:r>
    </w:p>
    <w:p w14:paraId="7CE60DD8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226/94</w:t>
      </w:r>
      <w:r>
        <w:t xml:space="preserve"> </w:t>
      </w:r>
    </w:p>
    <w:p w14:paraId="20AE1174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50E05DE4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4A7EC9FF" w14:textId="1F9F95DE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165.</w:t>
        </w:r>
      </w:hyperlink>
    </w:p>
    <w:p w14:paraId="7D181120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Základní věcné cíle a úkoly činnosti resortů pro rok 1994 j) č.j. 66/94 o) č.j. 52/94</w:t>
      </w:r>
      <w:r>
        <w:rPr>
          <w:rFonts w:eastAsia="Times New Roman"/>
        </w:rPr>
        <w:t xml:space="preserve"> </w:t>
      </w:r>
    </w:p>
    <w:p w14:paraId="1F56027F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k) č.j. 46/94 p) č.j. 63/94</w:t>
      </w:r>
      <w:r>
        <w:t xml:space="preserve"> </w:t>
      </w:r>
    </w:p>
    <w:p w14:paraId="41AA7E01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l) č.j. 40/94 q) č.j. 55/94</w:t>
      </w:r>
      <w:r>
        <w:t xml:space="preserve"> </w:t>
      </w:r>
    </w:p>
    <w:p w14:paraId="44B0CB39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m) č.j. 56/94 r) č.j. 38/94</w:t>
      </w:r>
      <w:r>
        <w:t xml:space="preserve"> </w:t>
      </w:r>
    </w:p>
    <w:p w14:paraId="4D7121E6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n) č.j. 72/94</w:t>
      </w:r>
      <w:r>
        <w:t xml:space="preserve"> </w:t>
      </w:r>
    </w:p>
    <w:p w14:paraId="082E4661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24EB833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projednala</w:t>
      </w:r>
      <w:r>
        <w:t xml:space="preserve"> </w:t>
      </w:r>
    </w:p>
    <w:p w14:paraId="50FD68DF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1. materiál předložený ministrem vnitra (11j) a v souvislosti s tím u l o ž i l a ministrům vnitra a dopravy předložit předsedovi vlády materiál o důsledcích odložení vypracování návrhu zákona o podmínkách bezpečnosti provozu na pozemních komunikacích,</w:t>
      </w:r>
      <w:r>
        <w:t xml:space="preserve"> </w:t>
      </w:r>
    </w:p>
    <w:p w14:paraId="24AD2607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2. materiál předložený ministrem průmyslu a obchodu (11k) a</w:t>
      </w:r>
      <w:r>
        <w:t xml:space="preserve"> </w:t>
      </w:r>
    </w:p>
    <w:p w14:paraId="2198AD6A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a) u l o ž i l a</w:t>
      </w:r>
      <w:r>
        <w:t xml:space="preserve"> </w:t>
      </w:r>
    </w:p>
    <w:p w14:paraId="7941914C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aa) ministrům průmyslu a obchodu, hospodářství, dopravy a místopředsedům vlády a ministrům zemědělství a financí připravit společný materiál o postavení jimi řízených ministerstev jako bývalých zakladatelů při výkonu vlastnických práv státu,</w:t>
      </w:r>
      <w:r>
        <w:t xml:space="preserve"> </w:t>
      </w:r>
    </w:p>
    <w:p w14:paraId="63700FFC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ab) ministru průmyslu a obchodu uskutečnit jednání k materiálu uvedenému v bodě aa) tohoto bodu záznamu,</w:t>
      </w:r>
      <w:r>
        <w:t xml:space="preserve"> </w:t>
      </w:r>
    </w:p>
    <w:p w14:paraId="5D222EA8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b) d o p o r u č i l a ministrům hospodářství, průmyslu a obchodu, hospodářské soutěže, pro správu národního majetku a jeho privatizaci ve spolupráci s místopředsedou vlády pověřeným řízením Úřadu pro legislativu a veřejnou správu provést diskusi o struktuře hospodářských ministerstev v dalších etapách transformace.</w:t>
      </w:r>
      <w:r>
        <w:t xml:space="preserve"> </w:t>
      </w:r>
    </w:p>
    <w:p w14:paraId="0364C365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Zbývající materiály (11l - 11r) vláda neprojednala.</w:t>
      </w:r>
      <w:r>
        <w:t xml:space="preserve"> </w:t>
      </w:r>
    </w:p>
    <w:p w14:paraId="4BA89D6F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 xml:space="preserve">12. Návrh zákona o barvení a značkování některých uhlovodíkových </w:t>
      </w:r>
      <w:r>
        <w:rPr>
          <w:rFonts w:ascii="Times New Roman CE" w:hAnsi="Times New Roman CE" w:cs="Times New Roman CE"/>
        </w:rPr>
        <w:t>paliv a maziv a o opatřeních s tím souvisejících, o doplnění zákona č. 455/1991 Sb., o živnostenském podnikání (živnostenský zákon), ve znění pozdějších předpisů, a o doplnění zákona č. 587/1992 Sb., o spotřebních daních, ve znění pozdějších předpisů</w:t>
      </w:r>
      <w:r>
        <w:t xml:space="preserve"> </w:t>
      </w:r>
    </w:p>
    <w:p w14:paraId="1EAC7774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6F6598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21996ADC" w14:textId="0CC73A86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166</w:t>
        </w:r>
      </w:hyperlink>
    </w:p>
    <w:p w14:paraId="15A55051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dořešen ve spolupráci s ministrem hospodářství návrh na doplnění zákona č. 455/1991 Sb., o živnostenském podnikání (živnostenský zákon).</w:t>
      </w:r>
      <w:r>
        <w:rPr>
          <w:rFonts w:eastAsia="Times New Roman"/>
        </w:rPr>
        <w:t xml:space="preserve"> </w:t>
      </w:r>
    </w:p>
    <w:p w14:paraId="0206F777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13. Návrh na uskutečnění setkání prezidentů České republiky, Maďarské republiky, Polské republiky, Slovenské republiky, Spolkové republiky Německo, Republiky Slovinsko a Rakouské republiky v Litomyšli ve dnech 15. - 16. dubna 1994</w:t>
      </w:r>
      <w:r>
        <w:t xml:space="preserve"> </w:t>
      </w:r>
    </w:p>
    <w:p w14:paraId="60504102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DACD17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1FA89ED" w14:textId="7123930A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167.</w:t>
        </w:r>
      </w:hyperlink>
    </w:p>
    <w:p w14:paraId="438A2723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dopisu předsedy vlády předsedovi Poslanecké sněmovny Parlamentu České republiky na základě usnesení Poslanecké sněmovny č. 292 z 15. schůze dne 9. prosince 1993</w:t>
      </w:r>
      <w:r>
        <w:rPr>
          <w:rFonts w:eastAsia="Times New Roman"/>
        </w:rPr>
        <w:t xml:space="preserve"> </w:t>
      </w:r>
    </w:p>
    <w:p w14:paraId="260C329F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FECD7C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161DF214" w14:textId="35786443" w:rsidR="00FE6DC1" w:rsidRDefault="00FE6D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168.</w:t>
        </w:r>
      </w:hyperlink>
    </w:p>
    <w:p w14:paraId="15DCAF8D" w14:textId="77777777" w:rsidR="00FE6DC1" w:rsidRDefault="00FE6D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sjednání Dohody mezi vládou České republiky a vládou Ruské federace o podpoře a vzájemné ochraně investic</w:t>
      </w:r>
      <w:r>
        <w:rPr>
          <w:rFonts w:eastAsia="Times New Roman"/>
        </w:rPr>
        <w:t xml:space="preserve"> </w:t>
      </w:r>
    </w:p>
    <w:p w14:paraId="4E47763C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8FB69D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se seznámila s návrhem předloženým místopředsedou vlády a ministrem financí a ministrem zahraničních věcí a u l o ž i l a místopředsedovi vlády a ministru financí předložit vládě informaci o porovnání obdobných dohod uzavřených Ruskou federací s jinými zeměmi.</w:t>
      </w:r>
      <w:r>
        <w:t xml:space="preserve"> </w:t>
      </w:r>
    </w:p>
    <w:p w14:paraId="725D5E34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16. Průběh postupu zpracovávání návrhu zásad ústavního zákona o působnosti vyšších územních samosprávných celků</w:t>
      </w:r>
      <w:r>
        <w:t xml:space="preserve"> </w:t>
      </w:r>
    </w:p>
    <w:p w14:paraId="02F3E170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1C3291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V l á d a z podnětu předsedy vlády</w:t>
      </w:r>
      <w:r>
        <w:t xml:space="preserve"> </w:t>
      </w:r>
    </w:p>
    <w:p w14:paraId="11CCDD51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a) u l o ž i l a členům vlády věnovat pozornost připomínkovému řízení k návrhu zásad ústavního zákona o působnosti vyšších územních samosprávných celků tak, aby připomínky byly především charakteru celostního bez resortních pohledů,</w:t>
      </w:r>
      <w:r>
        <w:t xml:space="preserve"> </w:t>
      </w:r>
    </w:p>
    <w:p w14:paraId="7B532179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b) p o v ě ř i l a místopředsedu vlády pověřeného řízením Úřadu pro legislativu a veřejnou správu projednat v orgánech Parlamentu České republiky posun stanoveného termínu pro předložení návrhu zásad ústavního zákona o působnosti vyšších územních samosprávných celků vládou Parlamentu České republiky o jeden týden.</w:t>
      </w:r>
      <w:r>
        <w:t xml:space="preserve"> </w:t>
      </w:r>
    </w:p>
    <w:p w14:paraId="3F380FE0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4C5D406" w14:textId="77777777" w:rsidR="00FE6DC1" w:rsidRDefault="00FE6DC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463C73E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1. Změny plánu kontrolní činnosti Nejvyššího kontrolního úřadu na rok 1993 a 1994 (předložil ministr vlády a vedoucí Úřadu vlády I. Němec)</w:t>
      </w:r>
      <w:r>
        <w:t xml:space="preserve"> </w:t>
      </w:r>
    </w:p>
    <w:p w14:paraId="52DF5FED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238/94</w:t>
      </w:r>
      <w:r>
        <w:t xml:space="preserve"> </w:t>
      </w:r>
    </w:p>
    <w:p w14:paraId="5E6FEF19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2. Informace o návštěvě předsedy vlády ČR Václava Klause ve Velké Británii ve dnech 7. - 8. března 1994 (předložil předseda vlády)</w:t>
      </w:r>
      <w:r>
        <w:t xml:space="preserve"> </w:t>
      </w:r>
    </w:p>
    <w:p w14:paraId="0734706C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222/94</w:t>
      </w:r>
      <w:r>
        <w:t xml:space="preserve"> </w:t>
      </w:r>
    </w:p>
    <w:p w14:paraId="01C986A7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3. Informace o návštěvě předsedy vlády ČR Václava Klause v NATO, Evropské komisi a pracovním setkání s premiérem Belgie dne 10. března 1994 (předložil předseda vlády)</w:t>
      </w:r>
      <w:r>
        <w:t xml:space="preserve"> </w:t>
      </w:r>
    </w:p>
    <w:p w14:paraId="2B3F569D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233/94</w:t>
      </w:r>
      <w:r>
        <w:t xml:space="preserve"> </w:t>
      </w:r>
    </w:p>
    <w:p w14:paraId="37EA8361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4. Informace o návštěvě ministra školství, mládeže a tělovýchovy České republiky Petra Piťhy ve Slovenské republice, Maďarské republice a Rakousku ve dnech 3. - 5. 3. 1994 (předložil ministr školství, mládeže a tělovýchovy)</w:t>
      </w:r>
      <w:r>
        <w:t xml:space="preserve"> </w:t>
      </w:r>
    </w:p>
    <w:p w14:paraId="3ABEEF83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č.j. 241/94</w:t>
      </w:r>
      <w:r>
        <w:t xml:space="preserve"> </w:t>
      </w:r>
    </w:p>
    <w:p w14:paraId="49F7552C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08B57FF" w14:textId="77777777" w:rsidR="00FE6DC1" w:rsidRDefault="00FE6DC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CBB9166" w14:textId="77777777" w:rsidR="00FE6DC1" w:rsidRDefault="00FE6DC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C1"/>
    <w:rsid w:val="00B3122F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1EDB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76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3-30" TargetMode="External"/><Relationship Id="rId13" Type="http://schemas.openxmlformats.org/officeDocument/2006/relationships/hyperlink" Target="file:///c:\redir.nsf%3fRedirect&amp;To=\66bbfabee8e70f37c125642e0052aae5\f935fd1c9e13d792c12564b50027b15f%3fOpen&amp;Name=CN=Ghoul\O=ENV\C=CZ&amp;Id=C1256A62004E5036" TargetMode="External"/><Relationship Id="rId18" Type="http://schemas.openxmlformats.org/officeDocument/2006/relationships/hyperlink" Target="file:///c:\redir.nsf%3fRedirect&amp;To=\66bbfabee8e70f37c125642e0052aae5\5a38ccac9300c042c12564b50027b16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c51ef25ef7e5d94fc12564b50027b15e%3fOpen&amp;Name=CN=Ghoul\O=ENV\C=CZ&amp;Id=C1256A62004E5036" TargetMode="External"/><Relationship Id="rId17" Type="http://schemas.openxmlformats.org/officeDocument/2006/relationships/hyperlink" Target="file:///c:\redir.nsf%3fRedirect&amp;To=\66bbfabee8e70f37c125642e0052aae5\56cc147f3a596d8ec12564b50027b16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fd0622c9a0f222fc12564b50027b163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f3f0105b2c9e947c12564b50027b15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ab11720b53f95e1c12564b50027b162%3fOpen&amp;Name=CN=Ghoul\O=ENV\C=CZ&amp;Id=C1256A62004E5036" TargetMode="External"/><Relationship Id="rId10" Type="http://schemas.openxmlformats.org/officeDocument/2006/relationships/hyperlink" Target="file:///c:\redir.nsf%3fRedirect&amp;To=\66bbfabee8e70f37c125642e0052aae5\d77228fea1a7ca8bc12564b50027b15c%3fOpen&amp;Name=CN=Ghoul\O=ENV\C=CZ&amp;Id=C1256A62004E5036" TargetMode="External"/><Relationship Id="rId19" Type="http://schemas.openxmlformats.org/officeDocument/2006/relationships/hyperlink" Target="file:///c:\redir.nsf%3fRedirect&amp;To=\66bbfabee8e70f37c125642e0052aae5\66f11c4fcd6e02d1c12564b50027b16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c3e32264bb7fa5ac12564b50027b160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1664</Words>
  <Characters>9487</Characters>
  <Application>Microsoft Office Word</Application>
  <DocSecurity>0</DocSecurity>
  <Lines>79</Lines>
  <Paragraphs>22</Paragraphs>
  <ScaleCrop>false</ScaleCrop>
  <Company>Profinit EU s.r.o.</Company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