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3A15AA" w14:textId="77777777" w:rsidR="0023733B" w:rsidRDefault="0023733B">
      <w:pPr>
        <w:pStyle w:val="z-TopofForm"/>
      </w:pPr>
      <w:r>
        <w:t>Top of Form</w:t>
      </w:r>
    </w:p>
    <w:p w14:paraId="525E0694" w14:textId="082A04BE" w:rsidR="0023733B" w:rsidRDefault="0023733B">
      <w:pPr>
        <w:pStyle w:val="Heading5"/>
        <w:divId w:val="180056745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1994-04-27</w:t>
        </w:r>
      </w:hyperlink>
    </w:p>
    <w:p w14:paraId="7C2F4436" w14:textId="77777777" w:rsidR="0023733B" w:rsidRDefault="0023733B">
      <w:pPr>
        <w:rPr>
          <w:rFonts w:eastAsia="Times New Roman"/>
        </w:rPr>
      </w:pPr>
    </w:p>
    <w:p w14:paraId="3C58D3C3" w14:textId="77777777" w:rsidR="0023733B" w:rsidRDefault="0023733B">
      <w:pPr>
        <w:divId w:val="21640235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C0BB54" w14:textId="77777777" w:rsidR="0023733B" w:rsidRDefault="0023733B">
      <w:pPr>
        <w:divId w:val="1151287877"/>
        <w:rPr>
          <w:rFonts w:eastAsia="Times New Roman"/>
        </w:rPr>
      </w:pPr>
      <w:r>
        <w:rPr>
          <w:rFonts w:eastAsia="Times New Roman"/>
        </w:rPr>
        <w:pict w14:anchorId="03BF0A2C"/>
      </w:r>
      <w:r>
        <w:rPr>
          <w:rFonts w:eastAsia="Times New Roman"/>
        </w:rPr>
        <w:pict w14:anchorId="52F5DF4C"/>
      </w:r>
      <w:r>
        <w:rPr>
          <w:rFonts w:eastAsia="Times New Roman"/>
          <w:noProof/>
        </w:rPr>
        <w:drawing>
          <wp:inline distT="0" distB="0" distL="0" distR="0" wp14:anchorId="3D8451FB" wp14:editId="1849EF3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570A" w14:textId="77777777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F369DF" w14:textId="77777777">
        <w:trPr>
          <w:tblCellSpacing w:w="0" w:type="dxa"/>
        </w:trPr>
        <w:tc>
          <w:tcPr>
            <w:tcW w:w="2500" w:type="pct"/>
            <w:hideMark/>
          </w:tcPr>
          <w:p w14:paraId="051AE617" w14:textId="77777777" w:rsidR="0023733B" w:rsidRDefault="0023733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2035/94</w:t>
            </w:r>
          </w:p>
        </w:tc>
        <w:tc>
          <w:tcPr>
            <w:tcW w:w="2500" w:type="pct"/>
            <w:hideMark/>
          </w:tcPr>
          <w:p w14:paraId="73F9B075" w14:textId="77777777" w:rsidR="0023733B" w:rsidRDefault="0023733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dubna 1994</w:t>
            </w:r>
          </w:p>
        </w:tc>
      </w:tr>
    </w:tbl>
    <w:p w14:paraId="3131631C" w14:textId="77777777" w:rsidR="0023733B" w:rsidRDefault="0023733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dubna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4EB3ED82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7AB60E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 xml:space="preserve">1. Stanovisko vlády k vzneseným doplněním vládního návrhu zákona, </w:t>
      </w:r>
      <w:r>
        <w:rPr>
          <w:rFonts w:ascii="Times New Roman CE" w:hAnsi="Times New Roman CE" w:cs="Times New Roman CE"/>
        </w:rPr>
        <w:t>kterým se mění a doplňuje zákon č. 424/1991 Sb., o sdružování v politických stranách a v politických hnutích, ve znění pozdějších předpisů, v rozpočtovém výboru Poslanecké sněmovny Parlamentu České republiky</w:t>
      </w:r>
      <w:r>
        <w:t xml:space="preserve"> </w:t>
      </w:r>
    </w:p>
    <w:p w14:paraId="34B06A9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348/94</w:t>
      </w:r>
      <w:r>
        <w:t xml:space="preserve"> </w:t>
      </w:r>
    </w:p>
    <w:p w14:paraId="6EF6B876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0F864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109DF0A3" w14:textId="2F420F8F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217.</w:t>
        </w:r>
      </w:hyperlink>
    </w:p>
    <w:p w14:paraId="16255736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zákona, kterým se Československá obchodní a průmyslová komora slučuje s Hospodářskou komorou České republiky, mění a doplňují související právní předpisy</w:t>
      </w:r>
      <w:r>
        <w:rPr>
          <w:rFonts w:eastAsia="Times New Roman"/>
        </w:rPr>
        <w:t xml:space="preserve"> </w:t>
      </w:r>
    </w:p>
    <w:p w14:paraId="318F7CB9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135/94</w:t>
      </w:r>
      <w:r>
        <w:t xml:space="preserve"> </w:t>
      </w:r>
    </w:p>
    <w:p w14:paraId="68B09155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C458B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7F8B974D" w14:textId="1A1A16CB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218.</w:t>
        </w:r>
      </w:hyperlink>
    </w:p>
    <w:p w14:paraId="293861BB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zásad ústavního zákona o působnosti vyšších územních samosprávných celků</w:t>
      </w:r>
      <w:r>
        <w:rPr>
          <w:rFonts w:eastAsia="Times New Roman"/>
        </w:rPr>
        <w:t xml:space="preserve"> </w:t>
      </w:r>
    </w:p>
    <w:p w14:paraId="730A070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č.j.339/94</w:t>
      </w:r>
      <w:r>
        <w:t xml:space="preserve"> </w:t>
      </w:r>
    </w:p>
    <w:p w14:paraId="62BD0F1B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F95E0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místopředsedou vlády pověřeným řízením Úřadu pro legislativu a veřejnou správu a přijala</w:t>
      </w:r>
    </w:p>
    <w:p w14:paraId="3E99A0AA" w14:textId="7B59DBCB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219</w:t>
        </w:r>
      </w:hyperlink>
    </w:p>
    <w:p w14:paraId="26B57D57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návrh zásad bude dopracován podle zadání vlády; obecná působnost bude doplněna o novou zásadu (před zásadou č. 7) zajišťující jednotu výkonu veřejné správy (garance státu), dále bude upravena a doplněna zásada č. 7, vypuštěna zásada č. 8; za obecnou působnost bude zařazena působnost transformační, která bude obsahovat zásady o povinnosti převést funkci zřizovatele již existujících subjektů na VÚSC (např. ústavy sociální péče) a v působnosti zřizovatelské bude zrušena část povinná a fakultativní a </w:t>
      </w:r>
      <w:r>
        <w:rPr>
          <w:rFonts w:ascii="Times New Roman CE" w:eastAsia="Times New Roman" w:hAnsi="Times New Roman CE" w:cs="Times New Roman CE"/>
        </w:rPr>
        <w:t>upraveny zásady č. 10, 11, 12, 13, 14 a 15.</w:t>
      </w:r>
      <w:r>
        <w:rPr>
          <w:rFonts w:eastAsia="Times New Roman"/>
        </w:rPr>
        <w:t xml:space="preserve"> </w:t>
      </w:r>
    </w:p>
    <w:p w14:paraId="1B96357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4. Návrh na vyslovení souhlasu Poslanecké sněmovny Parlamentu ČR s uskutečněním výcvikových činností jednotek AČR mimo území České republiky a s krátkodobou přítomností jednotek cizích ozbrojených sil na území České republiky za účelem výcviku</w:t>
      </w:r>
      <w:r>
        <w:t xml:space="preserve"> </w:t>
      </w:r>
    </w:p>
    <w:p w14:paraId="6C8D0AC9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332/94</w:t>
      </w:r>
      <w:r>
        <w:t xml:space="preserve"> </w:t>
      </w:r>
    </w:p>
    <w:p w14:paraId="79E3BFF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479BB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232E0F4E" w14:textId="42DC76AF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220</w:t>
        </w:r>
      </w:hyperlink>
    </w:p>
    <w:p w14:paraId="390DE9EB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bod II návrhu usnesení Poslanecké sněmovny Parlamentu České republiky (příloha III předloženého návrhu) bude doplněn před slovem "informovala" slovem "předem".</w:t>
      </w:r>
      <w:r>
        <w:rPr>
          <w:rFonts w:eastAsia="Times New Roman"/>
        </w:rPr>
        <w:t xml:space="preserve"> </w:t>
      </w:r>
    </w:p>
    <w:p w14:paraId="65D3BA41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5. Zpráva o bezpečnostní situaci v České republice v roce 1993</w:t>
      </w:r>
      <w:r>
        <w:t xml:space="preserve"> </w:t>
      </w:r>
    </w:p>
    <w:p w14:paraId="069D404F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333/94</w:t>
      </w:r>
      <w:r>
        <w:t xml:space="preserve"> </w:t>
      </w:r>
    </w:p>
    <w:p w14:paraId="59B8D15E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244E59B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vnitra a přijala</w:t>
      </w:r>
    </w:p>
    <w:p w14:paraId="482938B6" w14:textId="201EE0B5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221</w:t>
        </w:r>
      </w:hyperlink>
    </w:p>
    <w:p w14:paraId="707169F1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Zpráva o vývoji kriminality v ČR v roce 1993 bude doplněna o bod 1.3.6 "trestná činnost v oblasti kulturního dědictví".</w:t>
      </w:r>
      <w:r>
        <w:rPr>
          <w:rFonts w:eastAsia="Times New Roman"/>
        </w:rPr>
        <w:t xml:space="preserve"> </w:t>
      </w:r>
    </w:p>
    <w:p w14:paraId="49FA3BD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6. Žádost o souhlas vlády k převodu vlastnictví přebytečného a neupotřebitelného nemovitého a movitého majetku, k němuž vykonává právo hospodaření ministerstvo obrany</w:t>
      </w:r>
      <w:r>
        <w:t xml:space="preserve"> </w:t>
      </w:r>
    </w:p>
    <w:p w14:paraId="1FD743C3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296/94</w:t>
      </w:r>
      <w:r>
        <w:t xml:space="preserve"> </w:t>
      </w:r>
    </w:p>
    <w:p w14:paraId="204F4557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23E89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podrobně projednala žádost předloženou ministrem obrany a přijala</w:t>
      </w:r>
    </w:p>
    <w:p w14:paraId="289F5F85" w14:textId="07281C64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222</w:t>
        </w:r>
      </w:hyperlink>
    </w:p>
    <w:p w14:paraId="052049A9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předložený materiál bude upraven podle připomínek uplatněných ministrem zahraničních věcí.</w:t>
      </w:r>
      <w:r>
        <w:rPr>
          <w:rFonts w:eastAsia="Times New Roman"/>
        </w:rPr>
        <w:t xml:space="preserve"> </w:t>
      </w:r>
    </w:p>
    <w:p w14:paraId="42B691C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7. Návrh na udělení výjimky z usnesení vlády ČR č. 404/1993, o dalším postupu využití bývalých vojenských újezdů Ralsko a Mladá, pro Okresní úřad Česká Lípa (převod majetku na obec Ralsko)</w:t>
      </w:r>
      <w:r>
        <w:t xml:space="preserve"> </w:t>
      </w:r>
    </w:p>
    <w:p w14:paraId="7103D177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326/94</w:t>
      </w:r>
      <w:r>
        <w:t xml:space="preserve"> </w:t>
      </w:r>
    </w:p>
    <w:p w14:paraId="3A87AF54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5DEEF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68A5AEE8" w14:textId="72AE0B5E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223.</w:t>
        </w:r>
      </w:hyperlink>
    </w:p>
    <w:p w14:paraId="3733DC11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t xml:space="preserve"> </w:t>
      </w:r>
    </w:p>
    <w:p w14:paraId="5B8E443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334/94</w:t>
      </w:r>
      <w:r>
        <w:t xml:space="preserve"> </w:t>
      </w:r>
    </w:p>
    <w:p w14:paraId="7BDC4CEB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7FCA2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3A7A5072" w14:textId="70848290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224.</w:t>
        </w:r>
      </w:hyperlink>
    </w:p>
    <w:p w14:paraId="016CF3F1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Rozhodnutí o privatizaci podle § 10, odst. 1 zákona č. 92/1991 Sb., o podmínkách převodu majetku státu na jiné osoby, ve znění pozdějších předpisů (materiál č. 36)</w:t>
      </w:r>
      <w:r>
        <w:rPr>
          <w:rFonts w:eastAsia="Times New Roman"/>
        </w:rPr>
        <w:t xml:space="preserve"> </w:t>
      </w:r>
    </w:p>
    <w:p w14:paraId="4BD725D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331/94</w:t>
      </w:r>
      <w:r>
        <w:t xml:space="preserve"> </w:t>
      </w:r>
    </w:p>
    <w:p w14:paraId="17D27E6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48BCB8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5E7C9D42" w14:textId="772350D4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225</w:t>
        </w:r>
      </w:hyperlink>
    </w:p>
    <w:p w14:paraId="6DA9D294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se doplňuje důvodová zpráva předloženého materiálu v bodě</w:t>
      </w:r>
      <w:r>
        <w:rPr>
          <w:rFonts w:eastAsia="Times New Roman"/>
        </w:rPr>
        <w:t xml:space="preserve"> </w:t>
      </w:r>
    </w:p>
    <w:p w14:paraId="270068C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a) A 11 textem: "V návrhu rozhodnutí o privatizaci pro připomínkové řízení je uvedena hodnota prodávaného majetku 1 209 tis. Kč. V podkladech pro zpracování materiálu pro vládu však došlo k chybnému uvedení této částky (1 200 tis. Kč)",</w:t>
      </w:r>
      <w:r>
        <w:t xml:space="preserve"> </w:t>
      </w:r>
    </w:p>
    <w:p w14:paraId="55BFB105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b) B 3 textem: "V materiálu pro vládu byla uvedena čísla privatizačních projektů č. 24257 a 24254 (čísla původních konkurenčních projektů). Tyto projekty však byly zamítnuty a zapracovány do nového zakladatelského projektu č. 40022 jako návrhu na uspořádání NVŘ mezi nabyvateli p. Škarkou a p. Štěpánkem".</w:t>
      </w:r>
      <w:r>
        <w:t xml:space="preserve"> </w:t>
      </w:r>
    </w:p>
    <w:p w14:paraId="35F6DEC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10. Žádosti o udělení výjimky podle § 45 odst. 1 a 2 zákona č. 92/1991 Sb., o podmínkách převodu majetku státu na jiné osoby</w:t>
      </w:r>
      <w:r>
        <w:t xml:space="preserve"> </w:t>
      </w:r>
    </w:p>
    <w:p w14:paraId="5ACDBA48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a) č.j. 318/94 c) č.j. 320/94</w:t>
      </w:r>
      <w:r>
        <w:t xml:space="preserve"> </w:t>
      </w:r>
    </w:p>
    <w:p w14:paraId="21704043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b) č.j. 319/94</w:t>
      </w:r>
      <w:r>
        <w:t xml:space="preserve"> </w:t>
      </w:r>
    </w:p>
    <w:p w14:paraId="6A5E1797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BBE01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žádosti předložené místopředsedou vlády a ministrem zemědělství a přijala</w:t>
      </w:r>
    </w:p>
    <w:p w14:paraId="60916D5C" w14:textId="504E2959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226,</w:t>
        </w:r>
      </w:hyperlink>
      <w:r>
        <w:rPr>
          <w:rFonts w:eastAsia="Times New Roman"/>
        </w:rPr>
        <w:t xml:space="preserve"> </w:t>
      </w:r>
    </w:p>
    <w:p w14:paraId="461D3E6F" w14:textId="706B8195" w:rsidR="0023733B" w:rsidRDefault="0023733B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b) </w:t>
      </w:r>
      <w:hyperlink r:id="rId20" w:history="1">
        <w:r>
          <w:rPr>
            <w:rStyle w:val="Hyperlink"/>
            <w:rFonts w:ascii="Times New Roman CE" w:hAnsi="Times New Roman CE" w:cs="Times New Roman CE"/>
          </w:rPr>
          <w:t xml:space="preserve">u s n e s e n í č. 227 </w:t>
        </w:r>
      </w:hyperlink>
      <w:r>
        <w:rPr>
          <w:rFonts w:ascii="Times New Roman CE" w:hAnsi="Times New Roman CE" w:cs="Times New Roman CE"/>
        </w:rPr>
        <w:t>a</w:t>
      </w:r>
      <w:r>
        <w:t xml:space="preserve"> </w:t>
      </w:r>
    </w:p>
    <w:p w14:paraId="6AF10442" w14:textId="267E624D" w:rsidR="0023733B" w:rsidRDefault="0023733B">
      <w:pPr>
        <w:pStyle w:val="NormalWeb"/>
        <w:jc w:val="center"/>
      </w:pPr>
      <w:r>
        <w:rPr>
          <w:rFonts w:ascii="Times New Roman CE" w:hAnsi="Times New Roman CE" w:cs="Times New Roman CE"/>
        </w:rPr>
        <w:t>c)</w:t>
      </w:r>
      <w:hyperlink r:id="rId21" w:history="1">
        <w:r>
          <w:rPr>
            <w:rStyle w:val="Hyperlink"/>
            <w:rFonts w:ascii="Times New Roman CE" w:hAnsi="Times New Roman CE" w:cs="Times New Roman CE"/>
          </w:rPr>
          <w:t xml:space="preserve"> u s n e s e ní č. 228.</w:t>
        </w:r>
      </w:hyperlink>
    </w:p>
    <w:p w14:paraId="3B3D534F" w14:textId="77777777" w:rsidR="0023733B" w:rsidRDefault="0023733B">
      <w:pPr>
        <w:rPr>
          <w:rFonts w:eastAsia="Times New Roman"/>
        </w:rPr>
      </w:pPr>
    </w:p>
    <w:p w14:paraId="3AB1D6F1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11. Návrh na sjednání Smlouvy mezi Českou republikou a Portugalskou republikou o zamezení dvojího zdanění a zabránění daňovému úniku v oboru daní z příjmu</w:t>
      </w:r>
      <w:r>
        <w:t xml:space="preserve"> </w:t>
      </w:r>
    </w:p>
    <w:p w14:paraId="538F9BD7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329/94</w:t>
      </w:r>
      <w:r>
        <w:t xml:space="preserve"> </w:t>
      </w:r>
    </w:p>
    <w:p w14:paraId="475A5B1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65BFA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0A77116A" w14:textId="3F608B8B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229.</w:t>
        </w:r>
      </w:hyperlink>
    </w:p>
    <w:p w14:paraId="14E3C097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Změna usnesení vlády č. 619 ze dne 3. listopadu 1993 a č. 699 ze dne 8. prosince 1993 v bodech, kterými je uloženo místopředsedovi vlády a ministru financí odůvodnit sjednané Smlouvy o zamezení dvojího zdanění a zabránění daňovému úniku v oboru daní z příjmu s Rumunskem a Izraelem</w:t>
      </w:r>
      <w:r>
        <w:rPr>
          <w:rFonts w:eastAsia="Times New Roman"/>
        </w:rPr>
        <w:t xml:space="preserve"> </w:t>
      </w:r>
    </w:p>
    <w:p w14:paraId="0060135D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335/94</w:t>
      </w:r>
      <w:r>
        <w:t xml:space="preserve"> </w:t>
      </w:r>
    </w:p>
    <w:p w14:paraId="00D3743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1EE409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 xml:space="preserve">V l á d a projednala návrh předložený místopředsedou </w:t>
      </w:r>
      <w:r>
        <w:rPr>
          <w:rFonts w:ascii="Times New Roman CE" w:hAnsi="Times New Roman CE" w:cs="Times New Roman CE"/>
        </w:rPr>
        <w:t>vlády a ministrem financí a přijala</w:t>
      </w:r>
    </w:p>
    <w:p w14:paraId="7B1F04FF" w14:textId="512F52B8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230.</w:t>
        </w:r>
      </w:hyperlink>
    </w:p>
    <w:p w14:paraId="700F93FC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obeslání 47. Světového zdravotnického shromáždění</w:t>
      </w:r>
      <w:r>
        <w:rPr>
          <w:rFonts w:eastAsia="Times New Roman"/>
        </w:rPr>
        <w:t xml:space="preserve"> </w:t>
      </w:r>
    </w:p>
    <w:p w14:paraId="20AD136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327/94</w:t>
      </w:r>
      <w:r>
        <w:t xml:space="preserve"> </w:t>
      </w:r>
    </w:p>
    <w:p w14:paraId="2ACD01D9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5CCAF9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zdravotnictví a zahraničních věcí a přijala</w:t>
      </w:r>
    </w:p>
    <w:p w14:paraId="6879BBFA" w14:textId="277E47ED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231.</w:t>
        </w:r>
      </w:hyperlink>
    </w:p>
    <w:p w14:paraId="212D4A87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uskutečnění oficiální návštěvy islandské prezidentky Vigdís Finnbogadóttirové v České republice ve dnech 16. - 18. května 1994</w:t>
      </w:r>
      <w:r>
        <w:rPr>
          <w:rFonts w:eastAsia="Times New Roman"/>
        </w:rPr>
        <w:t xml:space="preserve"> </w:t>
      </w:r>
    </w:p>
    <w:p w14:paraId="6190D55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322/94</w:t>
      </w:r>
      <w:r>
        <w:t xml:space="preserve"> </w:t>
      </w:r>
    </w:p>
    <w:p w14:paraId="0C5447B7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4FEF4E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D9C432D" w14:textId="599A0504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232.</w:t>
        </w:r>
      </w:hyperlink>
    </w:p>
    <w:p w14:paraId="7EC9E5E4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Zpráva o vydávání národnostního tisku v roce 1993</w:t>
      </w:r>
      <w:r>
        <w:rPr>
          <w:rFonts w:eastAsia="Times New Roman"/>
        </w:rPr>
        <w:t xml:space="preserve"> </w:t>
      </w:r>
    </w:p>
    <w:p w14:paraId="22856626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316/94</w:t>
      </w:r>
      <w:r>
        <w:t xml:space="preserve"> </w:t>
      </w:r>
    </w:p>
    <w:p w14:paraId="72AC7F44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5E9B4E22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předsedou Rady pro národnosti vlády České republiky I. Němcem a přijala</w:t>
      </w:r>
    </w:p>
    <w:p w14:paraId="07116711" w14:textId="45753B80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233.</w:t>
        </w:r>
      </w:hyperlink>
    </w:p>
    <w:p w14:paraId="41AB9C31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Zpráva o smluvních dokumentech sjednaných v roce 1993 podle článku 13 Směrnice vlády pro sjednávání, vnitrostátní projednávání, provádění a vypovídání mezinárodních smluv</w:t>
      </w:r>
      <w:r>
        <w:rPr>
          <w:rFonts w:eastAsia="Times New Roman"/>
        </w:rPr>
        <w:t xml:space="preserve"> </w:t>
      </w:r>
    </w:p>
    <w:p w14:paraId="6F93D34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330/94</w:t>
      </w:r>
      <w:r>
        <w:t xml:space="preserve"> </w:t>
      </w:r>
    </w:p>
    <w:p w14:paraId="151E001A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F691BB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v z a l a n a v ě d o m í zprávu předloženou ministry průmyslu a obchodu a zahraničních věcí ve smyslu článku 17 Směrnice vlády pro sjednávání, vnitrostátní projednávání, provádění a vypovídání mezinárodních smluv.</w:t>
      </w:r>
      <w:r>
        <w:t xml:space="preserve"> </w:t>
      </w:r>
    </w:p>
    <w:p w14:paraId="204173D3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17. Ústní informace ministra vlády a vedoucího Úřadu vlády I. Němce o aktuální situaci v otázce přestěhování rozhlasové stanice Rádio Svobodná Evropa z Mnichova do Prahy</w:t>
      </w:r>
      <w:r>
        <w:t xml:space="preserve"> </w:t>
      </w:r>
    </w:p>
    <w:p w14:paraId="0A0524AC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5C84BF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projednala ústní informaci ministra vlády a vedoucího Úřadu vlády I. Němce a přijala</w:t>
      </w:r>
    </w:p>
    <w:p w14:paraId="325D57F3" w14:textId="17DAD3E6" w:rsidR="0023733B" w:rsidRDefault="0023733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234.</w:t>
        </w:r>
      </w:hyperlink>
    </w:p>
    <w:p w14:paraId="4203C079" w14:textId="77777777" w:rsidR="0023733B" w:rsidRDefault="0023733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informace místopředsedy vlády a ministra zemědělství o projednávání zákona, kterým se mění a doplňuje zákon č. 229/1991 Sb., o úpravě vlastnických vztahů k půdě a jinému zemědělskému majetku, ve znění pozdějších předpisů, v Poslanecké sněmovně Parlamentu České republiky</w:t>
      </w:r>
      <w:r>
        <w:rPr>
          <w:rFonts w:eastAsia="Times New Roman"/>
        </w:rPr>
        <w:t xml:space="preserve"> </w:t>
      </w:r>
    </w:p>
    <w:p w14:paraId="24FBBF78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ED2C71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místopředsedy vlády a ministra zemědělství o projednávání zákona, kterým se mění a doplňuje zákon č. 229/1991 Sb. v Poslanecké sněmovně Parlamentu České republiky s tím, že pozměňovací návrhy vznesené poslanci budou postoupeny do připomínkového řízení a projednány na jednání vlády.</w:t>
      </w:r>
      <w:r>
        <w:t xml:space="preserve"> </w:t>
      </w:r>
    </w:p>
    <w:p w14:paraId="6DCEE0B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19. Ústní informace náměstka ministra průmyslu a obchodu JUDr. Miroslava Somola a místopředsedy vlády a ministra zemědělství o jednání Rady celní unie</w:t>
      </w:r>
      <w:r>
        <w:t xml:space="preserve"> </w:t>
      </w:r>
    </w:p>
    <w:p w14:paraId="348EA085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B0ED66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náměstka ministra průmyslu a obchodu JUDr. Miroslava Somola a místopředsedy vlády a ministra zemědělství o průběhu jednání v Radě celní unie o vzájemném uznávání certifikátů.</w:t>
      </w:r>
      <w:r>
        <w:t xml:space="preserve"> </w:t>
      </w:r>
    </w:p>
    <w:p w14:paraId="44904F26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F3950A0" w14:textId="77777777" w:rsidR="0023733B" w:rsidRDefault="0023733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4D6F294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Informace o průběhu a výsledcích oficiální návštěvy ministra zahraničních věcí České republiky J. Zieleniece ve Švýcarské konfederaci ve dnech 23. - 25. 2. 1994 (předložil ministr zahraničních věcí)</w:t>
      </w:r>
      <w:r>
        <w:t xml:space="preserve"> </w:t>
      </w:r>
    </w:p>
    <w:p w14:paraId="4524D355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č.j. 323/94</w:t>
      </w:r>
      <w:r>
        <w:t xml:space="preserve"> </w:t>
      </w:r>
    </w:p>
    <w:p w14:paraId="30CC4D3B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28BB92BF" w14:textId="77777777" w:rsidR="0023733B" w:rsidRDefault="0023733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EF979B6" w14:textId="77777777" w:rsidR="0023733B" w:rsidRDefault="0023733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3B"/>
    <w:rsid w:val="0023733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33B9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4-27" TargetMode="External"/><Relationship Id="rId13" Type="http://schemas.openxmlformats.org/officeDocument/2006/relationships/hyperlink" Target="file:///c:\redir.nsf%3fRedirect&amp;To=\66bbfabee8e70f37c125642e0052aae5\b91e05ee50fa6b9bc12564b50027b199%3fOpen&amp;Name=CN=Ghoul\O=ENV\C=CZ&amp;Id=C1256A62004E5036" TargetMode="External"/><Relationship Id="rId18" Type="http://schemas.openxmlformats.org/officeDocument/2006/relationships/hyperlink" Target="file:///c:\redir.nsf%3fRedirect&amp;To=\66bbfabee8e70f37c125642e0052aae5\cd00f8a0fca72464c12564b50027b19e%3fOpen&amp;Name=CN=Ghoul\O=ENV\C=CZ&amp;Id=C1256A62004E5036" TargetMode="External"/><Relationship Id="rId26" Type="http://schemas.openxmlformats.org/officeDocument/2006/relationships/hyperlink" Target="file:///c:\redir.nsf%3fRedirect&amp;To=\66bbfabee8e70f37c125642e0052aae5\dedef1666651709ac12564b50027b1a7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6098a00aac67bb5c12564b50027b1a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68882ebfc8f19be7c12564b50027b198%3fOpen&amp;Name=CN=Ghoul\O=ENV\C=CZ&amp;Id=C1256A62004E5036" TargetMode="External"/><Relationship Id="rId17" Type="http://schemas.openxmlformats.org/officeDocument/2006/relationships/hyperlink" Target="file:///c:\redir.nsf%3fRedirect&amp;To=\66bbfabee8e70f37c125642e0052aae5\b12a15bfd8bc128dc12564b50027b19d%3fOpen&amp;Name=CN=Ghoul\O=ENV\C=CZ&amp;Id=C1256A62004E5036" TargetMode="External"/><Relationship Id="rId25" Type="http://schemas.openxmlformats.org/officeDocument/2006/relationships/hyperlink" Target="file:///c:\redir.nsf%3fRedirect&amp;To=\66bbfabee8e70f37c125642e0052aae5\9b20449a791e8807c12564b50027b1a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2938944dbd4b91cc12564b50027b19c%3fOpen&amp;Name=CN=Ghoul\O=ENV\C=CZ&amp;Id=C1256A62004E5036" TargetMode="External"/><Relationship Id="rId20" Type="http://schemas.openxmlformats.org/officeDocument/2006/relationships/hyperlink" Target="file:///c:\redir.nsf%3fRedirect&amp;To=\66bbfabee8e70f37c125642e0052aae5\9c08c985eb6d1f04c12564b50027b1a0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a5c7f5c664e36e5c12564b50027b197%3fOpen&amp;Name=CN=Ghoul\O=ENV\C=CZ&amp;Id=C1256A62004E5036" TargetMode="External"/><Relationship Id="rId24" Type="http://schemas.openxmlformats.org/officeDocument/2006/relationships/hyperlink" Target="file:///c:\redir.nsf%3fRedirect&amp;To=\66bbfabee8e70f37c125642e0052aae5\262e45671ee29c82c12564b50027b1a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ac03865363e78ddc12564b50027b19b%3fOpen&amp;Name=CN=Ghoul\O=ENV\C=CZ&amp;Id=C1256A62004E5036" TargetMode="External"/><Relationship Id="rId23" Type="http://schemas.openxmlformats.org/officeDocument/2006/relationships/hyperlink" Target="file:///c:\redir.nsf%3fRedirect&amp;To=\66bbfabee8e70f37c125642e0052aae5\ea5bf15804a6271bc12564b50027b1a3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bb599ab9a99eee81c12564b50027b196%3fOpen&amp;Name=CN=Ghoul\O=ENV\C=CZ&amp;Id=C1256A62004E5036" TargetMode="External"/><Relationship Id="rId19" Type="http://schemas.openxmlformats.org/officeDocument/2006/relationships/hyperlink" Target="file:///c:\redir.nsf%3fRedirect&amp;To=\66bbfabee8e70f37c125642e0052aae5\a8c839d94372980ec12564b50027b19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e600533da29fc84c12564b50027b19a%3fOpen&amp;Name=CN=Ghoul\O=ENV\C=CZ&amp;Id=C1256A62004E5036" TargetMode="External"/><Relationship Id="rId22" Type="http://schemas.openxmlformats.org/officeDocument/2006/relationships/hyperlink" Target="file:///c:\redir.nsf%3fRedirect&amp;To=\66bbfabee8e70f37c125642e0052aae5\3418118ff5aa2689c12564b50027b1a1%3fOpen&amp;Name=CN=Ghoul\O=ENV\C=CZ&amp;Id=C1256A62004E5036" TargetMode="External"/><Relationship Id="rId27" Type="http://schemas.openxmlformats.org/officeDocument/2006/relationships/hyperlink" Target="file:///c:\redir.nsf%3fRedirect&amp;To=\66bbfabee8e70f37c125642e0052aae5\7f73f829b6b1cabbc12564b50027b1a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1917</Words>
  <Characters>10931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