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2B26DE" w14:textId="77777777" w:rsidR="00F964A0" w:rsidRDefault="00F964A0">
      <w:pPr>
        <w:pStyle w:val="z-TopofForm"/>
      </w:pPr>
      <w:r>
        <w:t>Top of Form</w:t>
      </w:r>
    </w:p>
    <w:p w14:paraId="1C7EC18E" w14:textId="53B4D824" w:rsidR="00F964A0" w:rsidRDefault="00F964A0">
      <w:pPr>
        <w:pStyle w:val="Heading5"/>
        <w:divId w:val="201931334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1994-05-11</w:t>
        </w:r>
      </w:hyperlink>
    </w:p>
    <w:p w14:paraId="45D43330" w14:textId="77777777" w:rsidR="00F964A0" w:rsidRDefault="00F964A0">
      <w:pPr>
        <w:rPr>
          <w:rFonts w:eastAsia="Times New Roman"/>
        </w:rPr>
      </w:pPr>
    </w:p>
    <w:p w14:paraId="78BC80AA" w14:textId="77777777" w:rsidR="00F964A0" w:rsidRDefault="00F964A0">
      <w:pPr>
        <w:divId w:val="93586249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A0FDDB" w14:textId="77777777" w:rsidR="00F964A0" w:rsidRDefault="00F964A0">
      <w:pPr>
        <w:divId w:val="589121382"/>
        <w:rPr>
          <w:rFonts w:eastAsia="Times New Roman"/>
        </w:rPr>
      </w:pPr>
      <w:r>
        <w:rPr>
          <w:rFonts w:eastAsia="Times New Roman"/>
        </w:rPr>
        <w:pict w14:anchorId="5D580D1F"/>
      </w:r>
      <w:r>
        <w:rPr>
          <w:rFonts w:eastAsia="Times New Roman"/>
        </w:rPr>
        <w:pict w14:anchorId="15FC3661"/>
      </w:r>
      <w:r>
        <w:rPr>
          <w:rFonts w:eastAsia="Times New Roman"/>
          <w:noProof/>
        </w:rPr>
        <w:drawing>
          <wp:inline distT="0" distB="0" distL="0" distR="0" wp14:anchorId="07BEF218" wp14:editId="435A47C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9D64" w14:textId="77777777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E50D3D1" w14:textId="77777777">
        <w:trPr>
          <w:tblCellSpacing w:w="0" w:type="dxa"/>
        </w:trPr>
        <w:tc>
          <w:tcPr>
            <w:tcW w:w="2500" w:type="pct"/>
            <w:hideMark/>
          </w:tcPr>
          <w:p w14:paraId="619DCF48" w14:textId="77777777" w:rsidR="00F964A0" w:rsidRDefault="00F964A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2039/94</w:t>
            </w:r>
          </w:p>
        </w:tc>
        <w:tc>
          <w:tcPr>
            <w:tcW w:w="2500" w:type="pct"/>
            <w:hideMark/>
          </w:tcPr>
          <w:p w14:paraId="7E25E1B5" w14:textId="77777777" w:rsidR="00F964A0" w:rsidRDefault="00F964A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května 1994</w:t>
            </w:r>
          </w:p>
        </w:tc>
      </w:tr>
    </w:tbl>
    <w:p w14:paraId="4DDAC487" w14:textId="77777777" w:rsidR="00F964A0" w:rsidRDefault="00F964A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května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5CB25372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038258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1. Základní věcné cíle a úkoly činnosti resortů pro rok 1994 n) č.j. 72/94</w:t>
      </w:r>
      <w:r>
        <w:t xml:space="preserve"> </w:t>
      </w:r>
    </w:p>
    <w:p w14:paraId="4504F2E7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o) č.j. 52/94</w:t>
      </w:r>
      <w:r>
        <w:t xml:space="preserve"> </w:t>
      </w:r>
    </w:p>
    <w:p w14:paraId="69E7649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6D0B5C3B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</w:t>
      </w:r>
      <w:r>
        <w:t xml:space="preserve"> </w:t>
      </w:r>
    </w:p>
    <w:p w14:paraId="67DE400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a) materiál předložený ministrem obrany (1n),</w:t>
      </w:r>
      <w:r>
        <w:t xml:space="preserve"> </w:t>
      </w:r>
    </w:p>
    <w:p w14:paraId="544B9C2B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b) materiál předložený ministrem životního prostředí (1o) a k o n s t a t o v a l a zájem o uskutečnění diskuse o druzích ekologických standardů a jejich úloze a o úvahách o budoucích možnostech financování ekologických nákladů (míra internalizace a externalizace ekologických nákladů).</w:t>
      </w:r>
      <w:r>
        <w:t xml:space="preserve"> </w:t>
      </w:r>
    </w:p>
    <w:p w14:paraId="73B303F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2. Zásady státní lesnické politiky č.j. 353/94</w:t>
      </w:r>
      <w:r>
        <w:t xml:space="preserve"> </w:t>
      </w:r>
    </w:p>
    <w:p w14:paraId="35AC45F1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2D040A57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0F0D72A4" w14:textId="4C2C1D84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249</w:t>
        </w:r>
      </w:hyperlink>
    </w:p>
    <w:p w14:paraId="11F3B88D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bod 1 a bod 3.3 předložených zásad podle připomínek vlády.</w:t>
      </w:r>
      <w:r>
        <w:rPr>
          <w:rFonts w:eastAsia="Times New Roman"/>
        </w:rPr>
        <w:t xml:space="preserve"> </w:t>
      </w:r>
    </w:p>
    <w:p w14:paraId="4DFBAAD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lastRenderedPageBreak/>
        <w:t>3. Návrh zákona, kterým se doplňuje zákon České národní rady č. 500/1990 Sb., o působnosti orgánů České republiky ve věcech převodů vlastnictví státu k některým věcem na jiné právnické nebo fyzické osoby, ve znění pozdějších předpisů (tisk č. 915)</w:t>
      </w:r>
      <w:r>
        <w:t xml:space="preserve"> </w:t>
      </w:r>
    </w:p>
    <w:p w14:paraId="4AD543E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309/94</w:t>
      </w:r>
      <w:r>
        <w:t xml:space="preserve"> </w:t>
      </w:r>
    </w:p>
    <w:p w14:paraId="729BF52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189E0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14:paraId="1F7349B0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4DEA1EE" w14:textId="1E1FC289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250,</w:t>
        </w:r>
      </w:hyperlink>
    </w:p>
    <w:p w14:paraId="0BF6FBC2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1D25023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ba) ministru životního prostředí, místopředsedovi vlády a ministru financí a ministru průmyslu a obchodu zpracovat a předložit vládě pravidla přidělování finančních prostředků k účelům stanoveným zákonem č. 500/1990 Sb., ve znění pozdějších předpisů,</w:t>
      </w:r>
      <w:r>
        <w:t xml:space="preserve"> </w:t>
      </w:r>
    </w:p>
    <w:p w14:paraId="2FD2CF6C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bb) ministru pro správu národního majetku a jeho privatizaci předložit vládě informaci o používání finančních prostředků deponovaných na zvláštním účtu ministerstva pro správu národního majetku a jeho privatizaci podle zákona č. 500/1990 Sb., ve znění pozdějších předpisů.</w:t>
      </w:r>
      <w:r>
        <w:t xml:space="preserve"> </w:t>
      </w:r>
    </w:p>
    <w:p w14:paraId="456C3B19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4. Návrh zásad zákona o automatickém zvyšování důchodů a dávek v oblasti sociální péče předložený poslanci V. Exnerem a dalšími (tisk č. 919)</w:t>
      </w:r>
      <w:r>
        <w:t xml:space="preserve"> </w:t>
      </w:r>
    </w:p>
    <w:p w14:paraId="64241841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325/94</w:t>
      </w:r>
      <w:r>
        <w:t xml:space="preserve"> </w:t>
      </w:r>
    </w:p>
    <w:p w14:paraId="57C35E3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022D55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7920F69" w14:textId="1E3B4F6E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251.</w:t>
        </w:r>
      </w:hyperlink>
    </w:p>
    <w:p w14:paraId="196620F7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státních vyznamenáních České republiky (tisk č. 307 A)</w:t>
      </w:r>
      <w:r>
        <w:rPr>
          <w:rFonts w:eastAsia="Times New Roman"/>
        </w:rPr>
        <w:t xml:space="preserve"> </w:t>
      </w:r>
    </w:p>
    <w:p w14:paraId="7E0B53D5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338/94</w:t>
      </w:r>
      <w:r>
        <w:t xml:space="preserve"> </w:t>
      </w:r>
    </w:p>
    <w:p w14:paraId="139C03C0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48897B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místopředsedou vlády pověřeným řízením Úřadu pro legislativu a veřejnou správu a přijala</w:t>
      </w:r>
    </w:p>
    <w:p w14:paraId="70CF1E61" w14:textId="4E2A6775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252.</w:t>
        </w:r>
      </w:hyperlink>
    </w:p>
    <w:p w14:paraId="54CD6241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nařízení vlády, kterým se provádí zákoník práce č. 65/1965 Sb., ve znění pozdějších předpisů</w:t>
      </w:r>
      <w:r>
        <w:rPr>
          <w:rFonts w:eastAsia="Times New Roman"/>
        </w:rPr>
        <w:t xml:space="preserve"> </w:t>
      </w:r>
    </w:p>
    <w:p w14:paraId="663F2A8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302/94</w:t>
      </w:r>
      <w:r>
        <w:t xml:space="preserve"> </w:t>
      </w:r>
    </w:p>
    <w:p w14:paraId="20508CB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32F70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14:paraId="373B003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D83F473" w14:textId="2AC199DD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253</w:t>
        </w:r>
      </w:hyperlink>
    </w:p>
    <w:p w14:paraId="7A45E200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bude upraven § 8 písm. e), </w:t>
      </w:r>
    </w:p>
    <w:p w14:paraId="65FC0E8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předložit vládě materiál strukturující problém zavedeného institutu "uvolněný funkcionář" včetně návrhu jeho řešení.</w:t>
      </w:r>
      <w:r>
        <w:t xml:space="preserve"> </w:t>
      </w:r>
    </w:p>
    <w:p w14:paraId="11C5A2D1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7. Záměr urychlení transformace vojenského letectva a vojska protivzdušné obrany</w:t>
      </w:r>
      <w:r>
        <w:t xml:space="preserve"> </w:t>
      </w:r>
    </w:p>
    <w:p w14:paraId="6603DCA1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0242/94</w:t>
      </w:r>
      <w:r>
        <w:t xml:space="preserve"> </w:t>
      </w:r>
    </w:p>
    <w:p w14:paraId="3D33E8E0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79B1CB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Materiál předložený ministrem obrany byl stažen z programu jednání vlády.</w:t>
      </w:r>
      <w:r>
        <w:t xml:space="preserve"> </w:t>
      </w:r>
    </w:p>
    <w:p w14:paraId="56A6791C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8. Zpráva k Prezentačnímu dokumentu ČR pro Partnerství pro mír</w:t>
      </w:r>
      <w:r>
        <w:t xml:space="preserve"> </w:t>
      </w:r>
    </w:p>
    <w:p w14:paraId="4B810222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368/94</w:t>
      </w:r>
      <w:r>
        <w:t xml:space="preserve"> </w:t>
      </w:r>
    </w:p>
    <w:p w14:paraId="2F3BBFD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223AC397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ministry obrany a zahraničních věcí a přijala</w:t>
      </w:r>
    </w:p>
    <w:p w14:paraId="436E4BB3" w14:textId="7FDCC7DA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254.</w:t>
        </w:r>
      </w:hyperlink>
    </w:p>
    <w:p w14:paraId="795AF5AE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Postavení a pobyt osob z bývalé Socialistické federativní republiky Jugoslávie, kterým vláda poskytla dočasné útočiště v České republice</w:t>
      </w:r>
      <w:r>
        <w:rPr>
          <w:rFonts w:eastAsia="Times New Roman"/>
        </w:rPr>
        <w:t xml:space="preserve"> </w:t>
      </w:r>
    </w:p>
    <w:p w14:paraId="31900461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371/94</w:t>
      </w:r>
      <w:r>
        <w:t xml:space="preserve"> </w:t>
      </w:r>
    </w:p>
    <w:p w14:paraId="7D04D3E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43315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 vlády.</w:t>
      </w:r>
      <w:r>
        <w:t xml:space="preserve"> </w:t>
      </w:r>
    </w:p>
    <w:p w14:paraId="55C9D02B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10. Stanovisko k možnosti otevření některých hraničních celních přechodů při řešení situace v okresech s nejvyšší mírou nezaměstnanosti a návrh na dočasné otevření přechodu Nové Hrady - Pyhrabruck</w:t>
      </w:r>
      <w:r>
        <w:t xml:space="preserve"> </w:t>
      </w:r>
    </w:p>
    <w:p w14:paraId="3A43E67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376/94</w:t>
      </w:r>
      <w:r>
        <w:t xml:space="preserve"> </w:t>
      </w:r>
    </w:p>
    <w:p w14:paraId="59ED9C87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9AC87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4C08C2B6" w14:textId="0F1096E4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255</w:t>
        </w:r>
      </w:hyperlink>
    </w:p>
    <w:p w14:paraId="07229F48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souhlasí s dočasným otevřením hraničního celního přechodu s Rakouskou republikou Nové Hrady - Pyhrabruck v době vzájemně dohodnuté mezi Ministerstvem financí České republiky a Ministerstvem financí Rakouské republiky.</w:t>
      </w:r>
      <w:r>
        <w:rPr>
          <w:rFonts w:eastAsia="Times New Roman"/>
        </w:rPr>
        <w:t xml:space="preserve"> </w:t>
      </w:r>
    </w:p>
    <w:p w14:paraId="5645347E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11. Návrh na sjednání Programové dohody mezi vládou České republiky, kterou zastupuje ministerstvo financí, a Municipální finanční společností, a.s. na straně jedné a vládou Spojených států amerických, kterou zastupuje Agentura pro mezinárodní rozvoj, na straně druhé k financování municipální infrastruktury</w:t>
      </w:r>
      <w:r>
        <w:t xml:space="preserve"> </w:t>
      </w:r>
    </w:p>
    <w:p w14:paraId="37FBAD7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374/94</w:t>
      </w:r>
      <w:r>
        <w:t xml:space="preserve"> </w:t>
      </w:r>
    </w:p>
    <w:p w14:paraId="4D3AE3C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414DE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4F56F72D" w14:textId="3ECB286A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256.</w:t>
        </w:r>
      </w:hyperlink>
    </w:p>
    <w:p w14:paraId="56556C23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Schválení Dohody mezi Českou republikou a Republikou Tadžikistan o podpoře a vzájemné ochraně investic podepsané dne 11. února 1994 v Praze</w:t>
      </w:r>
      <w:r>
        <w:rPr>
          <w:rFonts w:eastAsia="Times New Roman"/>
        </w:rPr>
        <w:t xml:space="preserve"> </w:t>
      </w:r>
    </w:p>
    <w:p w14:paraId="26225F0C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379/94</w:t>
      </w:r>
      <w:r>
        <w:t xml:space="preserve"> </w:t>
      </w:r>
    </w:p>
    <w:p w14:paraId="0FA50B2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A9AF0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financí a ministrem zahraničních věcí byl stažen z programu jednání vlády.</w:t>
      </w:r>
      <w:r>
        <w:t xml:space="preserve"> </w:t>
      </w:r>
    </w:p>
    <w:p w14:paraId="0DADAEC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13. Roční účetní závěrka a výroční zpráva Fondu národního majetku České republiky za rok 1993</w:t>
      </w:r>
      <w:r>
        <w:t xml:space="preserve"> </w:t>
      </w:r>
    </w:p>
    <w:p w14:paraId="5B164049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386/94</w:t>
      </w:r>
      <w:r>
        <w:t xml:space="preserve"> </w:t>
      </w:r>
    </w:p>
    <w:p w14:paraId="7FAD1B5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FFBFB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 xml:space="preserve">projednání materiálu předloženého předsedou prezídia Fondu národního majetku České republiky a ministrem pro správu národního majetku a jeho privatizaci </w:t>
      </w:r>
    </w:p>
    <w:p w14:paraId="246B805E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o d l o ž i l a a u l o ž i l a předsedovi prezídia Fondu národního majetku České republiky a ministru pro správu národího majetku a jeho privatizaci předložit vládě návrh stanoviska vlády k roční účetní závěrce a výroční zprávě Fondu národního majetku České republiky za rok 1993 a upřesněný návrh usnesení vlády.</w:t>
      </w:r>
      <w:r>
        <w:t xml:space="preserve"> </w:t>
      </w:r>
    </w:p>
    <w:p w14:paraId="4B284D4C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14. Prodej části majetku PAL a.s. Praha firmě VDO Schindling (SRN) před realizací privatizačního projektu a.s.</w:t>
      </w:r>
      <w:r>
        <w:t xml:space="preserve"> </w:t>
      </w:r>
    </w:p>
    <w:p w14:paraId="642A2A75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367/94</w:t>
      </w:r>
      <w:r>
        <w:t xml:space="preserve"> </w:t>
      </w:r>
    </w:p>
    <w:p w14:paraId="40ABC02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F705A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7AA10366" w14:textId="0D090E0D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257</w:t>
        </w:r>
      </w:hyperlink>
    </w:p>
    <w:p w14:paraId="0E0C6C8C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předmětem prodeje nebudou nezastavěné pozemky a jiné nemovitosti závodu PAL - Montáž palubních přístrojů.</w:t>
      </w:r>
      <w:r>
        <w:rPr>
          <w:rFonts w:eastAsia="Times New Roman"/>
        </w:rPr>
        <w:t xml:space="preserve"> </w:t>
      </w:r>
    </w:p>
    <w:p w14:paraId="0DAD008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 (materiál č. 38)</w:t>
      </w:r>
      <w:r>
        <w:t xml:space="preserve"> </w:t>
      </w:r>
    </w:p>
    <w:p w14:paraId="40F990A2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383/94</w:t>
      </w:r>
      <w:r>
        <w:t xml:space="preserve"> </w:t>
      </w:r>
    </w:p>
    <w:p w14:paraId="412E7809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BFBB4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0C813E2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5396AED" w14:textId="116FC0F5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258,</w:t>
        </w:r>
      </w:hyperlink>
    </w:p>
    <w:p w14:paraId="16C7F85E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z m ě n i l a bod 14 záznamu z jednání schůze vlády dne 4. května 1994 takto: "s tím, že privatizace majetku Strojíren masného průmyslu Mikulov bude znovu posouzena na jednání schůze vlády dne 18. května 1994".</w:t>
      </w:r>
      <w:r>
        <w:rPr>
          <w:rFonts w:eastAsia="Times New Roman"/>
        </w:rPr>
        <w:t xml:space="preserve"> </w:t>
      </w:r>
    </w:p>
    <w:p w14:paraId="108FE1B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16. Statut Rady pro národnosti vlády ČR</w:t>
      </w:r>
      <w:r>
        <w:t xml:space="preserve"> </w:t>
      </w:r>
    </w:p>
    <w:p w14:paraId="7AD268A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370/94</w:t>
      </w:r>
      <w:r>
        <w:t xml:space="preserve"> </w:t>
      </w:r>
    </w:p>
    <w:p w14:paraId="75063D6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0B6DF415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Rady pro národnosti vlády České republiky a přijala</w:t>
      </w:r>
    </w:p>
    <w:p w14:paraId="14397983" w14:textId="2946CC53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259.</w:t>
        </w:r>
      </w:hyperlink>
    </w:p>
    <w:p w14:paraId="7BF74CAF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Kontrolní závěr Nejvyššího kontrolního úřadu z kontroly dotací do lesního a vodního hospodářství poskytovaných prostřednictvím Ministerstva zemědělství ČR v roce 1993</w:t>
      </w:r>
      <w:r>
        <w:rPr>
          <w:rFonts w:eastAsia="Times New Roman"/>
        </w:rPr>
        <w:t xml:space="preserve"> </w:t>
      </w:r>
    </w:p>
    <w:p w14:paraId="5945DB52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380/94</w:t>
      </w:r>
      <w:r>
        <w:t xml:space="preserve"> </w:t>
      </w:r>
    </w:p>
    <w:p w14:paraId="67FBBB7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53CCE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0CE8796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a) kontrolní závěr Nejvyššího kontrolního úřadu z kontroly dotací do lesního a vodního hospodářství poskytovaných prostřednictvím ministerstva zemědělství v roce 1993,</w:t>
      </w:r>
      <w:r>
        <w:t xml:space="preserve"> </w:t>
      </w:r>
    </w:p>
    <w:p w14:paraId="4D8578AC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 xml:space="preserve">b) stanovisko ministerstva zemědělství ke kontrolnímu závěru s tím, že bude doplněno o přijatá opatření na úseku osobní odpovědnosti zodpovědných pracovníků. </w:t>
      </w:r>
    </w:p>
    <w:p w14:paraId="147330A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18. Ústní informace místopředsedy vlády a ministra financí o výsledcích jednání při přípravě Dohody mezi vládou České republiky a Ruské federace o vypořádání pohledávek v návaznosti na uskutečněnou pracovní návštěvu předsedy vlády v Ruské federaci ve dnech 4. - 5. dubna 1994</w:t>
      </w:r>
      <w:r>
        <w:t xml:space="preserve"> </w:t>
      </w:r>
    </w:p>
    <w:p w14:paraId="221F670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BFDC32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a související informaci ministra průmyslu a obchodu o jednáních související s přípravou Dohody mezi vládou České republiky a Ruské federace o vypořádání pohledávek v návaznosti na uskutečněnou pracovní návštěvu předsedy vlády v Ruské federaci ve dnech 4. - 5. dubna 1994.</w:t>
      </w:r>
      <w:r>
        <w:t xml:space="preserve"> </w:t>
      </w:r>
    </w:p>
    <w:p w14:paraId="406F388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19. Schvalování privatizačních projektů subjektů v okresech s vysokou nezaměstnaností - Louny, Nový Jičín, Bruntál a Znojmo</w:t>
      </w:r>
      <w:r>
        <w:t xml:space="preserve"> </w:t>
      </w:r>
    </w:p>
    <w:p w14:paraId="05D8DFD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0F656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5B16899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a) v z a l a n a v ě d o m í písemnou informaci předloženou ministrem pro správu národního majetku a jeho privatizaci,</w:t>
      </w:r>
      <w:r>
        <w:t xml:space="preserve"> </w:t>
      </w:r>
    </w:p>
    <w:p w14:paraId="22068323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6EE1891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ba) členům vlády zajistit aktualizaci schválených privatizačních projektů subjektů uvedených v příloze 1 předložené informace, u nichž resort jimi řízený plní funkci zakladatele a předat aktualizované projekty Fondu národního majetku České republiky,</w:t>
      </w:r>
      <w:r>
        <w:t xml:space="preserve"> </w:t>
      </w:r>
    </w:p>
    <w:p w14:paraId="5D560E9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 xml:space="preserve">bb) ministru práce a sociálních věcí předložit na </w:t>
      </w:r>
      <w:r>
        <w:rPr>
          <w:rFonts w:ascii="Times New Roman CE" w:hAnsi="Times New Roman CE" w:cs="Times New Roman CE"/>
        </w:rPr>
        <w:t>jednání schůze vlády dne 18. května 1994 informaci s porovnáním míry nezaměstnanosti v okresech Louny, Nový Jičín, Bruntál a Znojmo v měsících leden 1994 a květen 1994.</w:t>
      </w:r>
      <w:r>
        <w:t xml:space="preserve"> </w:t>
      </w:r>
    </w:p>
    <w:p w14:paraId="497B078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20. Návrh na zabezpečení usnesení Poslanecké sněmovny číslo 384 z 18. schůze 29. dubna 1994</w:t>
      </w:r>
      <w:r>
        <w:t xml:space="preserve"> </w:t>
      </w:r>
    </w:p>
    <w:p w14:paraId="0FDCC13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ED993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101C00AB" w14:textId="7859E606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260.</w:t>
        </w:r>
      </w:hyperlink>
    </w:p>
    <w:p w14:paraId="1D52553F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Ústní informace ministra průmyslu a obchodu o přípravě jednání Rady celní unie</w:t>
      </w:r>
      <w:r>
        <w:rPr>
          <w:rFonts w:eastAsia="Times New Roman"/>
        </w:rPr>
        <w:t xml:space="preserve"> </w:t>
      </w:r>
    </w:p>
    <w:p w14:paraId="7A9D236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643E98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přípravě jednání Rady celní unie.</w:t>
      </w:r>
      <w:r>
        <w:t xml:space="preserve"> </w:t>
      </w:r>
    </w:p>
    <w:p w14:paraId="15C24A21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22. Ústní informace ministra průmyslu a obchodu o jeho jednání na Hospodářském fóru Východ - Západ ve Varšavě</w:t>
      </w:r>
      <w:r>
        <w:t xml:space="preserve"> </w:t>
      </w:r>
    </w:p>
    <w:p w14:paraId="59A27FAC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08BF5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ústní informaci ministra průmyslu a obchodu o jeho stanovisku k výsledkům jednání Hospodářského fóra Východ - Západ konané ve Varšavě. </w:t>
      </w:r>
    </w:p>
    <w:p w14:paraId="4CA1BFAE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23. Zkrácení lhůty k projednání návrhu zákona o volbách do Poslanecké sněmovny a do Senátu Parlamentu České republiky</w:t>
      </w:r>
      <w:r>
        <w:t xml:space="preserve"> </w:t>
      </w:r>
    </w:p>
    <w:p w14:paraId="744343D5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8E4979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4A593FB" w14:textId="5F813778" w:rsidR="00F964A0" w:rsidRDefault="00F964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261.</w:t>
        </w:r>
      </w:hyperlink>
    </w:p>
    <w:p w14:paraId="2F2AC2AD" w14:textId="77777777" w:rsidR="00F964A0" w:rsidRDefault="00F964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  <w:r>
        <w:rPr>
          <w:rFonts w:eastAsia="Times New Roman"/>
        </w:rPr>
        <w:t xml:space="preserve"> </w:t>
      </w:r>
    </w:p>
    <w:p w14:paraId="167B2D0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E7C537F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1. Informace o vyhodnocení účinnosti opatření ve smogových oblastech se zhoršenou kvalitou ovzduší za topné období 1993 - 1994 (předložil ministr životního prostředí)</w:t>
      </w:r>
      <w:r>
        <w:t xml:space="preserve"> </w:t>
      </w:r>
    </w:p>
    <w:p w14:paraId="529BE7B5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375/94</w:t>
      </w:r>
      <w:r>
        <w:t xml:space="preserve"> </w:t>
      </w:r>
    </w:p>
    <w:p w14:paraId="4214E9EA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2. Informace o stavu pozemků a potřebě asanačních a rekultivačních prací v trase bývalého ženijně-technického zabezpečení státní hranice s Rakouskem a SRN (předložil ministr životního prostředí)</w:t>
      </w:r>
      <w:r>
        <w:t xml:space="preserve"> </w:t>
      </w:r>
    </w:p>
    <w:p w14:paraId="375E83B6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384/94</w:t>
      </w:r>
      <w:r>
        <w:t xml:space="preserve"> </w:t>
      </w:r>
    </w:p>
    <w:p w14:paraId="3FEF9E7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3. Dodatek a změny plánu kontrolní činnosti NKÚ na rok 1994 a změny v plánu kontrolní činnosti NKÚ na II. pololetí 1993 (předložil ministr vlády a vedoucí Úřadu vlády)</w:t>
      </w:r>
      <w:r>
        <w:t xml:space="preserve"> </w:t>
      </w:r>
    </w:p>
    <w:p w14:paraId="669EB0F7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369/94</w:t>
      </w:r>
      <w:r>
        <w:t xml:space="preserve"> </w:t>
      </w:r>
    </w:p>
    <w:p w14:paraId="70F7D1F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4. Informace o pracovní návštěvě předsedy vlády ČR Václava Klause v Ruské federaci ve dnech 4. - 5. dubna 1994 (předložil předseda vlády)</w:t>
      </w:r>
      <w:r>
        <w:t xml:space="preserve"> </w:t>
      </w:r>
    </w:p>
    <w:p w14:paraId="6E3FC414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365/94</w:t>
      </w:r>
      <w:r>
        <w:t xml:space="preserve"> </w:t>
      </w:r>
    </w:p>
    <w:p w14:paraId="1F522622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5. Informace o oficiální návštěvě nizozemské královny Beatrix v ČR ve dnech 22. - 24. 3. 1994 (předložil ministr zahraničních věcí)</w:t>
      </w:r>
      <w:r>
        <w:t xml:space="preserve"> </w:t>
      </w:r>
    </w:p>
    <w:p w14:paraId="2D8DAB5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č.j. 372/94</w:t>
      </w:r>
      <w:r>
        <w:t xml:space="preserve"> </w:t>
      </w:r>
    </w:p>
    <w:p w14:paraId="2EF3CD6D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A1CA2BE" w14:textId="77777777" w:rsidR="00F964A0" w:rsidRDefault="00F964A0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79C2C31" w14:textId="77777777" w:rsidR="00F964A0" w:rsidRDefault="00F964A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A0"/>
    <w:rsid w:val="00B3122F"/>
    <w:rsid w:val="00F9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E5F4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2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5-11" TargetMode="External"/><Relationship Id="rId13" Type="http://schemas.openxmlformats.org/officeDocument/2006/relationships/hyperlink" Target="file:///c:\redir.nsf%3fRedirect&amp;To=\66bbfabee8e70f37c125642e0052aae5\f1eae1d2eb362beac12564b50027b1b8%3fOpen&amp;Name=CN=Ghoul\O=ENV\C=CZ&amp;Id=C1256A62004E5036" TargetMode="External"/><Relationship Id="rId18" Type="http://schemas.openxmlformats.org/officeDocument/2006/relationships/hyperlink" Target="file:///c:\redir.nsf%3fRedirect&amp;To=\66bbfabee8e70f37c125642e0052aae5\64ee1a2bf29a1e0fc12564b50027b1b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625270528672f10c12564b50027b1c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e08aa026fa6ed739c12564b50027b1b7%3fOpen&amp;Name=CN=Ghoul\O=ENV\C=CZ&amp;Id=C1256A62004E5036" TargetMode="External"/><Relationship Id="rId17" Type="http://schemas.openxmlformats.org/officeDocument/2006/relationships/hyperlink" Target="file:///c:\redir.nsf%3fRedirect&amp;To=\66bbfabee8e70f37c125642e0052aae5\5619bfaee072e7e9c12564b50027b1b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fa26bae012a95a4c12564b50027b1bb%3fOpen&amp;Name=CN=Ghoul\O=ENV\C=CZ&amp;Id=C1256A62004E5036" TargetMode="External"/><Relationship Id="rId20" Type="http://schemas.openxmlformats.org/officeDocument/2006/relationships/hyperlink" Target="file:///c:\redir.nsf%3fRedirect&amp;To=\66bbfabee8e70f37c125642e0052aae5\633d039331b1311ec12564b50027b1b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f44f5256b53e742c12564b50027b1b6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bb9c64755360b75c12564b50027b1ba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50b8cc6d92f19b32c12564b50027b1b4%3fOpen&amp;Name=CN=Ghoul\O=ENV\C=CZ&amp;Id=C1256A62004E5036" TargetMode="External"/><Relationship Id="rId19" Type="http://schemas.openxmlformats.org/officeDocument/2006/relationships/hyperlink" Target="file:///c:\redir.nsf%3fRedirect&amp;To=\66bbfabee8e70f37c125642e0052aae5\9e7c16237b37453ec12564b50027b1b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ed20d3fdb8750acc12564b50027b1b9%3fOpen&amp;Name=CN=Ghoul\O=ENV\C=CZ&amp;Id=C1256A62004E5036" TargetMode="External"/><Relationship Id="rId22" Type="http://schemas.openxmlformats.org/officeDocument/2006/relationships/hyperlink" Target="file:///c:\redir.nsf%3fRedirect&amp;To=\66bbfabee8e70f37c125642e0052aae5\2f578b63001b10c8c12564b50027b1c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2124</Words>
  <Characters>12107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