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365802" w14:textId="77777777" w:rsidR="009A08D9" w:rsidRDefault="009A08D9">
      <w:pPr>
        <w:pStyle w:val="z-TopofForm"/>
      </w:pPr>
      <w:r>
        <w:t>Top of Form</w:t>
      </w:r>
    </w:p>
    <w:p w14:paraId="24DB13DA" w14:textId="18BCF9D5" w:rsidR="009A08D9" w:rsidRDefault="009A08D9">
      <w:pPr>
        <w:pStyle w:val="Heading5"/>
        <w:divId w:val="1128717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1994-12-07</w:t>
        </w:r>
      </w:hyperlink>
    </w:p>
    <w:p w14:paraId="039564D8" w14:textId="77777777" w:rsidR="009A08D9" w:rsidRDefault="009A08D9">
      <w:pPr>
        <w:rPr>
          <w:rFonts w:eastAsia="Times New Roman"/>
        </w:rPr>
      </w:pPr>
    </w:p>
    <w:p w14:paraId="154A735C" w14:textId="77777777" w:rsidR="009A08D9" w:rsidRDefault="009A08D9">
      <w:pPr>
        <w:divId w:val="9294625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384F6F" w14:textId="77777777" w:rsidR="009A08D9" w:rsidRDefault="009A08D9">
      <w:pPr>
        <w:divId w:val="256400968"/>
        <w:rPr>
          <w:rFonts w:eastAsia="Times New Roman"/>
        </w:rPr>
      </w:pPr>
      <w:r>
        <w:rPr>
          <w:rFonts w:eastAsia="Times New Roman"/>
        </w:rPr>
        <w:pict w14:anchorId="52AA8E63"/>
      </w:r>
      <w:r>
        <w:rPr>
          <w:rFonts w:eastAsia="Times New Roman"/>
        </w:rPr>
        <w:pict w14:anchorId="742542E1"/>
      </w:r>
      <w:r>
        <w:rPr>
          <w:rFonts w:eastAsia="Times New Roman"/>
          <w:noProof/>
        </w:rPr>
        <w:drawing>
          <wp:inline distT="0" distB="0" distL="0" distR="0" wp14:anchorId="5483A68D" wp14:editId="59994FF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4C4F" w14:textId="77777777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16D64D" w14:textId="77777777">
        <w:trPr>
          <w:tblCellSpacing w:w="0" w:type="dxa"/>
        </w:trPr>
        <w:tc>
          <w:tcPr>
            <w:tcW w:w="2500" w:type="pct"/>
            <w:hideMark/>
          </w:tcPr>
          <w:p w14:paraId="0D185DA0" w14:textId="77777777" w:rsidR="009A08D9" w:rsidRDefault="009A08D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2095/94</w:t>
            </w:r>
          </w:p>
        </w:tc>
        <w:tc>
          <w:tcPr>
            <w:tcW w:w="2500" w:type="pct"/>
            <w:hideMark/>
          </w:tcPr>
          <w:p w14:paraId="7ACC7E51" w14:textId="77777777" w:rsidR="009A08D9" w:rsidRDefault="009A08D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prosince 1994</w:t>
            </w:r>
          </w:p>
        </w:tc>
      </w:tr>
    </w:tbl>
    <w:p w14:paraId="1127F89B" w14:textId="77777777" w:rsidR="009A08D9" w:rsidRDefault="009A08D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prosince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4579015D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E362952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1. Návrh zásad zákona proti legalizaci výnosů z trestné činnosti</w:t>
      </w:r>
      <w:r>
        <w:t xml:space="preserve"> </w:t>
      </w:r>
    </w:p>
    <w:p w14:paraId="0EDC1525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992/94</w:t>
      </w:r>
      <w:r>
        <w:t xml:space="preserve"> </w:t>
      </w:r>
    </w:p>
    <w:p w14:paraId="2C23E490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804440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spravedlnosti a přijala</w:t>
      </w:r>
    </w:p>
    <w:p w14:paraId="56B2809B" w14:textId="5AF4206C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685</w:t>
        </w:r>
      </w:hyperlink>
    </w:p>
    <w:p w14:paraId="18FC9FD7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bude upraven podle diskuse vlády, zejména bude posílena ochrana podnikatele (zpřísnění povinností mlčenlivosti a ochrany informací a odpovědnost oznamovatele za jejich porušení), budou doplněny formální a procedurální náležitosti oznámení, bude doplněn zvláštní režim organizační složky ministerstva financí (vstup, pečetění atd.) a dále bude do odst. 5 zásady č. 1 předloženého návrhu doplněno slovo "zjevně".</w:t>
      </w:r>
      <w:r>
        <w:rPr>
          <w:rFonts w:eastAsia="Times New Roman"/>
        </w:rPr>
        <w:t xml:space="preserve"> </w:t>
      </w:r>
    </w:p>
    <w:p w14:paraId="2E8CB34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2. Návrh zásad zákona o podmínkách poskytování zdravotní péče</w:t>
      </w:r>
      <w:r>
        <w:t xml:space="preserve"> </w:t>
      </w:r>
    </w:p>
    <w:p w14:paraId="66C773A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883/94</w:t>
      </w:r>
      <w:r>
        <w:t xml:space="preserve"> </w:t>
      </w:r>
    </w:p>
    <w:p w14:paraId="0CACAFF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7E7C94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zdravotnictví a u l o ž i l a ministru zdravotnictví projednat a zapracovat připomínky vzešlé z jednání vlády a přepracovaný návrh předložit vládě bez dalšího připomínkového řízení.</w:t>
      </w:r>
      <w:r>
        <w:t xml:space="preserve"> </w:t>
      </w:r>
    </w:p>
    <w:p w14:paraId="7221C99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287/1993 Sb., o působnosti Státního úřadu pro jadernou bezpečnost a o opatřeních s tím souvisejících</w:t>
      </w:r>
      <w:r>
        <w:t xml:space="preserve"> </w:t>
      </w:r>
    </w:p>
    <w:p w14:paraId="153F780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906/94</w:t>
      </w:r>
      <w:r>
        <w:t xml:space="preserve"> </w:t>
      </w:r>
    </w:p>
    <w:p w14:paraId="3EED6E9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B8E8A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zdravotnictví a předsedou Státního úřadu pro jadernou bezpečnost a přijala</w:t>
      </w:r>
    </w:p>
    <w:p w14:paraId="11C23F4A" w14:textId="2FAE87C3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686</w:t>
        </w:r>
      </w:hyperlink>
    </w:p>
    <w:p w14:paraId="6402AD95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zapracovány legislativně-technické připomínky místopředsedy vlády pověřeného řízením Úřadu pro legislativu a veřejnou správu.</w:t>
      </w:r>
      <w:r>
        <w:rPr>
          <w:rFonts w:eastAsia="Times New Roman"/>
        </w:rPr>
        <w:t xml:space="preserve"> </w:t>
      </w:r>
    </w:p>
    <w:p w14:paraId="55CA13B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29/1984 Sb., o soustavě základních a středních škol (školský zákon), ve znění zákona č. 188/1988 Sb., zákona č. 171/1990 Sb., zákona č. 522/1990 Sb., zákona č. 134/1993 Sb., zákona č. 190/1993 Sb., zákona č. 331/1993 Sb. a nálezu Ústavního soudu České republiky č. 49/1994 Sb., zákon České národní rady č. 76/1978 Sb., o školských zařízeních, ve znění zákona České národní rady č. 31/1984 Sb., zákona České národní rady č. 390/1991 Sb. a zákona č. 190/1993 Sb.</w:t>
      </w:r>
      <w:r>
        <w:t xml:space="preserve"> </w:t>
      </w:r>
    </w:p>
    <w:p w14:paraId="4462D3C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1016/94</w:t>
      </w:r>
      <w:r>
        <w:t xml:space="preserve"> </w:t>
      </w:r>
    </w:p>
    <w:p w14:paraId="1E636F02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7A660E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74E0CBE5" w14:textId="7509B53E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687</w:t>
        </w:r>
      </w:hyperlink>
    </w:p>
    <w:p w14:paraId="6EFAF6B1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nástavbové studium bude zařazeno jako alternativní způsob získání maturitní zkoušky, bude vzato v úvahu zvláštní postavení konzervatoře, bude doplněn § 2 odst. 2 předloženého návrhu a dále budou zapracovány připomínky ministrů pro hospodářskou soutěž a obrany a předložený návrh bude doplněn o zmocnění k vydání úplného znění zákona č. 29/1984 Sb.</w:t>
      </w:r>
      <w:r>
        <w:rPr>
          <w:rFonts w:eastAsia="Times New Roman"/>
        </w:rPr>
        <w:t xml:space="preserve"> </w:t>
      </w:r>
    </w:p>
    <w:p w14:paraId="2CD6D0B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České národní rady č. 564/1990 Sb., o státní správě a samosprávě ve školství, ve znění zákona č. 190/1993 Sb.</w:t>
      </w:r>
      <w:r>
        <w:t xml:space="preserve"> </w:t>
      </w:r>
    </w:p>
    <w:p w14:paraId="48121CC0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1015/94</w:t>
      </w:r>
      <w:r>
        <w:t xml:space="preserve"> </w:t>
      </w:r>
    </w:p>
    <w:p w14:paraId="79E5DFE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02CB2E7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47C2F9E0" w14:textId="7814BBE5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688</w:t>
        </w:r>
      </w:hyperlink>
    </w:p>
    <w:p w14:paraId="1DF8F460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do návrhu zapracovány připomínky ministrů práce a sociálních věcí a hospodářství.</w:t>
      </w:r>
      <w:r>
        <w:rPr>
          <w:rFonts w:eastAsia="Times New Roman"/>
        </w:rPr>
        <w:t xml:space="preserve"> </w:t>
      </w:r>
    </w:p>
    <w:p w14:paraId="72C3C3D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ČNR č. 62/1992 Sb., o poplatcích za uložení odpadů</w:t>
      </w:r>
      <w:r>
        <w:t xml:space="preserve"> </w:t>
      </w:r>
    </w:p>
    <w:p w14:paraId="5B3DEFF1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944/94</w:t>
      </w:r>
      <w:r>
        <w:t xml:space="preserve"> </w:t>
      </w:r>
    </w:p>
    <w:p w14:paraId="722AD7B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A2D8F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</w:t>
      </w:r>
      <w:r>
        <w:t xml:space="preserve"> </w:t>
      </w:r>
    </w:p>
    <w:p w14:paraId="326AE9E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A9D13B8" w14:textId="24D69258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689</w:t>
        </w:r>
      </w:hyperlink>
    </w:p>
    <w:p w14:paraId="070A65E5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navržena varianta I přílohy návrhu zákona, kterým se mění a doplňuje zákon ČNR č. 62/1992 Sb., o poplatcích za uložení odpadů,</w:t>
      </w:r>
      <w:r>
        <w:rPr>
          <w:rFonts w:eastAsia="Times New Roman"/>
        </w:rPr>
        <w:t xml:space="preserve"> </w:t>
      </w:r>
    </w:p>
    <w:p w14:paraId="34F3B2D2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prověřit způsob ukládání odpadů na skládkách, které nesplňují parametry stanovené právními předpisy, včetně možnosti jejich dalšího provozování,</w:t>
      </w:r>
      <w:r>
        <w:t xml:space="preserve"> </w:t>
      </w:r>
    </w:p>
    <w:p w14:paraId="041FF7B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c) p ř i p o m n ě l a členům vlády, aby v ekonomickém rozboru předkládaných materiálů byl vždy uváděn údaj o případném dopadu na občany (bod 8b záznamu z jednání schůze vlády z 29. června 1994) a na podnikatelské subjekty.</w:t>
      </w:r>
      <w:r>
        <w:t xml:space="preserve"> </w:t>
      </w:r>
    </w:p>
    <w:p w14:paraId="596EB74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7. Návrh nařízení vlády, kterým se zvyšují částky životního minima a dávky pěstounské péče</w:t>
      </w:r>
      <w:r>
        <w:t xml:space="preserve"> </w:t>
      </w:r>
    </w:p>
    <w:p w14:paraId="077A783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1011/94</w:t>
      </w:r>
      <w:r>
        <w:t xml:space="preserve"> </w:t>
      </w:r>
    </w:p>
    <w:p w14:paraId="0063744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70C9DF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3BFD3014" w14:textId="7AABC0BE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690</w:t>
        </w:r>
      </w:hyperlink>
    </w:p>
    <w:p w14:paraId="7B2A3CBA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odůvodnění zvyšování částek životního minima na společné potřeby domácnosti v § 1 zvláštní části důvodové zprávy (str. 5 a 6).</w:t>
      </w:r>
      <w:r>
        <w:rPr>
          <w:rFonts w:eastAsia="Times New Roman"/>
        </w:rPr>
        <w:t xml:space="preserve"> </w:t>
      </w:r>
    </w:p>
    <w:p w14:paraId="1E68A4CF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8. Návrh nařízení vlády o úpravě náhrady za ztrátu na výdělku po skončení pracovní neschopnosti vzniklé pracovním úrazem nebo nemocí z povolání</w:t>
      </w:r>
      <w:r>
        <w:t xml:space="preserve"> </w:t>
      </w:r>
    </w:p>
    <w:p w14:paraId="2F8748C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993/94</w:t>
      </w:r>
      <w:r>
        <w:t xml:space="preserve"> </w:t>
      </w:r>
    </w:p>
    <w:p w14:paraId="73FFE13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70F76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14:paraId="1ACF988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91AA39F" w14:textId="77C79EC6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691,</w:t>
        </w:r>
      </w:hyperlink>
    </w:p>
    <w:p w14:paraId="7E03CFEB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informaci ministra průmyslu a obchodu o záměru předložit na poradu vybraných členů vlády materiál o postupu útlumu uhelného průmyslu v České republice.</w:t>
      </w:r>
      <w:r>
        <w:rPr>
          <w:rFonts w:eastAsia="Times New Roman"/>
        </w:rPr>
        <w:t xml:space="preserve"> </w:t>
      </w:r>
    </w:p>
    <w:p w14:paraId="734C5D4F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9. Návrh usnesení vlády o schválení Statutu Správy státních hmotných rezerv</w:t>
      </w:r>
      <w:r>
        <w:t xml:space="preserve"> </w:t>
      </w:r>
    </w:p>
    <w:p w14:paraId="53A4921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997/94</w:t>
      </w:r>
      <w:r>
        <w:t xml:space="preserve"> </w:t>
      </w:r>
    </w:p>
    <w:p w14:paraId="6B864A75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E3683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ing. D. Štrauchem, CSc., pověřeným řízením Správy státních hmotných rezerv, a přijala</w:t>
      </w:r>
    </w:p>
    <w:p w14:paraId="442297D8" w14:textId="57F84F26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692</w:t>
        </w:r>
      </w:hyperlink>
    </w:p>
    <w:p w14:paraId="7E280F55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doplněn bod 7 článku 2 Statutu Správy státních hmotných rezerv o ministerstvo zemědělství.</w:t>
      </w:r>
      <w:r>
        <w:rPr>
          <w:rFonts w:eastAsia="Times New Roman"/>
        </w:rPr>
        <w:t xml:space="preserve"> </w:t>
      </w:r>
    </w:p>
    <w:p w14:paraId="61E1363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10. Návrh usnesení vlády o schválení Pravidel pro pořizování státních hmotných rezerv a nakládání s nimi a pro finanční hospodaření Správy státních hmotných rezerv</w:t>
      </w:r>
      <w:r>
        <w:t xml:space="preserve"> </w:t>
      </w:r>
    </w:p>
    <w:p w14:paraId="17EA1CC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996/94</w:t>
      </w:r>
      <w:r>
        <w:t xml:space="preserve"> </w:t>
      </w:r>
    </w:p>
    <w:p w14:paraId="0B5E9945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2AAE8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ing. D. Štrauchem, CSc., pověřeným řízením Správy státních hmotných rezerv, a přijala</w:t>
      </w:r>
    </w:p>
    <w:p w14:paraId="4B764F4D" w14:textId="17BC4585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693</w:t>
        </w:r>
      </w:hyperlink>
    </w:p>
    <w:p w14:paraId="14CD2A25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Pravidlech bude zvýrazněno, že státní hmotné rezervy se budou pořizovat na základě státních veřejných zakázek a jejich obměna se bude provádět nabídkovým řízením.</w:t>
      </w:r>
      <w:r>
        <w:rPr>
          <w:rFonts w:eastAsia="Times New Roman"/>
        </w:rPr>
        <w:t xml:space="preserve"> </w:t>
      </w:r>
    </w:p>
    <w:p w14:paraId="1DD699DF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11. Harmonogram prací nutných ke vzniku okresu Jeseník a ke změně hranic některých okresů</w:t>
      </w:r>
      <w:r>
        <w:t xml:space="preserve"> </w:t>
      </w:r>
    </w:p>
    <w:p w14:paraId="4CD9BDF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1012/94</w:t>
      </w:r>
      <w:r>
        <w:t xml:space="preserve"> </w:t>
      </w:r>
    </w:p>
    <w:p w14:paraId="585A01F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0AABB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046A416F" w14:textId="43F100F7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694</w:t>
        </w:r>
      </w:hyperlink>
    </w:p>
    <w:p w14:paraId="7B5CEA68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Harmonogramu prací nutných ke vzniku okresu Jeseník budou upraveny termíny týkající se novely zákona č. 36/1960 Sb., o územním členění státu, tak, aby novela nabyla platnosti 31. července 1995.</w:t>
      </w:r>
      <w:r>
        <w:rPr>
          <w:rFonts w:eastAsia="Times New Roman"/>
        </w:rPr>
        <w:t xml:space="preserve"> </w:t>
      </w:r>
    </w:p>
    <w:p w14:paraId="369982A1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12. Zpráva o stavu sbližování právních předpisů České republiky s právem Evropských společenství včetně předpokládaného časového harmonogramu opatření k postupnému sbližování</w:t>
      </w:r>
      <w:r>
        <w:t xml:space="preserve"> </w:t>
      </w:r>
    </w:p>
    <w:p w14:paraId="3A35353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974/94</w:t>
      </w:r>
      <w:r>
        <w:t xml:space="preserve"> </w:t>
      </w:r>
    </w:p>
    <w:p w14:paraId="2647CAA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359D8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pověřeným řízením Úřadu pro legislativu a veřejnou správu byl stažen z programu jednání a vláda jej projedná na jednání své schůze dne 14. prosince 1994.</w:t>
      </w:r>
      <w:r>
        <w:t xml:space="preserve"> </w:t>
      </w:r>
    </w:p>
    <w:p w14:paraId="42E8A3A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13. Zachování výroby železničních kolejových vozidel v ČR při minimální obnově parku vozidel Českých drah do roku 1997</w:t>
      </w:r>
      <w:r>
        <w:t xml:space="preserve"> </w:t>
      </w:r>
    </w:p>
    <w:p w14:paraId="71DBEBB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983/94</w:t>
      </w:r>
      <w:r>
        <w:t xml:space="preserve"> </w:t>
      </w:r>
    </w:p>
    <w:p w14:paraId="1CEE39A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26667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dopravy a průmyslu a obchodu a přijala</w:t>
      </w:r>
    </w:p>
    <w:p w14:paraId="2E353F1E" w14:textId="64768494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695.</w:t>
        </w:r>
      </w:hyperlink>
    </w:p>
    <w:p w14:paraId="4BC326C2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prověření nejvhodnějšího způsobu likvidace odpadů kontaminovaných polychlorovanými bifenyly z hlediska ekologické, ekonomické a časové náročnosti</w:t>
      </w:r>
      <w:r>
        <w:rPr>
          <w:rFonts w:eastAsia="Times New Roman"/>
        </w:rPr>
        <w:t xml:space="preserve"> </w:t>
      </w:r>
    </w:p>
    <w:p w14:paraId="18B2B78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1008/94</w:t>
      </w:r>
      <w:r>
        <w:t xml:space="preserve"> </w:t>
      </w:r>
    </w:p>
    <w:p w14:paraId="1B382BE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F8558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jednání.</w:t>
      </w:r>
      <w:r>
        <w:t xml:space="preserve"> </w:t>
      </w:r>
    </w:p>
    <w:p w14:paraId="55F58FA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15. Informace o průběhu částečné pyrotechnické asanace bývalých vojenských újezdů Ralsko a Mladá podle usnesení vlády ČR č. 140/1993</w:t>
      </w:r>
      <w:r>
        <w:t xml:space="preserve"> </w:t>
      </w:r>
    </w:p>
    <w:p w14:paraId="4895E12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985/94</w:t>
      </w:r>
      <w:r>
        <w:t xml:space="preserve"> </w:t>
      </w:r>
    </w:p>
    <w:p w14:paraId="38EC4275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ABE4471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obrany.</w:t>
      </w:r>
      <w:r>
        <w:t xml:space="preserve"> </w:t>
      </w:r>
    </w:p>
    <w:p w14:paraId="505476E5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16. Souhrnný návrh na uvolnění prostředků z FNM ČR na dotaci hospodaření zbytkových podniků, které je nezbytně nutné v souvislosti s privatizací zachovat</w:t>
      </w:r>
      <w:r>
        <w:t xml:space="preserve"> </w:t>
      </w:r>
    </w:p>
    <w:p w14:paraId="536212D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1014/94</w:t>
      </w:r>
      <w:r>
        <w:t xml:space="preserve"> </w:t>
      </w:r>
    </w:p>
    <w:p w14:paraId="7479D8A2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78BBD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FCAB352" w14:textId="7F8D1BCE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696.</w:t>
        </w:r>
      </w:hyperlink>
    </w:p>
    <w:p w14:paraId="6E4E1B91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Rozhodnutí o privatizaci podle § 10 odst. 1 zákona č. 92/1991 Sb., o podmínkách převodu majetku státu na jiné osoby, ve znění pozdějších předpisů (materiál č. 68)</w:t>
      </w:r>
      <w:r>
        <w:rPr>
          <w:rFonts w:eastAsia="Times New Roman"/>
        </w:rPr>
        <w:t xml:space="preserve"> </w:t>
      </w:r>
    </w:p>
    <w:p w14:paraId="458479A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1006/94</w:t>
      </w:r>
      <w:r>
        <w:t xml:space="preserve"> </w:t>
      </w:r>
    </w:p>
    <w:p w14:paraId="063BFA8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06AE0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materiál a dodatek k němu předložený ministrem pro správu národního majetku a jeho privatizaci a přijala</w:t>
      </w:r>
    </w:p>
    <w:p w14:paraId="094E7FEF" w14:textId="7E5375D2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697.</w:t>
        </w:r>
      </w:hyperlink>
    </w:p>
    <w:p w14:paraId="238EBB4F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usnesení vlády ČR o změně postupu při udělování výjimek podle ustanovení § 45 odst. 2 zákona č. 92/1991 Sb., o podmínkách převodu majetku státu na jiné osoby, v platném znění, a § 30 odst. 3 zákona č. 42/1992 Sb., o úpravě majetkových vztahů a vypořádání majetkových nároků v družstvech</w:t>
      </w:r>
      <w:r>
        <w:rPr>
          <w:rFonts w:eastAsia="Times New Roman"/>
        </w:rPr>
        <w:t xml:space="preserve"> </w:t>
      </w:r>
    </w:p>
    <w:p w14:paraId="35B4841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948/94</w:t>
      </w:r>
      <w:r>
        <w:t xml:space="preserve"> </w:t>
      </w:r>
    </w:p>
    <w:p w14:paraId="693D322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B94E3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3EFB7F15" w14:textId="2936824D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698.</w:t>
        </w:r>
      </w:hyperlink>
    </w:p>
    <w:p w14:paraId="51472B75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 o udělení výjimky podle ustanovení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325B17BF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1005/94</w:t>
      </w:r>
      <w:r>
        <w:t xml:space="preserve"> </w:t>
      </w:r>
    </w:p>
    <w:p w14:paraId="6BAAD7F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2C404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00AAAEF3" w14:textId="296762F4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699.</w:t>
        </w:r>
      </w:hyperlink>
    </w:p>
    <w:p w14:paraId="2F065ADF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21D8F881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995/94</w:t>
      </w:r>
      <w:r>
        <w:t xml:space="preserve"> </w:t>
      </w:r>
    </w:p>
    <w:p w14:paraId="1BC2238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D9A5C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kultury a přijala</w:t>
      </w:r>
    </w:p>
    <w:p w14:paraId="15B9C08A" w14:textId="251C6398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700</w:t>
        </w:r>
      </w:hyperlink>
    </w:p>
    <w:p w14:paraId="121C25EC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bod 1 důvodové zprávy předloženého materiálu bude aktualizován podle vyhlášky ministerstva financí č. 178/1994 Sb., o oceňování staveb, pozemků a trvalých porostů.</w:t>
      </w:r>
      <w:r>
        <w:rPr>
          <w:rFonts w:eastAsia="Times New Roman"/>
        </w:rPr>
        <w:t xml:space="preserve"> </w:t>
      </w:r>
    </w:p>
    <w:p w14:paraId="5CE78EE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21. Návrh na použití části mzdových prostředků Úřadu pro legislativu a veřejnou správu na odměny členům Legislativní rady vlády za rok 1994</w:t>
      </w:r>
      <w:r>
        <w:t xml:space="preserve"> </w:t>
      </w:r>
    </w:p>
    <w:p w14:paraId="3A625D5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1017/94</w:t>
      </w:r>
      <w:r>
        <w:t xml:space="preserve"> </w:t>
      </w:r>
    </w:p>
    <w:p w14:paraId="6AA4C3B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F4A116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n e p ř i j a l a rozhodnutí k návrhu předloženému místopředsedou vlády pověřeným řízením Úřadu pro legislativu a veřejnou správu a d o p o r u č i l a místopředsedovi vlády pověřenému řízením Úřadu pro legislativu a veřejnou správu prověřit možnost řešení odměn členům Legislativní rady vlády za rok 1994 ve své působnosti.</w:t>
      </w:r>
      <w:r>
        <w:t xml:space="preserve"> </w:t>
      </w:r>
    </w:p>
    <w:p w14:paraId="3CD4BAE2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22. Informace o právních aspektech vzniku a činnosti a.s. Moravské břidlicové doly na území vojenského újezdu Libavá a ukončení její činnosti</w:t>
      </w:r>
      <w:r>
        <w:t xml:space="preserve"> </w:t>
      </w:r>
    </w:p>
    <w:p w14:paraId="48124D89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984/94</w:t>
      </w:r>
      <w:r>
        <w:t xml:space="preserve"> </w:t>
      </w:r>
    </w:p>
    <w:p w14:paraId="01356E05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CA62D8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obrany a v z a l a j i n a v ě d o m í .</w:t>
      </w:r>
      <w:r>
        <w:t xml:space="preserve"> </w:t>
      </w:r>
    </w:p>
    <w:p w14:paraId="643EFF0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23. Schůzka předsedy vlády ČR V. Klause a ministra zahraničních věcí ČR J. Zieleniece s partnery z členských zemí Evropské unie, Evropské komise, zemí vstupujících do Unie 1. ledna 1995 a zemí, jež uzavřely s Unií Evropské dohody o přidružení, konané v Essenu dne 10. prosince 1994</w:t>
      </w:r>
      <w:r>
        <w:t xml:space="preserve"> </w:t>
      </w:r>
    </w:p>
    <w:p w14:paraId="5FCB10B3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4C9CB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ministrem zahraničních věcí a přijala</w:t>
      </w:r>
    </w:p>
    <w:p w14:paraId="7224CB5B" w14:textId="23B6DBAA" w:rsidR="009A08D9" w:rsidRDefault="009A08D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701.</w:t>
        </w:r>
      </w:hyperlink>
    </w:p>
    <w:p w14:paraId="089A48B7" w14:textId="77777777" w:rsidR="009A08D9" w:rsidRDefault="009A08D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Dodatek k Transakčním dokumentům vztahujícím se k založení společného podniku ŠKODA, a.a.s. Mladá Boleslav</w:t>
      </w:r>
      <w:r>
        <w:rPr>
          <w:rFonts w:eastAsia="Times New Roman"/>
        </w:rPr>
        <w:t xml:space="preserve"> </w:t>
      </w:r>
    </w:p>
    <w:p w14:paraId="21E44244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1024/94</w:t>
      </w:r>
      <w:r>
        <w:t xml:space="preserve"> </w:t>
      </w:r>
    </w:p>
    <w:p w14:paraId="4CCEDD81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147D8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 ř e r u š i l a projednávání materiálu předloženého ministry průmyslu a obchodu a pro správu národního majetku a jeho privatizaci a u l o ž i l a ministru životního prostředí posoudit do příštího jednání schůze vlády ve spolupráci s ministry průmyslu a obchodu, pro správu národního majetku a jeho privatizaci a místopředsedou vlády a ministrem financí návrh předložené Ekologické smlouvy mezi Fondem národního majetku České republiky a ŠKODA, a.a.s., o řešení ekologických zátěží, s tím, že se předl</w:t>
      </w:r>
      <w:r>
        <w:rPr>
          <w:rFonts w:ascii="Times New Roman CE" w:hAnsi="Times New Roman CE" w:cs="Times New Roman CE"/>
        </w:rPr>
        <w:t>oženým materiálem bude dále zabývat na jednání své schůze dne 14. prosince 1994.</w:t>
      </w:r>
      <w:r>
        <w:t xml:space="preserve"> </w:t>
      </w:r>
    </w:p>
    <w:p w14:paraId="28213BF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25. Stav smluvního zabezpečení a čerpání finančních prostředků FNM ČR k řešení ekologických závazků při privatizaci</w:t>
      </w:r>
      <w:r>
        <w:t xml:space="preserve"> </w:t>
      </w:r>
    </w:p>
    <w:p w14:paraId="1E06B0A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1013/94</w:t>
      </w:r>
      <w:r>
        <w:t xml:space="preserve"> </w:t>
      </w:r>
    </w:p>
    <w:p w14:paraId="01B4A1F0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B51370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pro správu národního majetku a jeho privatizaci na jednání své schůze dne 14. prosince 1994.</w:t>
      </w:r>
      <w:r>
        <w:t xml:space="preserve"> </w:t>
      </w:r>
    </w:p>
    <w:p w14:paraId="02B7595B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26. Ústní informace I. náměstka ministra spravedlnosti JUDr. C. Svobody o návrhu zákona, kterým se doplňuje zákon České národní rady č. 238/1992 Sb., o některých opatřeních souvisejících s ochranou veřejného zájmu</w:t>
      </w:r>
      <w:r>
        <w:t xml:space="preserve"> </w:t>
      </w:r>
    </w:p>
    <w:p w14:paraId="4EEB9BD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C7577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I. náměstka ministra spravedlnosti JUDr. C. Svobody o tom, že návrh zákona, kterým se doplňuje zákon ČNR č. 238/1992 Sb. bude předložen na poradu vybraných členů vlády.</w:t>
      </w:r>
      <w:r>
        <w:t xml:space="preserve"> </w:t>
      </w:r>
    </w:p>
    <w:p w14:paraId="5D743711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27. Ústní informace předsedy vlády o obsahu dopisu České lékařské komory ve věci prohlášení delegátů České lékařské komory přijatého na 4. sjezdu, který se konal v Ostravě ve dnech 25. a 26. listopadu 1994</w:t>
      </w:r>
      <w:r>
        <w:t xml:space="preserve"> </w:t>
      </w:r>
    </w:p>
    <w:p w14:paraId="4E716D2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75532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V l á d a s e z podnětu předsedy vlády s e z n á m i l a s obsahem dopisu České lékařské komory předsedovi vlády ve věci přijatého prohlášení delegátů 4. sjezdu České lékařské komory a s obsahem jeho odpovědi na tento dopis.</w:t>
      </w:r>
      <w:r>
        <w:t xml:space="preserve"> </w:t>
      </w:r>
    </w:p>
    <w:p w14:paraId="6004AF4D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EC6019A" w14:textId="77777777" w:rsidR="009A08D9" w:rsidRDefault="009A08D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D38489C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1. Informace o stavu průzkumu radonového rizika a o průběhu radonového programu ČR (předložili ministři životního prostředí a zdravotnictví)</w:t>
      </w:r>
      <w:r>
        <w:t xml:space="preserve"> </w:t>
      </w:r>
    </w:p>
    <w:p w14:paraId="73467670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1010/94</w:t>
      </w:r>
      <w:r>
        <w:t xml:space="preserve"> </w:t>
      </w:r>
    </w:p>
    <w:p w14:paraId="713AAAEF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2. Informace o účasti ministra školství, mládeže a tělovýchovy Ing. Ivana Pilipa na 44. zasedání International Conference on Education (ICE) v Ženevě (předložil ministr školství, mládeže a tělovýchovy)</w:t>
      </w:r>
      <w:r>
        <w:t xml:space="preserve"> </w:t>
      </w:r>
    </w:p>
    <w:p w14:paraId="72BC839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994/94</w:t>
      </w:r>
      <w:r>
        <w:t xml:space="preserve"> </w:t>
      </w:r>
    </w:p>
    <w:p w14:paraId="45111FE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3. Zpráva ze zahraniční cesty do Vatikánu (předložil místopředseda vlády a ministr zemědělství)</w:t>
      </w:r>
      <w:r>
        <w:t xml:space="preserve"> </w:t>
      </w:r>
    </w:p>
    <w:p w14:paraId="3D02D2D7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č.j. 1018/94</w:t>
      </w:r>
      <w:r>
        <w:t xml:space="preserve"> </w:t>
      </w:r>
    </w:p>
    <w:p w14:paraId="305F52BB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3F5947E" w14:textId="77777777" w:rsidR="009A08D9" w:rsidRDefault="009A08D9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F4E8755" w14:textId="77777777" w:rsidR="009A08D9" w:rsidRDefault="009A08D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D9"/>
    <w:rsid w:val="009A08D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BCAB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2-07" TargetMode="External"/><Relationship Id="rId13" Type="http://schemas.openxmlformats.org/officeDocument/2006/relationships/hyperlink" Target="file:///c:\redir.nsf%3fRedirect&amp;To=\66bbfabee8e70f37c125642e0052aae5\297d6dae37807fa1c12564b50027b368%3fOpen&amp;Name=CN=Ghoul\O=ENV\C=CZ&amp;Id=C1256A62004E5036" TargetMode="External"/><Relationship Id="rId18" Type="http://schemas.openxmlformats.org/officeDocument/2006/relationships/hyperlink" Target="file:///c:\redir.nsf%3fRedirect&amp;To=\66bbfabee8e70f37c125642e0052aae5\2d30c2b88d9b2bbfc12564b50027b36c%3fOpen&amp;Name=CN=Ghoul\O=ENV\C=CZ&amp;Id=C1256A62004E5036" TargetMode="External"/><Relationship Id="rId26" Type="http://schemas.openxmlformats.org/officeDocument/2006/relationships/hyperlink" Target="file:///c:\redir.nsf%3fRedirect&amp;To=\66bbfabee8e70f37c125642e0052aae5\9919f44d05094e53c12564b50027b37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993a8d8acb1fe79c12564b50027b36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6bcc9841193bef4ac12564b50027b367%3fOpen&amp;Name=CN=Ghoul\O=ENV\C=CZ&amp;Id=C1256A62004E5036" TargetMode="External"/><Relationship Id="rId17" Type="http://schemas.openxmlformats.org/officeDocument/2006/relationships/hyperlink" Target="file:///c:\redir.nsf%3fRedirect&amp;To=\66bbfabee8e70f37c125642e0052aae5\374ffc33c39940e2c12564b50027b36b%3fOpen&amp;Name=CN=Ghoul\O=ENV\C=CZ&amp;Id=C1256A62004E5036" TargetMode="External"/><Relationship Id="rId25" Type="http://schemas.openxmlformats.org/officeDocument/2006/relationships/hyperlink" Target="file:///c:\redir.nsf%3fRedirect&amp;To=\66bbfabee8e70f37c125642e0052aae5\80cfd6b7e151b9c2c12564b50027b37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a975ca4013df2d6c12564b50027b36a%3fOpen&amp;Name=CN=Ghoul\O=ENV\C=CZ&amp;Id=C1256A62004E5036" TargetMode="External"/><Relationship Id="rId20" Type="http://schemas.openxmlformats.org/officeDocument/2006/relationships/hyperlink" Target="file:///c:\redir.nsf%3fRedirect&amp;To=\66bbfabee8e70f37c125642e0052aae5\013cf98c633a6b15c12564b50027b36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c2a8805d457ce88c12564b50027b365%3fOpen&amp;Name=CN=Ghoul\O=ENV\C=CZ&amp;Id=C1256A62004E5036" TargetMode="External"/><Relationship Id="rId24" Type="http://schemas.openxmlformats.org/officeDocument/2006/relationships/hyperlink" Target="file:///c:\redir.nsf%3fRedirect&amp;To=\66bbfabee8e70f37c125642e0052aae5\3325b86188efd0e6c12564b50027b37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f9a051b5e30695dc12564b50027b369%3fOpen&amp;Name=CN=Ghoul\O=ENV\C=CZ&amp;Id=C1256A62004E5036" TargetMode="External"/><Relationship Id="rId23" Type="http://schemas.openxmlformats.org/officeDocument/2006/relationships/hyperlink" Target="file:///c:\redir.nsf%3fRedirect&amp;To=\66bbfabee8e70f37c125642e0052aae5\f157bbb4bffdbf96c12564b50027b371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63b8756b6d0b8be9c12564b50027b364%3fOpen&amp;Name=CN=Ghoul\O=ENV\C=CZ&amp;Id=C1256A62004E5036" TargetMode="External"/><Relationship Id="rId19" Type="http://schemas.openxmlformats.org/officeDocument/2006/relationships/hyperlink" Target="file:///c:\redir.nsf%3fRedirect&amp;To=\66bbfabee8e70f37c125642e0052aae5\aceabe106f8f53bac12564b50027b36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e11d909d8805e90c12564b50027b366%3fOpen&amp;Name=CN=Ghoul\O=ENV\C=CZ&amp;Id=C1256A62004E5036" TargetMode="External"/><Relationship Id="rId22" Type="http://schemas.openxmlformats.org/officeDocument/2006/relationships/hyperlink" Target="file:///c:\redir.nsf%3fRedirect&amp;To=\66bbfabee8e70f37c125642e0052aae5\1beaf568ecdc9bc6c12564b50027b370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2597</Words>
  <Characters>14804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