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11592A" w14:textId="77777777" w:rsidR="006A4501" w:rsidRDefault="006A4501">
      <w:pPr>
        <w:pStyle w:val="z-TopofForm"/>
      </w:pPr>
      <w:r>
        <w:t>Top of Form</w:t>
      </w:r>
    </w:p>
    <w:p w14:paraId="1C965755" w14:textId="1F092893" w:rsidR="006A4501" w:rsidRDefault="006A4501">
      <w:pPr>
        <w:pStyle w:val="Heading5"/>
        <w:divId w:val="14648839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1995-01-11</w:t>
        </w:r>
      </w:hyperlink>
    </w:p>
    <w:p w14:paraId="4EA11EC3" w14:textId="77777777" w:rsidR="006A4501" w:rsidRDefault="006A4501">
      <w:pPr>
        <w:rPr>
          <w:rFonts w:eastAsia="Times New Roman"/>
        </w:rPr>
      </w:pPr>
    </w:p>
    <w:p w14:paraId="1625F23D" w14:textId="77777777" w:rsidR="006A4501" w:rsidRDefault="006A4501">
      <w:pPr>
        <w:divId w:val="1417053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CAC801" w14:textId="77777777" w:rsidR="006A4501" w:rsidRDefault="006A4501">
      <w:pPr>
        <w:divId w:val="1732654478"/>
        <w:rPr>
          <w:rFonts w:eastAsia="Times New Roman"/>
        </w:rPr>
      </w:pPr>
      <w:r>
        <w:rPr>
          <w:rFonts w:eastAsia="Times New Roman"/>
        </w:rPr>
        <w:pict w14:anchorId="044C35B7"/>
      </w:r>
      <w:r>
        <w:rPr>
          <w:rFonts w:eastAsia="Times New Roman"/>
        </w:rPr>
        <w:pict w14:anchorId="7AB56572"/>
      </w:r>
      <w:r>
        <w:rPr>
          <w:rFonts w:eastAsia="Times New Roman"/>
          <w:noProof/>
        </w:rPr>
        <w:drawing>
          <wp:inline distT="0" distB="0" distL="0" distR="0" wp14:anchorId="1C01B2ED" wp14:editId="0839F91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B0E5" w14:textId="77777777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0C7C37" w14:textId="77777777">
        <w:trPr>
          <w:tblCellSpacing w:w="0" w:type="dxa"/>
        </w:trPr>
        <w:tc>
          <w:tcPr>
            <w:tcW w:w="2500" w:type="pct"/>
            <w:hideMark/>
          </w:tcPr>
          <w:p w14:paraId="72FA158F" w14:textId="77777777" w:rsidR="006A4501" w:rsidRDefault="006A450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2003/95</w:t>
            </w:r>
          </w:p>
        </w:tc>
        <w:tc>
          <w:tcPr>
            <w:tcW w:w="2500" w:type="pct"/>
            <w:hideMark/>
          </w:tcPr>
          <w:p w14:paraId="7F19FD04" w14:textId="77777777" w:rsidR="006A4501" w:rsidRDefault="006A450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ledna 1995</w:t>
            </w:r>
          </w:p>
        </w:tc>
      </w:tr>
    </w:tbl>
    <w:p w14:paraId="310603E7" w14:textId="77777777" w:rsidR="006A4501" w:rsidRDefault="006A450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ledna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4ED0780E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E9A815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1. Návrh zákona o důchodovém pojištění</w:t>
      </w:r>
      <w:r>
        <w:t xml:space="preserve"> </w:t>
      </w:r>
    </w:p>
    <w:p w14:paraId="7860885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1046/94</w:t>
      </w:r>
      <w:r>
        <w:t xml:space="preserve"> </w:t>
      </w:r>
    </w:p>
    <w:p w14:paraId="2A5AA7F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72EA005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 xml:space="preserve">V l á d a v diskusi </w:t>
      </w:r>
      <w:r>
        <w:rPr>
          <w:rFonts w:ascii="Times New Roman CE" w:hAnsi="Times New Roman CE" w:cs="Times New Roman CE"/>
        </w:rPr>
        <w:t>p o s o u d i l a návrh předložený ministrem práce a sociálních věcí s tím, že v jednání o tomto návrhu bude pokračovat na jednání své schůze dne 18. ledna 1995 a u l o ž i l a ministru práce a sociálních věcí a místopředsedovi vlády a ministru financí doplnit předložený návrh o další informace a podklady podle zadání vlády (zejména s posouzením makroekonomických souvislostí návrhu, posouzením vazby důchodového pojištění na možné připojištění občanů, posouzením stupně míry reagování systému důchodového poji</w:t>
      </w:r>
      <w:r>
        <w:rPr>
          <w:rFonts w:ascii="Times New Roman CE" w:hAnsi="Times New Roman CE" w:cs="Times New Roman CE"/>
        </w:rPr>
        <w:t>štění na změny jeho dílčích prvků a zdůvodněním navrhovaného rozpětí vyplácených důchodů).</w:t>
      </w:r>
      <w:r>
        <w:t xml:space="preserve"> </w:t>
      </w:r>
    </w:p>
    <w:p w14:paraId="161C45D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2. Návrh zásad zákona o podmínkách poskytování zdravotní péče</w:t>
      </w:r>
      <w:r>
        <w:t xml:space="preserve"> </w:t>
      </w:r>
    </w:p>
    <w:p w14:paraId="55AF944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15/95</w:t>
      </w:r>
      <w:r>
        <w:t xml:space="preserve"> </w:t>
      </w:r>
    </w:p>
    <w:p w14:paraId="4BD865D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47C7170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zevrubně projednala návrh předložený ministrem zdravotnictví a přijala</w:t>
      </w:r>
    </w:p>
    <w:p w14:paraId="3BCC7843" w14:textId="14CA373F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</w:t>
        </w:r>
      </w:hyperlink>
    </w:p>
    <w:p w14:paraId="2E2E65B4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budou podle zadání vlády upraveny zásady č. 1, 4, 5, 7, 10 a 22 a s tím, že bude podle dohody ministrů zdravotnictví a práce a sociálních věcí upraveno provádění posudkové služby pro účely sociálního zabezpečení.</w:t>
      </w:r>
      <w:r>
        <w:rPr>
          <w:rFonts w:eastAsia="Times New Roman"/>
        </w:rPr>
        <w:t xml:space="preserve"> </w:t>
      </w:r>
    </w:p>
    <w:p w14:paraId="4500692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3. Návrh na vydání zákona o opatřeních na ochranu veřejného zájmu (tisk č. 1386)</w:t>
      </w:r>
      <w:r>
        <w:t xml:space="preserve"> </w:t>
      </w:r>
    </w:p>
    <w:p w14:paraId="3BCFEBCB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1064/94</w:t>
      </w:r>
      <w:r>
        <w:t xml:space="preserve"> </w:t>
      </w:r>
    </w:p>
    <w:p w14:paraId="32959BAB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81CF8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 přijala</w:t>
      </w:r>
    </w:p>
    <w:p w14:paraId="7F044BA8" w14:textId="4A1379B5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19.</w:t>
        </w:r>
      </w:hyperlink>
    </w:p>
    <w:p w14:paraId="62D75A66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č. 229/1992 Sb., o komoditních burzách</w:t>
      </w:r>
      <w:r>
        <w:rPr>
          <w:rFonts w:eastAsia="Times New Roman"/>
        </w:rPr>
        <w:t xml:space="preserve"> </w:t>
      </w:r>
    </w:p>
    <w:p w14:paraId="7AB3EA5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486/94</w:t>
      </w:r>
      <w:r>
        <w:t xml:space="preserve"> </w:t>
      </w:r>
    </w:p>
    <w:p w14:paraId="633141E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B91267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1E03E611" w14:textId="34A13D40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</w:t>
        </w:r>
      </w:hyperlink>
    </w:p>
    <w:p w14:paraId="169DDC57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29 odst. 6 a 34 odst. 4 návrhu a provedena další dílčí terminologická zpřesnění podle zadání vlády.</w:t>
      </w:r>
      <w:r>
        <w:rPr>
          <w:rFonts w:eastAsia="Times New Roman"/>
        </w:rPr>
        <w:t xml:space="preserve"> </w:t>
      </w:r>
    </w:p>
    <w:p w14:paraId="411AB7F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5. Návrh zákona o ochraně ozónové vrstvy Země</w:t>
      </w:r>
      <w:r>
        <w:t xml:space="preserve"> </w:t>
      </w:r>
    </w:p>
    <w:p w14:paraId="39116291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1104/94</w:t>
      </w:r>
      <w:r>
        <w:t xml:space="preserve"> </w:t>
      </w:r>
    </w:p>
    <w:p w14:paraId="6AFF1F9A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586C495C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4D473659" w14:textId="4F2B286C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</w:t>
        </w:r>
      </w:hyperlink>
    </w:p>
    <w:p w14:paraId="3FFCCBB3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5 návrhu podle připomínky místopředsedy vlády a ministra financí a případně i § 2 písm. b) návrhu a dále s tím, že bude v návrhu uplatněna zásada, že pokuty ukládané podle uvedeného zákona bude vybírat orgán, který je uložil a s tím, že bude navržena účinnost zákona od 1. května 1995.</w:t>
      </w:r>
      <w:r>
        <w:rPr>
          <w:rFonts w:eastAsia="Times New Roman"/>
        </w:rPr>
        <w:t xml:space="preserve"> </w:t>
      </w:r>
    </w:p>
    <w:p w14:paraId="601F63EC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lastRenderedPageBreak/>
        <w:t>6. Návrh nařízení vlády o zavedení letního času v letech 1995 až 1997</w:t>
      </w:r>
      <w:r>
        <w:t xml:space="preserve"> </w:t>
      </w:r>
    </w:p>
    <w:p w14:paraId="2F49430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1077/94</w:t>
      </w:r>
      <w:r>
        <w:t xml:space="preserve"> </w:t>
      </w:r>
    </w:p>
    <w:p w14:paraId="289D4BC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70917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3A8883D4" w14:textId="74E0CA0E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22.</w:t>
        </w:r>
      </w:hyperlink>
    </w:p>
    <w:p w14:paraId="22362573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systému hrazení nákladů spojených s provozem a údržbou dopravní infrastruktury a s jejím rozvojem v jednotlivých druzích dopravy (silniční, železniční a vodní) v návaznosti na plnění závazků České republiky vyplývajících z Evropské dohody zakládající přidružení ČR k Evropské unii</w:t>
      </w:r>
      <w:r>
        <w:rPr>
          <w:rFonts w:eastAsia="Times New Roman"/>
        </w:rPr>
        <w:t xml:space="preserve"> </w:t>
      </w:r>
    </w:p>
    <w:p w14:paraId="1247608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1103/94</w:t>
      </w:r>
      <w:r>
        <w:t xml:space="preserve"> </w:t>
      </w:r>
    </w:p>
    <w:p w14:paraId="574FEEC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87C47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dopravy a místopředsedou vlády a ministrem financí přijala</w:t>
      </w:r>
    </w:p>
    <w:p w14:paraId="638925AE" w14:textId="768EDF79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23.</w:t>
        </w:r>
      </w:hyperlink>
    </w:p>
    <w:p w14:paraId="1F77683E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Poskytnutí finančních prostředků na tisk příslušníků národnostních menšin v České republice na rok 1995</w:t>
      </w:r>
      <w:r>
        <w:rPr>
          <w:rFonts w:eastAsia="Times New Roman"/>
        </w:rPr>
        <w:t xml:space="preserve"> </w:t>
      </w:r>
    </w:p>
    <w:p w14:paraId="42E6D8C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13/95</w:t>
      </w:r>
      <w:r>
        <w:t xml:space="preserve"> </w:t>
      </w:r>
    </w:p>
    <w:p w14:paraId="2D183F3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3DD56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vlády a předsedou Rady pro národnosti vlády České republiky I. Němcem a</w:t>
      </w:r>
      <w:r>
        <w:t xml:space="preserve"> </w:t>
      </w:r>
    </w:p>
    <w:p w14:paraId="5D31BC7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8191E51" w14:textId="7F1DE960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24,</w:t>
        </w:r>
      </w:hyperlink>
    </w:p>
    <w:p w14:paraId="56ACDC85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vlády a předsedovi Rady pro národnosti vlády České republiky I. Němcovi předložit návrh na poskytování finančních prostředků na tisk příslušníků národnostních menšin pro rok 1996 prostřednictvím státního rozpočtu a stanovit pravidla pro jejich poskytování.</w:t>
      </w:r>
      <w:r>
        <w:rPr>
          <w:rFonts w:eastAsia="Times New Roman"/>
        </w:rPr>
        <w:t xml:space="preserve"> </w:t>
      </w:r>
    </w:p>
    <w:p w14:paraId="4094C50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9. Návrh na poskytnutí pomoci českým krajanům v Rumunsku</w:t>
      </w:r>
      <w:r>
        <w:t xml:space="preserve"> </w:t>
      </w:r>
    </w:p>
    <w:p w14:paraId="2656F71B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4/95</w:t>
      </w:r>
      <w:r>
        <w:t xml:space="preserve"> </w:t>
      </w:r>
    </w:p>
    <w:p w14:paraId="715299AD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08DE7E0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</w:t>
      </w:r>
      <w:r>
        <w:t xml:space="preserve"> </w:t>
      </w:r>
    </w:p>
    <w:p w14:paraId="5A94C57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867CBDC" w14:textId="6C423DA2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25,</w:t>
        </w:r>
      </w:hyperlink>
    </w:p>
    <w:p w14:paraId="61046CCB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ministr zahraničních věcí předloží vládě k projednání materiál zabývající se aspekty pomoci České republiky směřující do zahraničí.</w:t>
      </w:r>
      <w:r>
        <w:rPr>
          <w:rFonts w:eastAsia="Times New Roman"/>
        </w:rPr>
        <w:t xml:space="preserve"> </w:t>
      </w:r>
    </w:p>
    <w:p w14:paraId="01CE989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10.a) Návrh na zřízení meziresortní komise pro řešení některých problémů v příhraničních oblastech na československých státních hranicích</w:t>
      </w:r>
      <w:r>
        <w:t xml:space="preserve"> </w:t>
      </w:r>
    </w:p>
    <w:p w14:paraId="6DC0A17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1048/94</w:t>
      </w:r>
      <w:r>
        <w:t xml:space="preserve"> </w:t>
      </w:r>
    </w:p>
    <w:p w14:paraId="11FF061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9938DA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427129C" w14:textId="208B7693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26.</w:t>
        </w:r>
      </w:hyperlink>
    </w:p>
    <w:p w14:paraId="5A01B79F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10.b) Informace o činnosti Společné československé rozhraničovací komise</w:t>
      </w:r>
      <w:r>
        <w:rPr>
          <w:rFonts w:eastAsia="Times New Roman"/>
        </w:rPr>
        <w:t xml:space="preserve"> </w:t>
      </w:r>
    </w:p>
    <w:p w14:paraId="0EEE3D8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1049/94</w:t>
      </w:r>
      <w:r>
        <w:t xml:space="preserve"> </w:t>
      </w:r>
    </w:p>
    <w:p w14:paraId="64BA698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6F874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vnitra n a v ě d o m í s tím, že bude formulačně zpřesněn její text podle zadání vlády.</w:t>
      </w:r>
      <w:r>
        <w:t xml:space="preserve"> </w:t>
      </w:r>
    </w:p>
    <w:p w14:paraId="77A5BF2D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11. Návrh na přístup České republiky k Evropské úmluvě k diváckému násilí a nevhodnému chování při sportovních utkáních, zvláště při fotbalových zápasech</w:t>
      </w:r>
      <w:r>
        <w:t xml:space="preserve"> </w:t>
      </w:r>
    </w:p>
    <w:p w14:paraId="2CA4226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1062/94</w:t>
      </w:r>
      <w:r>
        <w:t xml:space="preserve"> </w:t>
      </w:r>
    </w:p>
    <w:p w14:paraId="2FC78EA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B74A1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školství, mládeže a tělovýchovy a zahraničních věcí přijala</w:t>
      </w:r>
    </w:p>
    <w:p w14:paraId="33A3515E" w14:textId="1640DBBB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27.</w:t>
        </w:r>
      </w:hyperlink>
    </w:p>
    <w:p w14:paraId="1B754F47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Kontrolní zpráva o plnění Programové dohody mezi vládou České republiky, kterou zastupuje ministerstvo financí, a Municipální finanční společností, a.s., na straně jedné a vládou Spojených států amerických, kterou zastupuje Agentura pro mezinárodní rozvoj, na straně druhé k financování municipální infrastruktury</w:t>
      </w:r>
      <w:r>
        <w:rPr>
          <w:rFonts w:eastAsia="Times New Roman"/>
        </w:rPr>
        <w:t xml:space="preserve"> </w:t>
      </w:r>
    </w:p>
    <w:p w14:paraId="7E6F1F3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10/95</w:t>
      </w:r>
      <w:r>
        <w:t xml:space="preserve"> </w:t>
      </w:r>
    </w:p>
    <w:p w14:paraId="080EA68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175F9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v z a l a n a v ě d o m í zprávu předloženou místopředsedou vlády a ministrem financí a u l o ž i l a místopředsedovi vlády a ministru financí informovat vládu o dalším průběhu naplňování uzavřené dohody.</w:t>
      </w:r>
      <w:r>
        <w:t xml:space="preserve"> </w:t>
      </w:r>
    </w:p>
    <w:p w14:paraId="5CBACF7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13. Nákup druhého letounu CL 601-3R Challenger s následnou kompenzací protidodávkami českého leteckého průmyslu</w:t>
      </w:r>
      <w:r>
        <w:t xml:space="preserve"> </w:t>
      </w:r>
    </w:p>
    <w:p w14:paraId="05B5D72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1078/94</w:t>
      </w:r>
      <w:r>
        <w:t xml:space="preserve"> </w:t>
      </w:r>
    </w:p>
    <w:p w14:paraId="2C0AF11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CFF2F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průmyslu a obchodu a dodatek předložený ministrem vnitra a s předloženým návrhem n e s o u h l a s i l a , v diskusi též posoudila technické možnosti zajišťování potřeby letecké přepravy ústavních činitelů České republiky a bude se v budoucnu orientovat na nákup letadla z další generace letounů Challenger.</w:t>
      </w:r>
      <w:r>
        <w:t xml:space="preserve"> </w:t>
      </w:r>
    </w:p>
    <w:p w14:paraId="56A8F85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14. Žádost o udělení výjimky vlády ČR k úplatnému převodu přebytečného majetku podle § 45 odst. 2 zákona č. 92/1991 Sb., o podmínkách převodu majetku státu na jiné osoby, v platném znění</w:t>
      </w:r>
      <w:r>
        <w:t xml:space="preserve"> </w:t>
      </w:r>
    </w:p>
    <w:p w14:paraId="2B4C498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12/95</w:t>
      </w:r>
      <w:r>
        <w:t xml:space="preserve"> </w:t>
      </w:r>
    </w:p>
    <w:p w14:paraId="28AD4F5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C9257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zevrubně projednala materiál předložený ministrem práce a sociálních věcí a přijala</w:t>
      </w:r>
    </w:p>
    <w:p w14:paraId="0EAEA81D" w14:textId="6C61B2C1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28.</w:t>
        </w:r>
      </w:hyperlink>
      <w:r>
        <w:rPr>
          <w:rFonts w:eastAsia="Times New Roman"/>
        </w:rPr>
        <w:t xml:space="preserve"> </w:t>
      </w:r>
    </w:p>
    <w:p w14:paraId="5D741343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4913CA0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7/95</w:t>
      </w:r>
      <w:r>
        <w:t xml:space="preserve"> </w:t>
      </w:r>
    </w:p>
    <w:p w14:paraId="173B5753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91D5A1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27BD7075" w14:textId="77C00D18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29.</w:t>
        </w:r>
      </w:hyperlink>
    </w:p>
    <w:p w14:paraId="299012B8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172AEAF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5/95</w:t>
      </w:r>
      <w:r>
        <w:t xml:space="preserve"> </w:t>
      </w:r>
    </w:p>
    <w:p w14:paraId="6485FD6B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57E85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 byl stažen z programu jednání.</w:t>
      </w:r>
      <w:r>
        <w:t xml:space="preserve"> </w:t>
      </w:r>
    </w:p>
    <w:p w14:paraId="5E78E563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17. Rozhodnutí o privatizaci podle § 10, odst. 1 zákona č. 92/1991 Sb., o podmínkách převodu majetku státu na jiné osoby, ve znění pozdějších předpisů (materiál č. 72)</w:t>
      </w:r>
      <w:r>
        <w:t xml:space="preserve"> </w:t>
      </w:r>
    </w:p>
    <w:p w14:paraId="5F04DF01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14/95</w:t>
      </w:r>
      <w:r>
        <w:t xml:space="preserve"> </w:t>
      </w:r>
    </w:p>
    <w:p w14:paraId="58EC139C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B9373D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3890AC2" w14:textId="4D51328B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30.</w:t>
        </w:r>
      </w:hyperlink>
    </w:p>
    <w:p w14:paraId="5B6E8805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jmenování přednosty Okresního úřadu Blansko</w:t>
      </w:r>
      <w:r>
        <w:rPr>
          <w:rFonts w:eastAsia="Times New Roman"/>
        </w:rPr>
        <w:t xml:space="preserve"> </w:t>
      </w:r>
    </w:p>
    <w:p w14:paraId="3A6515F6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19/95</w:t>
      </w:r>
      <w:r>
        <w:t xml:space="preserve"> </w:t>
      </w:r>
    </w:p>
    <w:p w14:paraId="530858A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023DFA27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ministrem vnitra přijala</w:t>
      </w:r>
    </w:p>
    <w:p w14:paraId="1EB26AD5" w14:textId="1F47EC43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31.</w:t>
        </w:r>
      </w:hyperlink>
    </w:p>
    <w:p w14:paraId="3DB93DDB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Smlouvy mezi Českou republikou a Egyptskou arabskou republikou o zamezení dvojího zdanění a zabránění daňovému úniku v oboru daní z příjmu a z majetku</w:t>
      </w:r>
      <w:r>
        <w:rPr>
          <w:rFonts w:eastAsia="Times New Roman"/>
        </w:rPr>
        <w:t xml:space="preserve"> </w:t>
      </w:r>
    </w:p>
    <w:p w14:paraId="0686C83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22/95</w:t>
      </w:r>
      <w:r>
        <w:t xml:space="preserve"> </w:t>
      </w:r>
    </w:p>
    <w:p w14:paraId="7BBA93C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C532C8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0B3A00B2" w14:textId="126758A8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32.</w:t>
        </w:r>
      </w:hyperlink>
    </w:p>
    <w:p w14:paraId="4B395E91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sjednání Smlouvy mezi Českou republikou a Polskou republikou o malém pohraničním styku</w:t>
      </w:r>
      <w:r>
        <w:rPr>
          <w:rFonts w:eastAsia="Times New Roman"/>
        </w:rPr>
        <w:t xml:space="preserve"> </w:t>
      </w:r>
    </w:p>
    <w:p w14:paraId="72EDB977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F0ED7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49D1A80B" w14:textId="04E4065B" w:rsidR="006A4501" w:rsidRDefault="006A45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33.</w:t>
        </w:r>
      </w:hyperlink>
    </w:p>
    <w:p w14:paraId="0B289D58" w14:textId="77777777" w:rsidR="006A4501" w:rsidRDefault="006A45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Ústní informace ministra průmyslu a obchodu o postupu přípravy oficiální návštěvy prezidenta Korejské republiky Kim Jongsama v České republice ve dnech 4. a 5. března 1995</w:t>
      </w:r>
      <w:r>
        <w:rPr>
          <w:rFonts w:eastAsia="Times New Roman"/>
        </w:rPr>
        <w:t xml:space="preserve"> </w:t>
      </w:r>
    </w:p>
    <w:p w14:paraId="3028E94C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8AE88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postupu přípravy oficiální návštěvy prezidenta Korejské republiky Kim Jongsama v České republice ve dnech 4. a 5. března 1995 (bod 22/b/ba záznamu z jednání schůze vlády ze 4. ledna 1995).</w:t>
      </w:r>
      <w:r>
        <w:t xml:space="preserve"> </w:t>
      </w:r>
    </w:p>
    <w:p w14:paraId="6806FCF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23C14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9BBE045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1. Informace o sjednání Individuálního programu Partnerství České republiky se Severoatlantickou aliancí v rámci projektu Partnerství pro mír (předložili ministři zahraničních věcí a obrany)</w:t>
      </w:r>
      <w:r>
        <w:t xml:space="preserve"> </w:t>
      </w:r>
    </w:p>
    <w:p w14:paraId="4797988C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16/95</w:t>
      </w:r>
      <w:r>
        <w:t xml:space="preserve"> </w:t>
      </w:r>
    </w:p>
    <w:p w14:paraId="1DC418C4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2. Změny plánu kontrolní činnosti NKÚ na rok 1994 (předložil ministr vlády a vedoucí Úřadu vlády I. Němec)</w:t>
      </w:r>
      <w:r>
        <w:t xml:space="preserve"> </w:t>
      </w:r>
    </w:p>
    <w:p w14:paraId="06F6CBE2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9/95</w:t>
      </w:r>
      <w:r>
        <w:t xml:space="preserve"> </w:t>
      </w:r>
    </w:p>
    <w:p w14:paraId="44F844D0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3. Kontrolní závěr NKÚ z kontroly hospodaření s nemovitým majetkem Ministerstva vnitra ČR a bývalého Federálního ministerstva vnitra (předložil ministr vlády a vedoucí Úřadu vlády I. Němec)</w:t>
      </w:r>
      <w:r>
        <w:t xml:space="preserve"> </w:t>
      </w:r>
    </w:p>
    <w:p w14:paraId="0374C3BF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č.j. 8/95</w:t>
      </w:r>
      <w:r>
        <w:t xml:space="preserve"> </w:t>
      </w:r>
    </w:p>
    <w:p w14:paraId="3186243E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2293EA9" w14:textId="77777777" w:rsidR="006A4501" w:rsidRDefault="006A450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3558E99" w14:textId="77777777" w:rsidR="006A4501" w:rsidRDefault="006A450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6A450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FC6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1-11" TargetMode="External"/><Relationship Id="rId13" Type="http://schemas.openxmlformats.org/officeDocument/2006/relationships/hyperlink" Target="file:///c:\redir.nsf%3fRedirect&amp;To=\66bbfabee8e70f37c125642e0052aae5\18cf45527aac3615c12564b500284218%3fOpen&amp;Name=CN=Ghoul\O=ENV\C=CZ&amp;Id=C1256A62004E5036" TargetMode="External"/><Relationship Id="rId18" Type="http://schemas.openxmlformats.org/officeDocument/2006/relationships/hyperlink" Target="file:///c:\redir.nsf%3fRedirect&amp;To=\66bbfabee8e70f37c125642e0052aae5\20dcc7a534933b72c12564b500284215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6bf442b262f0e07c12564b50028421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c94252b1998ee39ec12564b50028440b%3fOpen&amp;Name=CN=Ghoul\O=ENV\C=CZ&amp;Id=C1256A62004E5036" TargetMode="External"/><Relationship Id="rId17" Type="http://schemas.openxmlformats.org/officeDocument/2006/relationships/hyperlink" Target="file:///c:\redir.nsf%3fRedirect&amp;To=\66bbfabee8e70f37c125642e0052aae5\d7f802149f14b6c3c12564b500284409%3fOpen&amp;Name=CN=Ghoul\O=ENV\C=CZ&amp;Id=C1256A62004E5036" TargetMode="External"/><Relationship Id="rId25" Type="http://schemas.openxmlformats.org/officeDocument/2006/relationships/hyperlink" Target="file:///c:\redir.nsf%3fRedirect&amp;To=\66bbfabee8e70f37c125642e0052aae5\14a500d55ead0b82c12564b50028440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50dba9e11e29158c12564b50028440a%3fOpen&amp;Name=CN=Ghoul\O=ENV\C=CZ&amp;Id=C1256A62004E5036" TargetMode="External"/><Relationship Id="rId20" Type="http://schemas.openxmlformats.org/officeDocument/2006/relationships/hyperlink" Target="file:///c:\redir.nsf%3fRedirect&amp;To=\66bbfabee8e70f37c125642e0052aae5\c2cbaf0ad91fcd10c12564b50028421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d91c0054b0dd3fac12564b500284219%3fOpen&amp;Name=CN=Ghoul\O=ENV\C=CZ&amp;Id=C1256A62004E5036" TargetMode="External"/><Relationship Id="rId24" Type="http://schemas.openxmlformats.org/officeDocument/2006/relationships/hyperlink" Target="file:///c:\redir.nsf%3fRedirect&amp;To=\66bbfabee8e70f37c125642e0052aae5\e5f1c8213bef4db6c12564b50028440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e401d2149240c79c12564b500284216%3fOpen&amp;Name=CN=Ghoul\O=ENV\C=CZ&amp;Id=C1256A62004E5036" TargetMode="External"/><Relationship Id="rId23" Type="http://schemas.openxmlformats.org/officeDocument/2006/relationships/hyperlink" Target="file:///c:\redir.nsf%3fRedirect&amp;To=\66bbfabee8e70f37c125642e0052aae5\ed9916940e4ab8a7c12564b500284211%3fOpen&amp;Name=CN=Ghoul\O=ENV\C=CZ&amp;Id=C1256A62004E5036" TargetMode="External"/><Relationship Id="rId10" Type="http://schemas.openxmlformats.org/officeDocument/2006/relationships/hyperlink" Target="file:///c:\redir.nsf%3fRedirect&amp;To=\66bbfabee8e70f37c125642e0052aae5\9a08c61043fc8ba2c12564b50028421a%3fOpen&amp;Name=CN=Ghoul\O=ENV\C=CZ&amp;Id=C1256A62004E5036" TargetMode="External"/><Relationship Id="rId19" Type="http://schemas.openxmlformats.org/officeDocument/2006/relationships/hyperlink" Target="file:///c:\redir.nsf%3fRedirect&amp;To=\66bbfabee8e70f37c125642e0052aae5\8c50a09326becb7cc12564b50028421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11aeb722d46ca2ac12564b500284217%3fOpen&amp;Name=CN=Ghoul\O=ENV\C=CZ&amp;Id=C1256A62004E5036" TargetMode="External"/><Relationship Id="rId22" Type="http://schemas.openxmlformats.org/officeDocument/2006/relationships/hyperlink" Target="file:///c:\redir.nsf%3fRedirect&amp;To=\66bbfabee8e70f37c125642e0052aae5\6efdbd99b8560a46c12564b500284408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1955</Words>
  <Characters>11147</Characters>
  <Application>Microsoft Office Word</Application>
  <DocSecurity>0</DocSecurity>
  <Lines>92</Lines>
  <Paragraphs>26</Paragraphs>
  <ScaleCrop>false</ScaleCrop>
  <Company>Profinit EU s.r.o.</Company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