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5C4A93D" w14:textId="77777777" w:rsidR="00234F37" w:rsidRDefault="00234F37">
      <w:pPr>
        <w:pStyle w:val="z-TopofForm"/>
      </w:pPr>
      <w:r>
        <w:t>Top of Form</w:t>
      </w:r>
    </w:p>
    <w:p w14:paraId="049D3D64" w14:textId="699663C6" w:rsidR="00234F37" w:rsidRDefault="00234F37">
      <w:pPr>
        <w:pStyle w:val="Heading5"/>
        <w:divId w:val="169739188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1995-02-08</w:t>
        </w:r>
      </w:hyperlink>
    </w:p>
    <w:p w14:paraId="1F48C999" w14:textId="77777777" w:rsidR="00234F37" w:rsidRDefault="00234F37">
      <w:pPr>
        <w:rPr>
          <w:rFonts w:eastAsia="Times New Roman"/>
        </w:rPr>
      </w:pPr>
    </w:p>
    <w:p w14:paraId="466AA2C3" w14:textId="77777777" w:rsidR="00234F37" w:rsidRDefault="00234F37">
      <w:pPr>
        <w:divId w:val="70814578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3F2E4D1" w14:textId="77777777" w:rsidR="00234F37" w:rsidRDefault="00234F37">
      <w:pPr>
        <w:divId w:val="1526870504"/>
        <w:rPr>
          <w:rFonts w:eastAsia="Times New Roman"/>
        </w:rPr>
      </w:pPr>
      <w:r>
        <w:rPr>
          <w:rFonts w:eastAsia="Times New Roman"/>
        </w:rPr>
        <w:pict w14:anchorId="3B368FAB"/>
      </w:r>
      <w:r>
        <w:rPr>
          <w:rFonts w:eastAsia="Times New Roman"/>
        </w:rPr>
        <w:pict w14:anchorId="37326E89"/>
      </w:r>
      <w:r>
        <w:rPr>
          <w:rFonts w:eastAsia="Times New Roman"/>
          <w:noProof/>
        </w:rPr>
        <w:drawing>
          <wp:inline distT="0" distB="0" distL="0" distR="0" wp14:anchorId="24C74853" wp14:editId="0C2E67B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0CE77" w14:textId="77777777" w:rsidR="00234F37" w:rsidRDefault="00234F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BA93503" w14:textId="77777777">
        <w:trPr>
          <w:tblCellSpacing w:w="0" w:type="dxa"/>
        </w:trPr>
        <w:tc>
          <w:tcPr>
            <w:tcW w:w="2500" w:type="pct"/>
            <w:hideMark/>
          </w:tcPr>
          <w:p w14:paraId="093D68FA" w14:textId="77777777" w:rsidR="00234F37" w:rsidRDefault="00234F3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2011/95</w:t>
            </w:r>
          </w:p>
        </w:tc>
        <w:tc>
          <w:tcPr>
            <w:tcW w:w="2500" w:type="pct"/>
            <w:hideMark/>
          </w:tcPr>
          <w:p w14:paraId="13F0E5B6" w14:textId="77777777" w:rsidR="00234F37" w:rsidRDefault="00234F3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8. února 1995</w:t>
            </w:r>
          </w:p>
        </w:tc>
      </w:tr>
    </w:tbl>
    <w:p w14:paraId="456368EA" w14:textId="77777777" w:rsidR="00234F37" w:rsidRDefault="00234F3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8. února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(6. schůze)</w:t>
      </w:r>
    </w:p>
    <w:p w14:paraId="11BCB506" w14:textId="77777777" w:rsidR="00234F37" w:rsidRDefault="00234F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0F795CC2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1. Návrh na řešení finanční problematiky ve vztahu k Íránské islámské republice</w:t>
      </w:r>
      <w:r>
        <w:t xml:space="preserve"> </w:t>
      </w:r>
    </w:p>
    <w:p w14:paraId="3DE82D15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č.j. 0128/95</w:t>
      </w:r>
      <w:r>
        <w:t xml:space="preserve"> </w:t>
      </w:r>
    </w:p>
    <w:p w14:paraId="0F1657B9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30068F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</w:t>
      </w:r>
      <w:r>
        <w:t xml:space="preserve"> </w:t>
      </w:r>
    </w:p>
    <w:p w14:paraId="38787830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00A793EC" w14:textId="1107093E" w:rsidR="00234F37" w:rsidRDefault="00234F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71,</w:t>
        </w:r>
      </w:hyperlink>
    </w:p>
    <w:p w14:paraId="37E266FA" w14:textId="77777777" w:rsidR="00234F37" w:rsidRDefault="00234F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průmyslu a obchodu neprodleně předložit předsedovi vlády návrh dopisu předsedy vlády íránské straně o postupu urychleného řešení finanční problematiky ve vztahu k Íránské islámské republice podle zadání vlády.</w:t>
      </w:r>
      <w:r>
        <w:rPr>
          <w:rFonts w:eastAsia="Times New Roman"/>
        </w:rPr>
        <w:t xml:space="preserve"> </w:t>
      </w:r>
    </w:p>
    <w:p w14:paraId="03955F0A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2. Návrh nařízení vlády, kterým se mění a doplňuje nařízení vlády č. 334/1993 Sb., o regulačním a sankčním opatření ve mzdové oblasti</w:t>
      </w:r>
      <w:r>
        <w:t xml:space="preserve"> </w:t>
      </w:r>
    </w:p>
    <w:p w14:paraId="146BB5E3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č.j. 72/95</w:t>
      </w:r>
      <w:r>
        <w:t xml:space="preserve"> </w:t>
      </w:r>
    </w:p>
    <w:p w14:paraId="032D823C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E9F731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práce a sociálních věcí a přijala</w:t>
      </w:r>
    </w:p>
    <w:p w14:paraId="41BCB98B" w14:textId="1F392D8B" w:rsidR="00234F37" w:rsidRDefault="00234F37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72</w:t>
        </w:r>
      </w:hyperlink>
    </w:p>
    <w:p w14:paraId="0026D073" w14:textId="77777777" w:rsidR="00234F37" w:rsidRDefault="00234F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z předloženého návrhu bude vypuštěna Česká národní banka (§ 1 odst. 2 písm. b).</w:t>
      </w:r>
      <w:r>
        <w:rPr>
          <w:rFonts w:eastAsia="Times New Roman"/>
        </w:rPr>
        <w:t xml:space="preserve"> </w:t>
      </w:r>
    </w:p>
    <w:p w14:paraId="6C17707D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3. Návrh zákona o advokacii č.j. 876/94</w:t>
      </w:r>
      <w:r>
        <w:t xml:space="preserve"> </w:t>
      </w:r>
    </w:p>
    <w:p w14:paraId="5A436BC3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---------------------------</w:t>
      </w:r>
      <w:r>
        <w:t xml:space="preserve"> </w:t>
      </w:r>
    </w:p>
    <w:p w14:paraId="678A05E8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V l á d a po diskusi projednávání návrhu předloženého ministrem spravedlnosti p ř e r u š i l a a u l o ž i l a ministru spravedlnosti zapracovat do návrhu připomínky vzešlé z jednání vlády, zejména k § 1, 2, 4, 5 a 6 a dále zvážit připomínky ministra pro hospodářskou soutěž.</w:t>
      </w:r>
      <w:r>
        <w:t xml:space="preserve"> </w:t>
      </w:r>
    </w:p>
    <w:p w14:paraId="35118EF7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4. Změna textu Smlouvy mezi Českou republikou a Slovenskou republikou o úpravě některých otázek na úseku matrik a státního občanství</w:t>
      </w:r>
      <w:r>
        <w:t xml:space="preserve"> </w:t>
      </w:r>
    </w:p>
    <w:p w14:paraId="7DA672F7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č.j. 75/95</w:t>
      </w:r>
      <w:r>
        <w:t xml:space="preserve"> </w:t>
      </w:r>
    </w:p>
    <w:p w14:paraId="75957ABE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292C589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53B0CBA5" w14:textId="6ACD531F" w:rsidR="00234F37" w:rsidRDefault="00234F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73.</w:t>
        </w:r>
      </w:hyperlink>
    </w:p>
    <w:p w14:paraId="40815F99" w14:textId="77777777" w:rsidR="00234F37" w:rsidRDefault="00234F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zákona o střelných zbraních a střelivu a o změně a doplnění zákona č. 455/1991 Sb., o živnostenském podnikání, ve znění pozdějších předpisů (zákon o střelných zbraních)</w:t>
      </w:r>
      <w:r>
        <w:rPr>
          <w:rFonts w:eastAsia="Times New Roman"/>
        </w:rPr>
        <w:t xml:space="preserve"> </w:t>
      </w:r>
    </w:p>
    <w:p w14:paraId="3E3D3537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č.j. 1094/94</w:t>
      </w:r>
      <w:r>
        <w:t xml:space="preserve"> </w:t>
      </w:r>
    </w:p>
    <w:p w14:paraId="4D2F6781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EA2A89D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312B6654" w14:textId="6AF653C3" w:rsidR="00234F37" w:rsidRDefault="00234F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</w:t>
        </w:r>
      </w:hyperlink>
    </w:p>
    <w:p w14:paraId="69016F71" w14:textId="77777777" w:rsidR="00234F37" w:rsidRDefault="00234F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nebude vzata v úvahu připomínka předsedy Legislativní rady vlády k § 97, bude zvýšena věková hranice pro vydání zbrojního průkazu na 21 let, bude doplněno ustanovení, že nebude vydán zbrojní průkaz tomu, kdo požádal o výkon civilní služby a ustanovení, že pokuty bude vybírat ten, kdo je uložil, § 43 bude navržen ve variantě II (souvisí s § 28) a bude upraven podle připomínky ministra spravedlnosti, dále bude zpřesněno ustanovení § 60, § 86, § 87 a budou vzaty v úvahu připomínky ministra hospodářst</w:t>
      </w:r>
      <w:r>
        <w:rPr>
          <w:rFonts w:ascii="Times New Roman CE" w:eastAsia="Times New Roman" w:hAnsi="Times New Roman CE" w:cs="Times New Roman CE"/>
        </w:rPr>
        <w:t>ví a formulační připomínky místopředsedy vlády a ministra financí.</w:t>
      </w:r>
      <w:r>
        <w:rPr>
          <w:rFonts w:eastAsia="Times New Roman"/>
        </w:rPr>
        <w:t xml:space="preserve"> </w:t>
      </w:r>
    </w:p>
    <w:p w14:paraId="771D3477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6. Návrh konečných úprav v návrhu zákona o důchodovém pojištění</w:t>
      </w:r>
      <w:r>
        <w:t xml:space="preserve"> </w:t>
      </w:r>
    </w:p>
    <w:p w14:paraId="3672A115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lastRenderedPageBreak/>
        <w:t>č.j. 95/95</w:t>
      </w:r>
      <w:r>
        <w:t xml:space="preserve"> </w:t>
      </w:r>
    </w:p>
    <w:p w14:paraId="669A732D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4E41694D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V l á d a v z a l a n a v ě d o m í návrh předložený ministrem práce a sociálních věcí.</w:t>
      </w:r>
      <w:r>
        <w:t xml:space="preserve"> </w:t>
      </w:r>
    </w:p>
    <w:p w14:paraId="3E7194A7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7. Návrh opatření k regulaci poskytování sponzorských darů</w:t>
      </w:r>
      <w:r>
        <w:t xml:space="preserve"> </w:t>
      </w:r>
    </w:p>
    <w:p w14:paraId="266090CE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č.j. 100/95</w:t>
      </w:r>
      <w:r>
        <w:t xml:space="preserve"> </w:t>
      </w:r>
    </w:p>
    <w:p w14:paraId="619FE2E9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4DD0E7B3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V l á d a podrobně projednala návrh předložený místopředsedou vlády pověřeným řízením Úřadu pro legislativu a veřejnou správu a místopředsedou vlády a ministrem financí a přijala</w:t>
      </w:r>
    </w:p>
    <w:p w14:paraId="62559CCF" w14:textId="1443AFCB" w:rsidR="00234F37" w:rsidRDefault="00234F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75.</w:t>
        </w:r>
      </w:hyperlink>
    </w:p>
    <w:p w14:paraId="096DA8CA" w14:textId="77777777" w:rsidR="00234F37" w:rsidRDefault="00234F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8.a) Zprovoznění Veletržního paláce v Praze jako muzea moderního umění v gesci Národní galerie v Praze</w:t>
      </w:r>
      <w:r>
        <w:rPr>
          <w:rFonts w:eastAsia="Times New Roman"/>
        </w:rPr>
        <w:t xml:space="preserve"> </w:t>
      </w:r>
    </w:p>
    <w:p w14:paraId="4EF0FCF6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č.j. 85/95</w:t>
      </w:r>
      <w:r>
        <w:t xml:space="preserve"> </w:t>
      </w:r>
    </w:p>
    <w:p w14:paraId="0E255052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887234B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materiál předložený ministrem kultury n e p r o j e d n á v a l a .</w:t>
      </w:r>
      <w:r>
        <w:t xml:space="preserve"> </w:t>
      </w:r>
    </w:p>
    <w:p w14:paraId="0361D55B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8.b) Kontrolní závěr NKÚ z kontroly nakládání s finančními prostředky na rekonstrukci Veletržního paláce</w:t>
      </w:r>
      <w:r>
        <w:t xml:space="preserve"> </w:t>
      </w:r>
    </w:p>
    <w:p w14:paraId="5B42C71E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č.j. 86/95</w:t>
      </w:r>
      <w:r>
        <w:t xml:space="preserve"> </w:t>
      </w:r>
    </w:p>
    <w:p w14:paraId="2BDDB98B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423D5B2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V l á d a materiál předložený ministrem vlády a vedoucím Úřadu vlády I. Němcem n e p r o j e d n á v a l a .</w:t>
      </w:r>
      <w:r>
        <w:t xml:space="preserve"> </w:t>
      </w:r>
    </w:p>
    <w:p w14:paraId="1DCA0374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9. Návrh na poskytnutí prostředků z Fondu národního majetku ČR Konsolidační bance Praha, s.p.ú.</w:t>
      </w:r>
      <w:r>
        <w:t xml:space="preserve"> </w:t>
      </w:r>
    </w:p>
    <w:p w14:paraId="69F3414B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č.j. 101/95</w:t>
      </w:r>
      <w:r>
        <w:t xml:space="preserve"> </w:t>
      </w:r>
    </w:p>
    <w:p w14:paraId="341CD761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17F64C0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1F4902A7" w14:textId="7303B747" w:rsidR="00234F37" w:rsidRDefault="00234F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76</w:t>
        </w:r>
      </w:hyperlink>
    </w:p>
    <w:p w14:paraId="4EF77F88" w14:textId="77777777" w:rsidR="00234F37" w:rsidRDefault="00234F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konstatovala nutnost jednat o další úloze státního peněžního ústavu Konsolidační banka Praha na poradě vybraných členů vlády.</w:t>
      </w:r>
      <w:r>
        <w:rPr>
          <w:rFonts w:eastAsia="Times New Roman"/>
        </w:rPr>
        <w:t xml:space="preserve"> </w:t>
      </w:r>
    </w:p>
    <w:p w14:paraId="07E46D76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10. Postup při přípravě rozhodnutí vlády ČR o použití prostředků Fondu národního majetku</w:t>
      </w:r>
      <w:r>
        <w:t xml:space="preserve"> </w:t>
      </w:r>
    </w:p>
    <w:p w14:paraId="6147EE4E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č.j. 56/95</w:t>
      </w:r>
      <w:r>
        <w:t xml:space="preserve"> </w:t>
      </w:r>
    </w:p>
    <w:p w14:paraId="1F8E0725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B4E3FE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049B610B" w14:textId="46E190A4" w:rsidR="00234F37" w:rsidRDefault="00234F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77.</w:t>
        </w:r>
      </w:hyperlink>
    </w:p>
    <w:p w14:paraId="57E68756" w14:textId="77777777" w:rsidR="00234F37" w:rsidRDefault="00234F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Informace ke vstupním podmínkám občanů některých států na území České republiky</w:t>
      </w:r>
      <w:r>
        <w:rPr>
          <w:rFonts w:eastAsia="Times New Roman"/>
        </w:rPr>
        <w:t xml:space="preserve"> </w:t>
      </w:r>
    </w:p>
    <w:p w14:paraId="41E2CBC1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č.j. 0133/95</w:t>
      </w:r>
      <w:r>
        <w:t xml:space="preserve"> </w:t>
      </w:r>
    </w:p>
    <w:p w14:paraId="34AF78F7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AC06B01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V l á d a materiál předložený ministrem vnitra n e p r o j e d n á v a l a .</w:t>
      </w:r>
      <w:r>
        <w:t xml:space="preserve"> </w:t>
      </w:r>
    </w:p>
    <w:p w14:paraId="52D5E5F2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12. Návrh na navázání diplomatických styků s Republikou Fidži, Papuou Novou Guineou, Šalomounovými ostrovy, Nezávislým státem Západní Samoa a Republikou Vanuatu</w:t>
      </w:r>
      <w:r>
        <w:t xml:space="preserve"> </w:t>
      </w:r>
    </w:p>
    <w:p w14:paraId="72E353EC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č.j. 88/95</w:t>
      </w:r>
      <w:r>
        <w:t xml:space="preserve"> </w:t>
      </w:r>
    </w:p>
    <w:p w14:paraId="16176ADD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B6B69F1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02CC0B3C" w14:textId="640D8773" w:rsidR="00234F37" w:rsidRDefault="00234F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78.</w:t>
        </w:r>
      </w:hyperlink>
    </w:p>
    <w:p w14:paraId="68D7B79D" w14:textId="77777777" w:rsidR="00234F37" w:rsidRDefault="00234F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na sjednání Smlouvy mezi Českou republikou a Italskou republikou o přátelských vztazích a spolupráci</w:t>
      </w:r>
      <w:r>
        <w:rPr>
          <w:rFonts w:eastAsia="Times New Roman"/>
        </w:rPr>
        <w:t xml:space="preserve"> </w:t>
      </w:r>
    </w:p>
    <w:p w14:paraId="36ABF26E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č.j. 103/95</w:t>
      </w:r>
      <w:r>
        <w:t xml:space="preserve"> </w:t>
      </w:r>
    </w:p>
    <w:p w14:paraId="7D80421F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758923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návrh předložený ministrem zahraničních věcí a přijala</w:t>
      </w:r>
    </w:p>
    <w:p w14:paraId="041AD085" w14:textId="757D368D" w:rsidR="00234F37" w:rsidRDefault="00234F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79.</w:t>
        </w:r>
      </w:hyperlink>
    </w:p>
    <w:p w14:paraId="13BE38C3" w14:textId="77777777" w:rsidR="00234F37" w:rsidRDefault="00234F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Žádost o udělení výjimky vlády ČR k úplatnému převodu přebytečného majetku podle § 45 odst. 2 zákona č. 92/1991 Sb., o podmínkách převodu majetku státu na jiné osoby, v platném znění</w:t>
      </w:r>
      <w:r>
        <w:rPr>
          <w:rFonts w:eastAsia="Times New Roman"/>
        </w:rPr>
        <w:t xml:space="preserve"> </w:t>
      </w:r>
    </w:p>
    <w:p w14:paraId="03945E65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č.j. 61/95</w:t>
      </w:r>
      <w:r>
        <w:t xml:space="preserve"> </w:t>
      </w:r>
    </w:p>
    <w:p w14:paraId="6DF5FC17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0D4EF6D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V l á d a návrh předložený ministrem práce a sociálních věcí n e s c h v á l i l a .</w:t>
      </w:r>
      <w:r>
        <w:t xml:space="preserve"> </w:t>
      </w:r>
    </w:p>
    <w:p w14:paraId="53F1DFD2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15. Rozhodnutí o privatizaci podle § 10, odst. 1 zákona č. 92/1991 Sb., o podmínkách převodu majetku státu na jiné osoby, ve znění pozdějších předpisů (materiál č. 76)</w:t>
      </w:r>
      <w:r>
        <w:t xml:space="preserve"> </w:t>
      </w:r>
    </w:p>
    <w:p w14:paraId="0124501D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č.j. 90/95</w:t>
      </w:r>
      <w:r>
        <w:t xml:space="preserve"> </w:t>
      </w:r>
    </w:p>
    <w:p w14:paraId="69220D53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A660A1C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179EBB20" w14:textId="29F634CA" w:rsidR="00234F37" w:rsidRDefault="00234F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80.</w:t>
        </w:r>
      </w:hyperlink>
    </w:p>
    <w:p w14:paraId="3F7D8421" w14:textId="77777777" w:rsidR="00234F37" w:rsidRDefault="00234F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prohloubení kontroly Bezpečnostní informační služby vládou České republiky</w:t>
      </w:r>
      <w:r>
        <w:rPr>
          <w:rFonts w:eastAsia="Times New Roman"/>
        </w:rPr>
        <w:t xml:space="preserve"> </w:t>
      </w:r>
    </w:p>
    <w:p w14:paraId="4D42C718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5DCCD25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V l á d a se v diskusi zabývala možnostmi řešení vztahu vlády k Bezpečnostní informační službě a její odpovědnosti za činnost Bezpečnostní informační služby a u l o ž i l a</w:t>
      </w:r>
      <w:r>
        <w:t xml:space="preserve"> </w:t>
      </w:r>
    </w:p>
    <w:p w14:paraId="52B6CDB8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a) ministru vnitra předložit vládě do deseti dnů rekapitulační materiál, který se bude zabývat otázkou kontrolních a řídících mechanismů vlády vůči Bezpečnostní informační službě,</w:t>
      </w:r>
      <w:r>
        <w:t xml:space="preserve"> </w:t>
      </w:r>
    </w:p>
    <w:p w14:paraId="49FEFE69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 xml:space="preserve">b) ministru pro správu národního majetku a jeho privatizaci předložit vládě do deseti dnů teze o možnostech řešení posílení kontrolních a řídících mechanismů vlády vůči Bezpečnostní informační službě. </w:t>
      </w:r>
    </w:p>
    <w:p w14:paraId="5672D191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17. Ústní návrh místopředsedy vlády a ministra financí na doplnění usnesení vlády z 28. září 1994 č. 536, k návrhu na sjednání Smlouvy mezi Českou republikou a Slovenskou republikou o změně Smlouvy mezi Českou republikou a Slovenskou republikou o ulehčení pohraničního odbavování na státních hranicích v železniční a silniční dopravě podepsané v Praze dne 30. března 1993</w:t>
      </w:r>
      <w:r>
        <w:t xml:space="preserve"> </w:t>
      </w:r>
    </w:p>
    <w:p w14:paraId="0DDE9633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F34D2EF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V l á d a z podnětu místopředsedy vlády a ministra financí přijala</w:t>
      </w:r>
    </w:p>
    <w:p w14:paraId="188CDB57" w14:textId="32F41B76" w:rsidR="00234F37" w:rsidRDefault="00234F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81.</w:t>
        </w:r>
      </w:hyperlink>
    </w:p>
    <w:p w14:paraId="6EC75B24" w14:textId="77777777" w:rsidR="00234F37" w:rsidRDefault="00234F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Ústní návrh ministra práce a sociálních věcí na změnu usnesení vlády z 21. prosince 1994 č. 726, k návrhu zákona, kterým se mění a doplňuje zákon č. 18/1992 Sb., o civilní službě, ve znění zákona č. 135/1993 Sb.</w:t>
      </w:r>
      <w:r>
        <w:rPr>
          <w:rFonts w:eastAsia="Times New Roman"/>
        </w:rPr>
        <w:t xml:space="preserve"> </w:t>
      </w:r>
    </w:p>
    <w:p w14:paraId="7100594E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6EEE76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V l á d a z podnětu ministra práce a sociálních věcí</w:t>
      </w:r>
      <w:r>
        <w:t xml:space="preserve"> </w:t>
      </w:r>
    </w:p>
    <w:p w14:paraId="7BBEF8B5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přijala</w:t>
      </w:r>
    </w:p>
    <w:p w14:paraId="685841C5" w14:textId="0E124502" w:rsidR="00234F37" w:rsidRDefault="00234F3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82.</w:t>
        </w:r>
      </w:hyperlink>
    </w:p>
    <w:p w14:paraId="1CE012E3" w14:textId="77777777" w:rsidR="00234F37" w:rsidRDefault="00234F3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Ústní informace místopředsedy vlády a ministra zemědělství k průběhu projednávání vládního návrhu zákona o lesích (usnesení vlády z 19. prosince 1994 č. 719)</w:t>
      </w:r>
      <w:r>
        <w:rPr>
          <w:rFonts w:eastAsia="Times New Roman"/>
        </w:rPr>
        <w:t xml:space="preserve"> </w:t>
      </w:r>
    </w:p>
    <w:p w14:paraId="5B414CA7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32699BA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místopředsedy vlády a ministra zemědělství o požadavku organizačního výboru Parlamentu České republiky, aby vláda předložila zásady zákona o lesích.</w:t>
      </w:r>
      <w:r>
        <w:t xml:space="preserve"> </w:t>
      </w:r>
    </w:p>
    <w:p w14:paraId="2AE46677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20. Účast členů vlády při projednávání vládních návrhů ve výborech Parlamentu České republiky</w:t>
      </w:r>
      <w:r>
        <w:t xml:space="preserve"> </w:t>
      </w:r>
    </w:p>
    <w:p w14:paraId="173B9A4E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49B6937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V l á d a z podnětu předsedy vlády d o p o r u č i l a svým členům věnovat zvýšenou pozornost delegování zástupců svých resortů na jednání výborů Parlamentu České republiky.</w:t>
      </w:r>
      <w:r>
        <w:t xml:space="preserve"> </w:t>
      </w:r>
    </w:p>
    <w:p w14:paraId="39205CBD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21. Ústní informace místopředsedy vlády a ministra financí o jednání předsednictva Rady hospodářské a sociální dohody dne 6. února 1995</w:t>
      </w:r>
      <w:r>
        <w:t xml:space="preserve"> </w:t>
      </w:r>
    </w:p>
    <w:p w14:paraId="29929EDF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8E58D2D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místopředsedy vlády a ministra financí a doplňující informaci ministra práce a sociálních věcí o závěrech z jednání předsednictva Rady hospodářské a sociální dohody.</w:t>
      </w:r>
      <w:r>
        <w:t xml:space="preserve"> </w:t>
      </w:r>
    </w:p>
    <w:p w14:paraId="1965F215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22. Ústní informace předsedy vlády o dopisu zástupců odborů předsedovi vlády ve věci účasti zástupců odborů na Světovém summitu pro sociální rozvoj v březnu v Kodani</w:t>
      </w:r>
      <w:r>
        <w:t xml:space="preserve"> </w:t>
      </w:r>
    </w:p>
    <w:p w14:paraId="7704D77B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FCB914F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</w:t>
      </w:r>
      <w:r>
        <w:rPr>
          <w:rFonts w:ascii="Times New Roman CE" w:hAnsi="Times New Roman CE" w:cs="Times New Roman CE"/>
        </w:rPr>
        <w:t>v ě d o m í ústní informaci předsedy vlády o dopisu zástupců odborů předsedovi vlády a o jeho odpovědi na něj ve věci složení vládní delegace, která se zúčastní Světového summitu pro sociální rozvoj v Kodani.</w:t>
      </w:r>
      <w:r>
        <w:t xml:space="preserve"> </w:t>
      </w:r>
    </w:p>
    <w:p w14:paraId="0F922E7D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23. Ústní informace předsedy vlády o dopisu prezidenta republiky předsedovi vlády ve věci oslav 50. výročí ukončení druhé světové války</w:t>
      </w:r>
      <w:r>
        <w:t xml:space="preserve"> </w:t>
      </w:r>
    </w:p>
    <w:p w14:paraId="760E1A05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6091CE4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předsedy vlády o dopisu prezidenta republiky předsedovi vlády ke koncepci oslav 50. výročí ukončení druhé světové války a</w:t>
      </w:r>
      <w:r>
        <w:t xml:space="preserve"> </w:t>
      </w:r>
    </w:p>
    <w:p w14:paraId="76A62008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a) u l o ž i l a místopředsedovi vlády pověřenému řízením Úřadu pro legislativu a veřejnou správu, ministrům zahraničních věcí a hospodářství předložit do 15. února 1995 návrh koncepce oslav 50. výročí ukončení druhé světové války s využitím námětů vzešlých z jednání vlády a návrh odpovědi prezidentu republiky,</w:t>
      </w:r>
      <w:r>
        <w:t xml:space="preserve"> </w:t>
      </w:r>
    </w:p>
    <w:p w14:paraId="5E27BE80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b) s e z n á m i l a se s výzvou Výboru "Oni byli první" k spoluobčanům.</w:t>
      </w:r>
      <w:r>
        <w:t xml:space="preserve"> </w:t>
      </w:r>
    </w:p>
    <w:p w14:paraId="35C42E69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24. Ústní informace předsedy vlády o dopisu Komise pro bezpečnost a spolupráci v Evropě předsedovi vlády ve věci dodržování lidských práv v České republice</w:t>
      </w:r>
      <w:r>
        <w:t xml:space="preserve"> </w:t>
      </w:r>
    </w:p>
    <w:p w14:paraId="423539ED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EFC1364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předsedy vlády o dopisu, který mu zaslala Komise pro bezpečnost a spolupráci v Evropě ve věci dodržování lidských práv v České republice a u l o ž i l a místopředsedovi vlády pověřenému řízením Úřadu pro legislativu a veřejnou správu, ministrům zahraničních věcí a vnitra vypracovat do 10. února 1995 návrh odpovědi na dopis Komise pro bezpečnost a spolupráci v Evropě předsedovi vlády podle zadání vlády a vládu o obsahu této odpovědi informovat.</w:t>
      </w:r>
      <w:r>
        <w:t xml:space="preserve"> </w:t>
      </w:r>
    </w:p>
    <w:p w14:paraId="77809215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1A7116A8" w14:textId="77777777" w:rsidR="00234F37" w:rsidRDefault="00234F37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7F7EFB93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1. Informace o stavu prevence kriminality v České republice (předložil ministr vnitra)</w:t>
      </w:r>
      <w:r>
        <w:t xml:space="preserve"> </w:t>
      </w:r>
    </w:p>
    <w:p w14:paraId="458640B8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č.j. 89/95</w:t>
      </w:r>
      <w:r>
        <w:t xml:space="preserve"> </w:t>
      </w:r>
    </w:p>
    <w:p w14:paraId="4A6DB8AC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2. Kontrolní závěr NKÚ z kontroly hospodaření se státním majetkem, se kterým nakládá s.r.o. JUNIA (předložil ministr vlády a vedoucí Úřadu vlády I. Němec)</w:t>
      </w:r>
      <w:r>
        <w:t xml:space="preserve"> </w:t>
      </w:r>
    </w:p>
    <w:p w14:paraId="6E52728D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č.j. 84/95</w:t>
      </w:r>
      <w:r>
        <w:t xml:space="preserve"> </w:t>
      </w:r>
    </w:p>
    <w:p w14:paraId="6C0183C8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3. Kontrolní závěr NKÚ z kontroly hospodaření se státními dotacemi poskytovanými uranovým dolům (předložil ministr vlády a vedoucí Úřadu vlády I. Němec)</w:t>
      </w:r>
      <w:r>
        <w:t xml:space="preserve"> </w:t>
      </w:r>
    </w:p>
    <w:p w14:paraId="1129738A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č.j. 82/95</w:t>
      </w:r>
      <w:r>
        <w:t xml:space="preserve"> </w:t>
      </w:r>
    </w:p>
    <w:p w14:paraId="7E422D8D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4. Plán kontrolní činnosti NKÚ na rok 1995 (předložil ministr vlády a vedoucí Úřadu vlády I. Němec)</w:t>
      </w:r>
      <w:r>
        <w:t xml:space="preserve"> </w:t>
      </w:r>
    </w:p>
    <w:p w14:paraId="4BDA71CF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č.j. 83/95</w:t>
      </w:r>
      <w:r>
        <w:t xml:space="preserve"> </w:t>
      </w:r>
    </w:p>
    <w:p w14:paraId="164CE825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5. Informace o průběhu a výsledcích 49. zasedání Valného shromáždění Organizace spojených národů (předložil ministr zahraničních věcí)</w:t>
      </w:r>
      <w:r>
        <w:t xml:space="preserve"> </w:t>
      </w:r>
    </w:p>
    <w:p w14:paraId="1F729408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č.j. 96/95</w:t>
      </w:r>
      <w:r>
        <w:t xml:space="preserve"> </w:t>
      </w:r>
    </w:p>
    <w:p w14:paraId="09A5C06A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 xml:space="preserve">6. Informace o pracovní návštěvě prezidentů Litvy, Lotyšska </w:t>
      </w:r>
      <w:r>
        <w:rPr>
          <w:rFonts w:ascii="Times New Roman CE" w:hAnsi="Times New Roman CE" w:cs="Times New Roman CE"/>
        </w:rPr>
        <w:t>a Estonska v ČR ve dnech 7. - 8. 12. 1994 (předložil ministr zahraničních věcí)</w:t>
      </w:r>
      <w:r>
        <w:t xml:space="preserve"> </w:t>
      </w:r>
    </w:p>
    <w:p w14:paraId="36D35D41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č.j. 87/95</w:t>
      </w:r>
      <w:r>
        <w:t xml:space="preserve"> </w:t>
      </w:r>
    </w:p>
    <w:p w14:paraId="65AD49AC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7. Informace o průběhu a výsledcích pracovní cesty místopředsedy vlády a ministra zemědělství České republiky Josefa Luxe do Brazilské federativní republiky ve dnech 30. prosince 1994 - 6. ledna 1995 (předložil místopředseda vlády a ministr zemědělství)</w:t>
      </w:r>
      <w:r>
        <w:t xml:space="preserve"> </w:t>
      </w:r>
    </w:p>
    <w:p w14:paraId="43F03B21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č.j. 94/95</w:t>
      </w:r>
      <w:r>
        <w:t xml:space="preserve"> </w:t>
      </w:r>
    </w:p>
    <w:p w14:paraId="72192D30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8. Výsledky návštěvy místopředsedy vlády a ministra zemědělství Ing. Josefa Luxe v SRN dne 20. 1. 1995 (předložil místopředseda vlády a ministr zemědělství)</w:t>
      </w:r>
      <w:r>
        <w:t xml:space="preserve"> </w:t>
      </w:r>
    </w:p>
    <w:p w14:paraId="4AE78039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č.j. 77/95</w:t>
      </w:r>
      <w:r>
        <w:t xml:space="preserve"> </w:t>
      </w:r>
    </w:p>
    <w:p w14:paraId="2E2EF93A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9. Informace o volbě rektorů vysokých škol a jejich jmenování s účinností od 1. března 1995 (předložil ministr školství, mládeže a tělovýchovy)</w:t>
      </w:r>
      <w:r>
        <w:t xml:space="preserve"> </w:t>
      </w:r>
    </w:p>
    <w:p w14:paraId="5B1BFCD6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č.j. 97/95</w:t>
      </w:r>
      <w:r>
        <w:t xml:space="preserve"> </w:t>
      </w:r>
    </w:p>
    <w:p w14:paraId="5BBF849E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10. Informace o návštěvě předsedy vlády ČR Václava Klause v Egyptské arabské republice (19. - 21.1. 1995) (předložil předseda vlády)</w:t>
      </w:r>
      <w:r>
        <w:t xml:space="preserve"> </w:t>
      </w:r>
    </w:p>
    <w:p w14:paraId="5D4F8A4C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č.j. 104/95</w:t>
      </w:r>
      <w:r>
        <w:t xml:space="preserve"> </w:t>
      </w:r>
    </w:p>
    <w:p w14:paraId="4F796AD6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00047CCC" w14:textId="77777777" w:rsidR="00234F37" w:rsidRDefault="00234F37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4734448C" w14:textId="77777777" w:rsidR="00234F37" w:rsidRDefault="00234F3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37"/>
    <w:rsid w:val="00234F3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C94F8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14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2-08" TargetMode="External"/><Relationship Id="rId13" Type="http://schemas.openxmlformats.org/officeDocument/2006/relationships/hyperlink" Target="file:///c:\redir.nsf%3fRedirect&amp;To=\66bbfabee8e70f37c125642e0052aae5\20242f9c91af7a54c12564b500284237%3fOpen&amp;Name=CN=Ghoul\O=ENV\C=CZ&amp;Id=C1256A62004E5036" TargetMode="External"/><Relationship Id="rId18" Type="http://schemas.openxmlformats.org/officeDocument/2006/relationships/hyperlink" Target="file:///c:\redir.nsf%3fRedirect&amp;To=\66bbfabee8e70f37c125642e0052aae5\b0c3fe5ab8480479c12564b500284234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ba77ef76b09e970dc12564b500284232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bbc76d9dc77a076fc12564b500284238%3fOpen&amp;Name=CN=Ghoul\O=ENV\C=CZ&amp;Id=C1256A62004E5036" TargetMode="External"/><Relationship Id="rId17" Type="http://schemas.openxmlformats.org/officeDocument/2006/relationships/hyperlink" Target="file:///c:\redir.nsf%3fRedirect&amp;To=\66bbfabee8e70f37c125642e0052aae5\b21beefa264865c5c12564b500284235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52671e8e74f26946c12564b500284236%3fOpen&amp;Name=CN=Ghoul\O=ENV\C=CZ&amp;Id=C1256A62004E5036" TargetMode="External"/><Relationship Id="rId20" Type="http://schemas.openxmlformats.org/officeDocument/2006/relationships/hyperlink" Target="file:///c:\redir.nsf%3fRedirect&amp;To=\66bbfabee8e70f37c125642e0052aae5\2a8a1feb64246699c12564b500284233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dc4a204b84556ebbc12564b500284239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949da1f4af02f5ffc12564b500284419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2c41085773efea03c12564b50028441b%3fOpen&amp;Name=CN=Ghoul\O=ENV\C=CZ&amp;Id=C1256A62004E5036" TargetMode="External"/><Relationship Id="rId19" Type="http://schemas.openxmlformats.org/officeDocument/2006/relationships/hyperlink" Target="file:///c:\redir.nsf%3fRedirect&amp;To=\66bbfabee8e70f37c125642e0052aae5\2129b1819eaa0ad3c12564b500284418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b5a00f8e28eedafec12564b50028441a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2241</Words>
  <Characters>12774</Characters>
  <Application>Microsoft Office Word</Application>
  <DocSecurity>0</DocSecurity>
  <Lines>106</Lines>
  <Paragraphs>29</Paragraphs>
  <ScaleCrop>false</ScaleCrop>
  <Company>Profinit EU s.r.o.</Company>
  <LinksUpToDate>false</LinksUpToDate>
  <CharactersWithSpaces>14986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