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02C1B1" w14:textId="77777777" w:rsidR="0031342A" w:rsidRDefault="0031342A">
      <w:pPr>
        <w:pStyle w:val="z-TopofForm"/>
      </w:pPr>
      <w:r>
        <w:t>Top of Form</w:t>
      </w:r>
    </w:p>
    <w:p w14:paraId="11CD9F16" w14:textId="09C01716" w:rsidR="0031342A" w:rsidRDefault="0031342A">
      <w:pPr>
        <w:pStyle w:val="Heading5"/>
        <w:divId w:val="190298342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1995-02-15</w:t>
        </w:r>
      </w:hyperlink>
    </w:p>
    <w:p w14:paraId="185CC52B" w14:textId="77777777" w:rsidR="0031342A" w:rsidRDefault="0031342A">
      <w:pPr>
        <w:rPr>
          <w:rFonts w:eastAsia="Times New Roman"/>
        </w:rPr>
      </w:pPr>
    </w:p>
    <w:p w14:paraId="3A04C29C" w14:textId="77777777" w:rsidR="0031342A" w:rsidRDefault="0031342A">
      <w:pPr>
        <w:divId w:val="312709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AAB928" w14:textId="77777777" w:rsidR="0031342A" w:rsidRDefault="0031342A">
      <w:pPr>
        <w:divId w:val="1202398008"/>
        <w:rPr>
          <w:rFonts w:eastAsia="Times New Roman"/>
        </w:rPr>
      </w:pPr>
      <w:r>
        <w:rPr>
          <w:rFonts w:eastAsia="Times New Roman"/>
        </w:rPr>
        <w:pict w14:anchorId="297AA7A4"/>
      </w:r>
      <w:r>
        <w:rPr>
          <w:rFonts w:eastAsia="Times New Roman"/>
        </w:rPr>
        <w:pict w14:anchorId="617E0EC0"/>
      </w:r>
      <w:r>
        <w:rPr>
          <w:rFonts w:eastAsia="Times New Roman"/>
          <w:noProof/>
        </w:rPr>
        <w:drawing>
          <wp:inline distT="0" distB="0" distL="0" distR="0" wp14:anchorId="3C08C33A" wp14:editId="37365BF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0F3F" w14:textId="77777777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268B86" w14:textId="77777777">
        <w:trPr>
          <w:tblCellSpacing w:w="0" w:type="dxa"/>
        </w:trPr>
        <w:tc>
          <w:tcPr>
            <w:tcW w:w="2500" w:type="pct"/>
            <w:hideMark/>
          </w:tcPr>
          <w:p w14:paraId="0FEBA3F4" w14:textId="77777777" w:rsidR="0031342A" w:rsidRDefault="0031342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2013/95</w:t>
            </w:r>
          </w:p>
        </w:tc>
        <w:tc>
          <w:tcPr>
            <w:tcW w:w="2500" w:type="pct"/>
            <w:hideMark/>
          </w:tcPr>
          <w:p w14:paraId="5DFD86BB" w14:textId="77777777" w:rsidR="0031342A" w:rsidRDefault="0031342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února 1995</w:t>
            </w:r>
          </w:p>
        </w:tc>
      </w:tr>
    </w:tbl>
    <w:p w14:paraId="7BC37A7A" w14:textId="77777777" w:rsidR="0031342A" w:rsidRDefault="0031342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15. února 1995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153EA29E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EF14A76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1. Návrh zákona, kterým se mění a doplňuje zákon č. 36/1960 Sb., o územním členění státu, ve znění zákona č. 248/1990 Sb., a zákona č. 425/1990 Sb.</w:t>
      </w:r>
      <w:r>
        <w:t xml:space="preserve"> </w:t>
      </w:r>
    </w:p>
    <w:p w14:paraId="29C25A26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78/95</w:t>
      </w:r>
      <w:r>
        <w:t xml:space="preserve"> </w:t>
      </w:r>
    </w:p>
    <w:p w14:paraId="20093002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838C2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0A47C53" w14:textId="1BD84004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83</w:t>
        </w:r>
      </w:hyperlink>
    </w:p>
    <w:p w14:paraId="614252EB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doplněna důvodová zpráva o vyčíslení nákladů na zřízení okresního státního zastupitelství a okresního soudu v okresu Jeseník.</w:t>
      </w:r>
      <w:r>
        <w:rPr>
          <w:rFonts w:eastAsia="Times New Roman"/>
        </w:rPr>
        <w:t xml:space="preserve"> </w:t>
      </w:r>
    </w:p>
    <w:p w14:paraId="4873E83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2. Informace o dopadu nálezu Ústavního soudu ze dne 12. července 1994 do zákona o mimosoudních rehabilitacích</w:t>
      </w:r>
      <w:r>
        <w:t xml:space="preserve"> </w:t>
      </w:r>
    </w:p>
    <w:p w14:paraId="21A1A1CA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C8813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Materiál byl stažen z programu jednání vlády s tím, že bude projednán na jednání schůze vlády dne 22. února 1995.</w:t>
      </w:r>
      <w:r>
        <w:t xml:space="preserve"> </w:t>
      </w:r>
    </w:p>
    <w:p w14:paraId="371336F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3. Návrh Statutu Vojenského zpravodajství a žádost o vyslovení souhlasu s návrhem na jmenování ředitele Vojenského zpravodajství</w:t>
      </w:r>
      <w:r>
        <w:t xml:space="preserve"> </w:t>
      </w:r>
    </w:p>
    <w:p w14:paraId="772F61FC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lastRenderedPageBreak/>
        <w:t>č.j. 0142/95</w:t>
      </w:r>
      <w:r>
        <w:t xml:space="preserve"> </w:t>
      </w:r>
    </w:p>
    <w:p w14:paraId="6FCF07B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67EB64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51BE5B88" w14:textId="7D0A1EF4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84.</w:t>
        </w:r>
      </w:hyperlink>
    </w:p>
    <w:p w14:paraId="0ECA4228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4.a) Zprovoznění Veletržního paláce v Praze jako muzea moderního umění v gesci Národní galerie v Praze</w:t>
      </w:r>
      <w:r>
        <w:rPr>
          <w:rFonts w:eastAsia="Times New Roman"/>
        </w:rPr>
        <w:t xml:space="preserve"> </w:t>
      </w:r>
    </w:p>
    <w:p w14:paraId="0058B28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85/95</w:t>
      </w:r>
      <w:r>
        <w:t xml:space="preserve"> </w:t>
      </w:r>
    </w:p>
    <w:p w14:paraId="65C5AF2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DD10EE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kultury a přijala</w:t>
      </w:r>
    </w:p>
    <w:p w14:paraId="1ADF77AB" w14:textId="70610CB9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85.</w:t>
        </w:r>
      </w:hyperlink>
    </w:p>
    <w:p w14:paraId="09FEA2AE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4.b) Kontrolní závěr NKÚ z kontroly nakládání s finančními prostředky na rekonstrukci Veletržního paláce</w:t>
      </w:r>
      <w:r>
        <w:rPr>
          <w:rFonts w:eastAsia="Times New Roman"/>
        </w:rPr>
        <w:t xml:space="preserve"> </w:t>
      </w:r>
    </w:p>
    <w:p w14:paraId="08B3B299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86/95</w:t>
      </w:r>
      <w:r>
        <w:t xml:space="preserve"> </w:t>
      </w:r>
    </w:p>
    <w:p w14:paraId="70D752B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8C82E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u l o ž i l a mininistru kultury informovat vládu do 31. března 1995 o důsledcích vyvozených ze skutečností obsažených v předloženém materiálu, zejména z hlediska osobní odpovědnosti.</w:t>
      </w:r>
      <w:r>
        <w:t xml:space="preserve"> </w:t>
      </w:r>
    </w:p>
    <w:p w14:paraId="1C87BF8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5. Informace ke vstupním podmínkám občanů některých států na území České republiky</w:t>
      </w:r>
      <w:r>
        <w:t xml:space="preserve"> </w:t>
      </w:r>
    </w:p>
    <w:p w14:paraId="1ECA5F94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0133/95</w:t>
      </w:r>
      <w:r>
        <w:t xml:space="preserve"> </w:t>
      </w:r>
    </w:p>
    <w:p w14:paraId="54C16E9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BC1E5A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vnitra a u l o ž i l a</w:t>
      </w:r>
      <w:r>
        <w:t xml:space="preserve"> </w:t>
      </w:r>
    </w:p>
    <w:p w14:paraId="1AE51C7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a) ministru vnitra ve spolupráci s ministrem zahraničních věcí přijmout opatření ke zjednodušení a urychlení procesu udělování vstupních víz občanům některých států do České republiky (vybavit velvyslanectví České republiky potřebnou technikou, zvážit možnost udělování vstupních víz pro vícenásobný vstup apod.),</w:t>
      </w:r>
      <w:r>
        <w:t xml:space="preserve"> </w:t>
      </w:r>
    </w:p>
    <w:p w14:paraId="6281DCCB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lastRenderedPageBreak/>
        <w:t>b) ministru vnitra předložit vládě do 30. června 1995 zprávu o zařazení zemí do jednotlivých druhů vstupních režimů na území České republiky pro občany těchto zemí.</w:t>
      </w:r>
      <w:r>
        <w:t xml:space="preserve"> </w:t>
      </w:r>
    </w:p>
    <w:p w14:paraId="2B00303D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6. Připravované výcvikové činnosti jednotek Armády České republiky se zahraničními partnery v roce 1995</w:t>
      </w:r>
      <w:r>
        <w:t xml:space="preserve"> </w:t>
      </w:r>
    </w:p>
    <w:p w14:paraId="41475B7E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118/95</w:t>
      </w:r>
      <w:r>
        <w:t xml:space="preserve"> </w:t>
      </w:r>
    </w:p>
    <w:p w14:paraId="698DC79D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2FBFE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obrany a přijala</w:t>
      </w:r>
    </w:p>
    <w:p w14:paraId="65E0FF84" w14:textId="3B84CF99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86.</w:t>
        </w:r>
      </w:hyperlink>
    </w:p>
    <w:p w14:paraId="03B750A3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sjednání Dohody mezi vládou České republiky a vládou Kanady o spolupráci při mírovém využívání jaderné energie</w:t>
      </w:r>
      <w:r>
        <w:rPr>
          <w:rFonts w:eastAsia="Times New Roman"/>
        </w:rPr>
        <w:t xml:space="preserve"> </w:t>
      </w:r>
    </w:p>
    <w:p w14:paraId="2A9D1CFC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114/95</w:t>
      </w:r>
      <w:r>
        <w:t xml:space="preserve"> </w:t>
      </w:r>
    </w:p>
    <w:p w14:paraId="686DC9FC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6EAAB9A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03C611BC" w14:textId="1AF1074C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87.</w:t>
        </w:r>
      </w:hyperlink>
    </w:p>
    <w:p w14:paraId="60A30427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Schválení Dohody mezi vládou České republiky a vládou Spojených arabských emirátů o podpoře a ochraně investic podepsané v Abu Dhabi dne 23. listopadu 1994</w:t>
      </w:r>
      <w:r>
        <w:rPr>
          <w:rFonts w:eastAsia="Times New Roman"/>
        </w:rPr>
        <w:t xml:space="preserve"> </w:t>
      </w:r>
    </w:p>
    <w:p w14:paraId="68E34879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111/95</w:t>
      </w:r>
      <w:r>
        <w:t xml:space="preserve"> </w:t>
      </w:r>
    </w:p>
    <w:p w14:paraId="726030E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412426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3114A6FD" w14:textId="1BF4F3F1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88.</w:t>
        </w:r>
      </w:hyperlink>
    </w:p>
    <w:p w14:paraId="00570205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Schválení</w:t>
      </w:r>
      <w:r>
        <w:rPr>
          <w:rFonts w:eastAsia="Times New Roman"/>
        </w:rPr>
        <w:t xml:space="preserve"> </w:t>
      </w:r>
    </w:p>
    <w:p w14:paraId="24F51F9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1. Dohody mezi Českou republikou a Estonskou republikou o podpoře a vzájemné ochraně investic podepsané dne 24. 10. 1994 v Tallinu</w:t>
      </w:r>
      <w:r>
        <w:t xml:space="preserve"> </w:t>
      </w:r>
    </w:p>
    <w:p w14:paraId="6AC95F9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2. Dohody mezi vládou České republiky a vládou Lotyšské republiky o podpoře a vzájemné ochraně investic podepsané dne 25. 10. 1994 v Rize</w:t>
      </w:r>
      <w:r>
        <w:t xml:space="preserve"> </w:t>
      </w:r>
    </w:p>
    <w:p w14:paraId="4A64D82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3. Dohody mezi vládou České republiky a vládou Litevské republiky o podpoře a vzájemné ochraně investic podepsané dne 27. 10. 1994 ve Vilniusu po jejich podpisu</w:t>
      </w:r>
      <w:r>
        <w:t xml:space="preserve"> </w:t>
      </w:r>
    </w:p>
    <w:p w14:paraId="19C5484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108/95</w:t>
      </w:r>
      <w:r>
        <w:t xml:space="preserve"> </w:t>
      </w:r>
    </w:p>
    <w:p w14:paraId="4072AC2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431E4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ministrem zahraničních věcí a přijala</w:t>
      </w:r>
    </w:p>
    <w:p w14:paraId="4BED2F8E" w14:textId="75E59D2E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89.</w:t>
        </w:r>
      </w:hyperlink>
    </w:p>
    <w:p w14:paraId="65464967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uskutečnění oficiální návštěvy předsedy vlády Maďarské republiky G. Horna v České republice dne 27. února 1995</w:t>
      </w:r>
      <w:r>
        <w:rPr>
          <w:rFonts w:eastAsia="Times New Roman"/>
        </w:rPr>
        <w:t xml:space="preserve"> </w:t>
      </w:r>
    </w:p>
    <w:p w14:paraId="547AE70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107/95</w:t>
      </w:r>
      <w:r>
        <w:t xml:space="preserve"> </w:t>
      </w:r>
    </w:p>
    <w:p w14:paraId="09FF00D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D02282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9C88601" w14:textId="10982A83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90.</w:t>
        </w:r>
      </w:hyperlink>
    </w:p>
    <w:p w14:paraId="2CC9B7B8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uskutečnění oficiální návštěvy prezidenta České republiky v Australském svazu, na Novém Zélandě a ve Filipínské republice a pracovní návštěvy Singapurské republiky ve dnech 26. března - 8. dubna 1995</w:t>
      </w:r>
      <w:r>
        <w:rPr>
          <w:rFonts w:eastAsia="Times New Roman"/>
        </w:rPr>
        <w:t xml:space="preserve"> </w:t>
      </w:r>
    </w:p>
    <w:p w14:paraId="5199E22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106/95</w:t>
      </w:r>
      <w:r>
        <w:t xml:space="preserve"> </w:t>
      </w:r>
    </w:p>
    <w:p w14:paraId="17853FD2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EE0C5D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</w:t>
      </w:r>
      <w:r>
        <w:t xml:space="preserve"> </w:t>
      </w:r>
    </w:p>
    <w:p w14:paraId="605D4B0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6139C69" w14:textId="738B793D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91,</w:t>
        </w:r>
      </w:hyperlink>
    </w:p>
    <w:p w14:paraId="69645EAE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v z a l a n a v ě d o m í , že místopředseda vlády a ministr financí a ministr průmyslu a obchodu nebudou doprovázet prezidenta republiky po celou dobu jeho návštěvy v Australském svazu, na Novém Zélandě, ve Filipínské republice a Singapurské republice.</w:t>
      </w:r>
      <w:r>
        <w:rPr>
          <w:rFonts w:eastAsia="Times New Roman"/>
        </w:rPr>
        <w:t xml:space="preserve"> </w:t>
      </w:r>
    </w:p>
    <w:p w14:paraId="4A9120D6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12. Zpráva o plnění úkolů uložených vládou České republiky za leden 1995</w:t>
      </w:r>
      <w:r>
        <w:t xml:space="preserve"> </w:t>
      </w:r>
    </w:p>
    <w:p w14:paraId="3CA59399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110/95</w:t>
      </w:r>
      <w:r>
        <w:t xml:space="preserve"> </w:t>
      </w:r>
    </w:p>
    <w:p w14:paraId="371C36F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75682A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vlády a vedoucím Úřadu vlády I. Němcem a přijala</w:t>
      </w:r>
    </w:p>
    <w:p w14:paraId="4329E335" w14:textId="4DF011C2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92.</w:t>
        </w:r>
      </w:hyperlink>
    </w:p>
    <w:p w14:paraId="38FE3AD3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Návrhy na jmenování plukovníků do hodnosti generálmajora</w:t>
      </w:r>
      <w:r>
        <w:rPr>
          <w:rFonts w:eastAsia="Times New Roman"/>
        </w:rPr>
        <w:t xml:space="preserve"> </w:t>
      </w:r>
    </w:p>
    <w:p w14:paraId="0C2390F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117/95</w:t>
      </w:r>
      <w:r>
        <w:t xml:space="preserve"> </w:t>
      </w:r>
    </w:p>
    <w:p w14:paraId="4B7C0A5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70A4E266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008E5181" w14:textId="7FAA8AC4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93.</w:t>
        </w:r>
      </w:hyperlink>
    </w:p>
    <w:p w14:paraId="6ED96B72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výjimky vlády ČR k úplatnému převodu přebytečného majetku podle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25FBED5A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119/95</w:t>
      </w:r>
      <w:r>
        <w:t xml:space="preserve"> </w:t>
      </w:r>
    </w:p>
    <w:p w14:paraId="4CCD5B2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2ECF9D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a</w:t>
      </w:r>
      <w:r>
        <w:t xml:space="preserve"> </w:t>
      </w:r>
    </w:p>
    <w:p w14:paraId="07DFC22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a) s c h v á l i l a způsob převodu vlastnictví majetku státu rozpočtové organizace Český úřad bezpečnosti práce úplatným přímým prodejem společnosti s ručením omezeným Ánfas, IČO 49683411,</w:t>
      </w:r>
      <w:r>
        <w:t xml:space="preserve"> </w:t>
      </w:r>
    </w:p>
    <w:p w14:paraId="2E293A3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 předložit vládě na jednání její schůze dne 22. února 1995 návrh usnesení vlády, který bude obsahovat identifikaci převáděného majetku a podmínky úplatného převodu.</w:t>
      </w:r>
      <w:r>
        <w:t xml:space="preserve"> </w:t>
      </w:r>
    </w:p>
    <w:p w14:paraId="7EAA880C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předpisů (materiál č. 77)</w:t>
      </w:r>
      <w:r>
        <w:t xml:space="preserve"> </w:t>
      </w:r>
    </w:p>
    <w:p w14:paraId="6F32262C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112/95</w:t>
      </w:r>
      <w:r>
        <w:t xml:space="preserve"> </w:t>
      </w:r>
    </w:p>
    <w:p w14:paraId="71EF62E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B196E1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2F5E551" w14:textId="45540959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94.</w:t>
        </w:r>
      </w:hyperlink>
    </w:p>
    <w:p w14:paraId="6E6B3B60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Informace o průběhu výběrového řízení na strategického partnera pro akciovou společnost SPT TELECOM a návrhu dalšího postupu</w:t>
      </w:r>
      <w:r>
        <w:rPr>
          <w:rFonts w:eastAsia="Times New Roman"/>
        </w:rPr>
        <w:t xml:space="preserve"> </w:t>
      </w:r>
    </w:p>
    <w:p w14:paraId="22D1C1B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027734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hospodářství a přijala</w:t>
      </w:r>
    </w:p>
    <w:p w14:paraId="4DA3F648" w14:textId="3A2E23CA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95</w:t>
        </w:r>
      </w:hyperlink>
    </w:p>
    <w:p w14:paraId="262C13AE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rozhodování při výběrovém řízení o strategickém partnerovi SPT TELECOM se zúčastní členové řídícího výboru, kterými jsou místopředseda vlády a ministr financí, ministři hospodářství, pro správu národního majetku a jeho privatizaci a pro hospodářskou soutěž a předseda výkonného výboru Fondu národního majetku České republiky a v tomto smyslu bude upravena důvodová zpráva předloženého materiálu.</w:t>
      </w:r>
      <w:r>
        <w:rPr>
          <w:rFonts w:eastAsia="Times New Roman"/>
        </w:rPr>
        <w:t xml:space="preserve"> </w:t>
      </w:r>
    </w:p>
    <w:p w14:paraId="03FBC6CB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17. Ústní návrh ministra dopravy na změnu usnesení vlády z 12.října 1994 č. 565, k návrhu zákona o vnitrozemské plavbě</w:t>
      </w:r>
      <w:r>
        <w:t xml:space="preserve"> </w:t>
      </w:r>
    </w:p>
    <w:p w14:paraId="6D05FF4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1F6D7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z podnětu ministra dopravy přijala</w:t>
      </w:r>
    </w:p>
    <w:p w14:paraId="42B613F7" w14:textId="7674E01B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96.</w:t>
        </w:r>
      </w:hyperlink>
    </w:p>
    <w:p w14:paraId="5E28BFFF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ministra zahraničních věcí na změnu usnesení vlády z 18. ledna 1995 č. 35, k návrhu na sjednání Dohody mezi Českou republikou a Organizací pro ekonomickou spolupráci a rozvoj o výsadách, imunitách a výhodách přiznaných Organizaci pro ekonomickou spolupráci a rozvoj</w:t>
      </w:r>
      <w:r>
        <w:rPr>
          <w:rFonts w:eastAsia="Times New Roman"/>
        </w:rPr>
        <w:t xml:space="preserve"> </w:t>
      </w:r>
    </w:p>
    <w:p w14:paraId="5C5A8E99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1D722E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přijala</w:t>
      </w:r>
    </w:p>
    <w:p w14:paraId="19B20616" w14:textId="38F342E1" w:rsidR="0031342A" w:rsidRDefault="00313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97.</w:t>
        </w:r>
      </w:hyperlink>
    </w:p>
    <w:p w14:paraId="5DA03662" w14:textId="77777777" w:rsidR="0031342A" w:rsidRDefault="00313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19. Ústní žádost ministra práce a sociálních věcí o projednání </w:t>
      </w:r>
      <w:r>
        <w:rPr>
          <w:rFonts w:ascii="Times New Roman CE" w:eastAsia="Times New Roman" w:hAnsi="Times New Roman CE" w:cs="Times New Roman CE"/>
        </w:rPr>
        <w:t>návrhu zákona o státní službě některých státních zaměstnanců (služební zákon) na poradě vybraných členů vlády</w:t>
      </w:r>
      <w:r>
        <w:rPr>
          <w:rFonts w:eastAsia="Times New Roman"/>
        </w:rPr>
        <w:t xml:space="preserve"> </w:t>
      </w:r>
    </w:p>
    <w:p w14:paraId="665336E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6D111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s o u h l a s i l a s tím, že návrh zákona o státní službě některých státních zaměstnanců (služební zákon) bude projednán na poradě členů vlády před jeho projednáním vládou a u l o ž i l a místopředsedovi vlády a ministru financí, místopředsedovi vlády pověřenému řízením Úřadu pro legislativu a veřejnou správu a ministru práce a sociálních věcí, případně dalším členům vlády, kteří se této porady zúčastní, připravit na tuto poradu za jimi řízený resort materiál, který bude obsahovat vybrané problém</w:t>
      </w:r>
      <w:r>
        <w:rPr>
          <w:rFonts w:ascii="Times New Roman CE" w:hAnsi="Times New Roman CE" w:cs="Times New Roman CE"/>
        </w:rPr>
        <w:t>y vztahující se k návrhu služebního zákona.</w:t>
      </w:r>
      <w:r>
        <w:t xml:space="preserve"> </w:t>
      </w:r>
    </w:p>
    <w:p w14:paraId="70352712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20. Ústní informace místopředsedy vlády pověřeného řízením Úřadu pro legislativu a veřejnou správu o přípravě oslav 50. výročí ukončení druhé světové války (bod 23a záznamu z jednání schůze vlády z 8. února 1995)</w:t>
      </w:r>
      <w:r>
        <w:t xml:space="preserve"> </w:t>
      </w:r>
    </w:p>
    <w:p w14:paraId="4228D294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23471E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pověřeného řízením Úřadu pro legislativu a veřejnou správu o dílčích aktivitách jednotlivých institucí při přípravě oslav 50. výročí ukončení druhé světové války a p o ž á d a l a ministry zahraničních věcí, vnitra a obrany, případně další členy vlády, aby informovali místopředsedu vlády pověřeného řízením Úřadu pro legislativu a veřejnou správu do 17. února 1995 o připravovaných akcích dalších institucí v okruhu působnosti svých resort</w:t>
      </w:r>
      <w:r>
        <w:rPr>
          <w:rFonts w:ascii="Times New Roman CE" w:hAnsi="Times New Roman CE" w:cs="Times New Roman CE"/>
        </w:rPr>
        <w:t>ů.</w:t>
      </w:r>
      <w:r>
        <w:t xml:space="preserve"> </w:t>
      </w:r>
    </w:p>
    <w:p w14:paraId="6B6C0B1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21. Ústní informace předsedy vlády o návrhu odpovědi předsedy vlády předsedovi Poslanecké sněmovny Parlamentu České republiky ve věci přípravy zásad zákona o parlamentní kontrole zpravodajských služeb (usnesení Poslanecké sněmovny Parlamentu České republiky č. 414)</w:t>
      </w:r>
      <w:r>
        <w:t xml:space="preserve"> </w:t>
      </w:r>
    </w:p>
    <w:p w14:paraId="2AF225E2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6A40F51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návrh odpovědi předsedy vlády předsedovi Poslanecké sněmovny Parlamentu České republiky ve věci přípravy zásad zákona o parlamentní </w:t>
      </w:r>
    </w:p>
    <w:p w14:paraId="7EEC637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kontrole zpravodajských služeb a s t a n o v i l a v této věci další postup spočívající v tom, že ministr vnitra a místopředseda vlády pověřený řízením Úřadu pro legislativu a veřejnou správu osobním jednáním s orgány Poslanecké sněmovny zjistí a vládě předloží koncept, resp. představu Parlamentu České republiky o právním řešení kontroly Bezpečnostní informační služby.</w:t>
      </w:r>
      <w:r>
        <w:t xml:space="preserve"> </w:t>
      </w:r>
    </w:p>
    <w:p w14:paraId="4DB0287D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22. Ústní informace předsedy vlády o dopisu ministra kultury s návrhem na zrušení úkolu zpracovat návrh novely zákona České národní rady č. 517/1992 Sb., o České tiskové kanceláři (bod č. 4b záznamu z jednání schůze vlády z 25. ledna 1995)</w:t>
      </w:r>
      <w:r>
        <w:t xml:space="preserve"> </w:t>
      </w:r>
    </w:p>
    <w:p w14:paraId="7A0E2B08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95DA21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 xml:space="preserve">V l á d a projednávání návrhu ministra kultury na zrušení úkolu zpracovat návrh novely zákona České národní rady č. 517/1992 Sb., o České tiskové kanceláři, p ř e r u š i l a a </w:t>
      </w:r>
    </w:p>
    <w:p w14:paraId="6BDDE02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u l o ž i l a ministru kultury předložit vládě do 22. února 1995 materiál obsahující popis celého problému.</w:t>
      </w:r>
      <w:r>
        <w:t xml:space="preserve"> </w:t>
      </w:r>
    </w:p>
    <w:p w14:paraId="39ED32E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23. Ústní informace předsedy vlády o jeho jednání s I. místopředsedou vlády a ministrem zahraničí Kuvajtu dne 15. února 1995 v Praze</w:t>
      </w:r>
      <w:r>
        <w:t xml:space="preserve"> </w:t>
      </w:r>
    </w:p>
    <w:p w14:paraId="5BC68FC6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86802F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obsahu jeho jednání s I. místopředsedou vlády a ministrem zahraničí Kuvajtu dne 15. února 1995 v Praze.</w:t>
      </w:r>
      <w:r>
        <w:t xml:space="preserve"> </w:t>
      </w:r>
    </w:p>
    <w:p w14:paraId="21F08270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2C8C3CD" w14:textId="77777777" w:rsidR="0031342A" w:rsidRDefault="0031342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B0C6365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1. Změny plánu kontrolní činnosti NKÚ na rok 1994 a změna plánu kontrolní činnosti na rok 1995 (předložil ministr vlády a vedoucí Úřadu vlády I. Němce)</w:t>
      </w:r>
      <w:r>
        <w:t xml:space="preserve"> </w:t>
      </w:r>
    </w:p>
    <w:p w14:paraId="754DDDF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105/95</w:t>
      </w:r>
      <w:r>
        <w:t xml:space="preserve"> </w:t>
      </w:r>
    </w:p>
    <w:p w14:paraId="47489F5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2. Informace o cestě ministra průmyslu a obchodu Ing. Vladimíra Dlouhého, CSc., do Spojených států amerických ve dnech 12. - 13. ledna 1995 (předložil ministr průmyslu a obchodu)</w:t>
      </w:r>
      <w:r>
        <w:t xml:space="preserve"> </w:t>
      </w:r>
    </w:p>
    <w:p w14:paraId="48150A4B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109/95</w:t>
      </w:r>
      <w:r>
        <w:t xml:space="preserve"> </w:t>
      </w:r>
    </w:p>
    <w:p w14:paraId="6A38C299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3. Informace o cestě ministra průmyslu a obchodu Ing. Vladimíra Dlouhého, CSc., do Finska, Norska, Švédska a Dánska vykonané ve dnech 15. 1. - 20. 1. 1995 (předložil ministr průmyslu a obchodu)</w:t>
      </w:r>
      <w:r>
        <w:t xml:space="preserve"> </w:t>
      </w:r>
    </w:p>
    <w:p w14:paraId="1E8E623E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č.j. 102/95</w:t>
      </w:r>
      <w:r>
        <w:t xml:space="preserve"> </w:t>
      </w:r>
    </w:p>
    <w:p w14:paraId="575BA543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1DFD2C7" w14:textId="77777777" w:rsidR="0031342A" w:rsidRDefault="0031342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2A61B86" w14:textId="77777777" w:rsidR="0031342A" w:rsidRDefault="0031342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2A"/>
    <w:rsid w:val="0031342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C86C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2-15" TargetMode="External"/><Relationship Id="rId13" Type="http://schemas.openxmlformats.org/officeDocument/2006/relationships/hyperlink" Target="file:///c:\redir.nsf%3fRedirect&amp;To=\66bbfabee8e70f37c125642e0052aae5\eae79fe1aecef9e3c12564b500284415%3fOpen&amp;Name=CN=Ghoul\O=ENV\C=CZ&amp;Id=C1256A62004E5036" TargetMode="External"/><Relationship Id="rId18" Type="http://schemas.openxmlformats.org/officeDocument/2006/relationships/hyperlink" Target="file:///c:\redir.nsf%3fRedirect&amp;To=\66bbfabee8e70f37c125642e0052aae5\60d21972e120431dc12564b50028423e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5764185fc978821fc12564b500284411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d24a3c28926bbf0cc12564b500284416%3fOpen&amp;Name=CN=Ghoul\O=ENV\C=CZ&amp;Id=C1256A62004E5036" TargetMode="External"/><Relationship Id="rId17" Type="http://schemas.openxmlformats.org/officeDocument/2006/relationships/hyperlink" Target="file:///c:\redir.nsf%3fRedirect&amp;To=\66bbfabee8e70f37c125642e0052aae5\8ab582d2d8e96fd9c12564b50028423f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787aa6cbb660844c12564b500284413%3fOpen&amp;Name=CN=Ghoul\O=ENV\C=CZ&amp;Id=C1256A62004E5036" TargetMode="External"/><Relationship Id="rId20" Type="http://schemas.openxmlformats.org/officeDocument/2006/relationships/hyperlink" Target="file:///c:\redir.nsf%3fRedirect&amp;To=\66bbfabee8e70f37c125642e0052aae5\b0f63334e2cd888fc12564b50028423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bd6cca56aa2e343c12564b500284241%3fOpen&amp;Name=CN=Ghoul\O=ENV\C=CZ&amp;Id=C1256A62004E5036" TargetMode="External"/><Relationship Id="rId24" Type="http://schemas.openxmlformats.org/officeDocument/2006/relationships/hyperlink" Target="file:///c:\redir.nsf%3fRedirect&amp;To=\66bbfabee8e70f37c125642e0052aae5\94e7203b8a146e2cc12564b50028423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4f149d42aeb4b96c12564b500284414%3fOpen&amp;Name=CN=Ghoul\O=ENV\C=CZ&amp;Id=C1256A62004E5036" TargetMode="External"/><Relationship Id="rId23" Type="http://schemas.openxmlformats.org/officeDocument/2006/relationships/hyperlink" Target="file:///c:\redir.nsf%3fRedirect&amp;To=\66bbfabee8e70f37c125642e0052aae5\be608ebe51757665c12564b50028423b%3fOpen&amp;Name=CN=Ghoul\O=ENV\C=CZ&amp;Id=C1256A62004E5036" TargetMode="External"/><Relationship Id="rId10" Type="http://schemas.openxmlformats.org/officeDocument/2006/relationships/hyperlink" Target="file:///c:\redir.nsf%3fRedirect&amp;To=\66bbfabee8e70f37c125642e0052aae5\cbea083bd4aa9a48c12564b500284417%3fOpen&amp;Name=CN=Ghoul\O=ENV\C=CZ&amp;Id=C1256A62004E5036" TargetMode="External"/><Relationship Id="rId19" Type="http://schemas.openxmlformats.org/officeDocument/2006/relationships/hyperlink" Target="file:///c:\redir.nsf%3fRedirect&amp;To=\66bbfabee8e70f37c125642e0052aae5\8b60ea588f8cceecc12564b50028441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aa2229a246204e80c12564b500284240%3fOpen&amp;Name=CN=Ghoul\O=ENV\C=CZ&amp;Id=C1256A62004E5036" TargetMode="External"/><Relationship Id="rId22" Type="http://schemas.openxmlformats.org/officeDocument/2006/relationships/hyperlink" Target="file:///c:\redir.nsf%3fRedirect&amp;To=\66bbfabee8e70f37c125642e0052aae5\dbbccfac4d263fa6c12564b50028423c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2298</Words>
  <Characters>13099</Characters>
  <Application>Microsoft Office Word</Application>
  <DocSecurity>0</DocSecurity>
  <Lines>109</Lines>
  <Paragraphs>30</Paragraphs>
  <ScaleCrop>false</ScaleCrop>
  <Company>Profinit EU s.r.o.</Company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