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F4E570" w14:textId="77777777" w:rsidR="008E72E6" w:rsidRDefault="008E72E6">
      <w:pPr>
        <w:pStyle w:val="z-TopofForm"/>
      </w:pPr>
      <w:r>
        <w:t>Top of Form</w:t>
      </w:r>
    </w:p>
    <w:p w14:paraId="7812CB22" w14:textId="4FF4E79B" w:rsidR="008E72E6" w:rsidRDefault="008E72E6">
      <w:pPr>
        <w:pStyle w:val="Heading5"/>
        <w:divId w:val="9162850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1995-03-15</w:t>
        </w:r>
      </w:hyperlink>
    </w:p>
    <w:p w14:paraId="0407C234" w14:textId="77777777" w:rsidR="008E72E6" w:rsidRDefault="008E72E6">
      <w:pPr>
        <w:rPr>
          <w:rFonts w:eastAsia="Times New Roman"/>
        </w:rPr>
      </w:pPr>
    </w:p>
    <w:p w14:paraId="38B1F944" w14:textId="77777777" w:rsidR="008E72E6" w:rsidRDefault="008E72E6">
      <w:pPr>
        <w:divId w:val="31052082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EB47E45" w14:textId="77777777" w:rsidR="008E72E6" w:rsidRDefault="008E72E6">
      <w:pPr>
        <w:divId w:val="896474400"/>
        <w:rPr>
          <w:rFonts w:eastAsia="Times New Roman"/>
        </w:rPr>
      </w:pPr>
      <w:r>
        <w:rPr>
          <w:rFonts w:eastAsia="Times New Roman"/>
        </w:rPr>
        <w:pict w14:anchorId="6F35FBFE"/>
      </w:r>
      <w:r>
        <w:rPr>
          <w:rFonts w:eastAsia="Times New Roman"/>
        </w:rPr>
        <w:pict w14:anchorId="051126D4"/>
      </w:r>
      <w:r>
        <w:rPr>
          <w:rFonts w:eastAsia="Times New Roman"/>
          <w:noProof/>
        </w:rPr>
        <w:drawing>
          <wp:inline distT="0" distB="0" distL="0" distR="0" wp14:anchorId="7E0B47B0" wp14:editId="11CA1F6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EB5F" w14:textId="77777777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F330EE8" w14:textId="77777777">
        <w:trPr>
          <w:tblCellSpacing w:w="0" w:type="dxa"/>
        </w:trPr>
        <w:tc>
          <w:tcPr>
            <w:tcW w:w="2500" w:type="pct"/>
            <w:hideMark/>
          </w:tcPr>
          <w:p w14:paraId="40BE47DF" w14:textId="77777777" w:rsidR="008E72E6" w:rsidRDefault="008E72E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2021/95</w:t>
            </w:r>
          </w:p>
        </w:tc>
        <w:tc>
          <w:tcPr>
            <w:tcW w:w="2500" w:type="pct"/>
            <w:hideMark/>
          </w:tcPr>
          <w:p w14:paraId="5ED7FDDE" w14:textId="77777777" w:rsidR="008E72E6" w:rsidRDefault="008E72E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března 1995</w:t>
            </w:r>
          </w:p>
        </w:tc>
      </w:tr>
    </w:tbl>
    <w:p w14:paraId="04CFAB48" w14:textId="77777777" w:rsidR="008E72E6" w:rsidRDefault="008E72E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března 1995 v Praze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2DEAAA32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E900D1E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1. Návrh zákona o hromadné správě autorských práv a práv autorskému právu příbuzných, podmínkách výkonu hromadné správy a o změně a doplnění některých zákonů</w:t>
      </w:r>
      <w:r>
        <w:t xml:space="preserve"> </w:t>
      </w:r>
    </w:p>
    <w:p w14:paraId="17540048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6/95</w:t>
      </w:r>
      <w:r>
        <w:t xml:space="preserve"> </w:t>
      </w:r>
    </w:p>
    <w:p w14:paraId="0C9B8F78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DBA2BE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72FF3D0B" w14:textId="06FCB05E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148</w:t>
        </w:r>
      </w:hyperlink>
    </w:p>
    <w:p w14:paraId="44D5D006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nebude vzato v úvahu doporučení obsažené v části II/B a to k § 8 odstavci 3 návrhu, ve stanovisku předsedy Legislativní rady vlády, že bude doplněno znění § 5 návrhu podle dohody ministrů kultury a pro hospodářskou soutěž a bude posouzena dílčí zpřesňující připomínka předaná ministrem zahraničních věcí.</w:t>
      </w:r>
      <w:r>
        <w:rPr>
          <w:rFonts w:eastAsia="Times New Roman"/>
        </w:rPr>
        <w:t xml:space="preserve"> </w:t>
      </w:r>
    </w:p>
    <w:p w14:paraId="599A47ED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č. 319/1993 Sb.,</w:t>
      </w:r>
      <w:r>
        <w:t xml:space="preserve"> </w:t>
      </w:r>
    </w:p>
    <w:p w14:paraId="0EC62F7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o příspěvku na nájemné</w:t>
      </w:r>
      <w:r>
        <w:t xml:space="preserve"> </w:t>
      </w:r>
    </w:p>
    <w:p w14:paraId="6417659B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167/95</w:t>
      </w:r>
      <w:r>
        <w:t xml:space="preserve"> </w:t>
      </w:r>
    </w:p>
    <w:p w14:paraId="70A1DDCC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CC6C9EF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ministrem práce a sociálních věcí přijala</w:t>
      </w:r>
    </w:p>
    <w:p w14:paraId="413D7BD0" w14:textId="2F17849F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149.</w:t>
        </w:r>
      </w:hyperlink>
    </w:p>
    <w:p w14:paraId="6EC3B7EC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zákona, kterým se mění a doplňuje zákon č. 480/1992 Sb.,</w:t>
      </w:r>
      <w:r>
        <w:rPr>
          <w:rFonts w:eastAsia="Times New Roman"/>
        </w:rPr>
        <w:t xml:space="preserve"> </w:t>
      </w:r>
    </w:p>
    <w:p w14:paraId="6573BF02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o hmotném zabezpečení vojáků a žáků škol ozbrojených sil a jejich odpovědnosti za škodu, ve znění zákona č. 308/1993 Sb.</w:t>
      </w:r>
      <w:r>
        <w:t xml:space="preserve"> </w:t>
      </w:r>
    </w:p>
    <w:p w14:paraId="2473ADAF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148/95</w:t>
      </w:r>
      <w:r>
        <w:t xml:space="preserve"> </w:t>
      </w:r>
    </w:p>
    <w:p w14:paraId="04DAD304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DDFC0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341A352B" w14:textId="5DA9D30B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150</w:t>
        </w:r>
      </w:hyperlink>
    </w:p>
    <w:p w14:paraId="6C7674EE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§ 10b návrhu podle připomínky místopředsedy vlády a ministra financí.</w:t>
      </w:r>
      <w:r>
        <w:rPr>
          <w:rFonts w:eastAsia="Times New Roman"/>
        </w:rPr>
        <w:t xml:space="preserve"> </w:t>
      </w:r>
    </w:p>
    <w:p w14:paraId="1770C526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4. Zpráva o stavu sbližování právních předpisů České republiky s právem Evropských společenství včetně předpokládaného časového harmonogramu opatření k postupnému sbližování</w:t>
      </w:r>
      <w:r>
        <w:t xml:space="preserve"> </w:t>
      </w:r>
    </w:p>
    <w:p w14:paraId="5C4811DA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974/94</w:t>
      </w:r>
      <w:r>
        <w:t xml:space="preserve"> </w:t>
      </w:r>
    </w:p>
    <w:p w14:paraId="53E1CA3C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184B2C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pověřeným řízením Úřadu pro legislativu a veřejnou správu</w:t>
      </w:r>
      <w:r>
        <w:t xml:space="preserve"> </w:t>
      </w:r>
    </w:p>
    <w:p w14:paraId="7708959F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F60EF46" w14:textId="738AA57A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151</w:t>
        </w:r>
      </w:hyperlink>
    </w:p>
    <w:p w14:paraId="64C8034E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výhled nabytí účinnosti zákona o námořní plavbě se stanoví rokem 1996 a výhled nabytí účinnosti novely zákona č. 528/1990 Sb., devizový zákon, rokem 1995,</w:t>
      </w:r>
      <w:r>
        <w:rPr>
          <w:rFonts w:eastAsia="Times New Roman"/>
        </w:rPr>
        <w:t xml:space="preserve"> </w:t>
      </w:r>
    </w:p>
    <w:p w14:paraId="6833ADFC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b) v z a l a n a v ě d o m í zpřesnění zprávy obsažené v části III předloženého materiálu podle připomínky ministra průmyslu a obchodu.</w:t>
      </w:r>
      <w:r>
        <w:t xml:space="preserve"> </w:t>
      </w:r>
    </w:p>
    <w:p w14:paraId="21A696E8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5. Návrh koncepce oslav 50. výročí ukončení druhé světové války</w:t>
      </w:r>
      <w:r>
        <w:t xml:space="preserve"> </w:t>
      </w:r>
    </w:p>
    <w:p w14:paraId="0EF80D83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198/95</w:t>
      </w:r>
      <w:r>
        <w:t xml:space="preserve"> </w:t>
      </w:r>
    </w:p>
    <w:p w14:paraId="5D2B1C27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</w:t>
      </w:r>
      <w:r>
        <w:t xml:space="preserve"> </w:t>
      </w:r>
    </w:p>
    <w:p w14:paraId="59E3DB88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s návrhem předloženým místopředsedou vlády pověřeným řízením Úřadu pro legislativu a veřejnou správu, ministrem vlády a vedoucím Úřadu vlády I. Němcem a ministry zahraničních věcí a kultury n e s o u h l a s i l a a</w:t>
      </w:r>
      <w:r>
        <w:t xml:space="preserve"> </w:t>
      </w:r>
    </w:p>
    <w:p w14:paraId="1569E8AB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 xml:space="preserve">u l o ž i l a uvedeným předkladatelům osobně projednat návrh </w:t>
      </w:r>
      <w:r>
        <w:rPr>
          <w:rFonts w:ascii="Times New Roman CE" w:hAnsi="Times New Roman CE" w:cs="Times New Roman CE"/>
        </w:rPr>
        <w:t>ucelené koncepce oslav 50. výročí ukončení druhé světové války s vyřešením ideové, zahraničně-politické a organizační části této koncepce podle diskuse vlády a předložit takto nově zpracovaný návrh vládě tak, aby jej mohla projednat na jednání své schůze dne 22. března 1995.</w:t>
      </w:r>
      <w:r>
        <w:t xml:space="preserve"> </w:t>
      </w:r>
    </w:p>
    <w:p w14:paraId="1B0FB00E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6. Návrh usnesení vlády o ochraně ústavních činitelů České republiky a objektů zvláštního významu pro vnitřní pořádek a bezpečnost</w:t>
      </w:r>
      <w:r>
        <w:t xml:space="preserve"> </w:t>
      </w:r>
    </w:p>
    <w:p w14:paraId="43E1CAF3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194/95</w:t>
      </w:r>
      <w:r>
        <w:t xml:space="preserve"> </w:t>
      </w:r>
    </w:p>
    <w:p w14:paraId="48339927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8754F1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8D29158" w14:textId="0758F305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152.</w:t>
        </w:r>
      </w:hyperlink>
    </w:p>
    <w:p w14:paraId="311EB71C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dlouhodobé strategie Národního programu zdraví</w:t>
      </w:r>
      <w:r>
        <w:rPr>
          <w:rFonts w:eastAsia="Times New Roman"/>
        </w:rPr>
        <w:t xml:space="preserve"> </w:t>
      </w:r>
    </w:p>
    <w:p w14:paraId="0263745C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174/95</w:t>
      </w:r>
      <w:r>
        <w:t xml:space="preserve"> </w:t>
      </w:r>
    </w:p>
    <w:p w14:paraId="3C738FF7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3866C67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 xml:space="preserve">V l á d a se s e z n á m i l a </w:t>
      </w:r>
      <w:r>
        <w:rPr>
          <w:rFonts w:ascii="Times New Roman CE" w:hAnsi="Times New Roman CE" w:cs="Times New Roman CE"/>
        </w:rPr>
        <w:t>s materiálem předloženým ministrem zdravotnictví obsahujícím informaci a návrh hlavních záměrů dlouhodobé strategie Národního programu zdraví a s tím, že ministr zdravotnictví bude při výkonu své působnosti vycházet rovněž i z této dlouhodobé strategie Národního programu zdraví.</w:t>
      </w:r>
      <w:r>
        <w:t xml:space="preserve"> </w:t>
      </w:r>
    </w:p>
    <w:p w14:paraId="59D84B2C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8. Zásady pro poskytování zahraniční pomoci</w:t>
      </w:r>
      <w:r>
        <w:t xml:space="preserve"> </w:t>
      </w:r>
    </w:p>
    <w:p w14:paraId="59C8BA90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173/95</w:t>
      </w:r>
      <w:r>
        <w:t xml:space="preserve"> </w:t>
      </w:r>
    </w:p>
    <w:p w14:paraId="04AA0F84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0B21EF5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zahraničních věcí přijala</w:t>
      </w:r>
    </w:p>
    <w:p w14:paraId="2FE74215" w14:textId="67DE35AC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153</w:t>
        </w:r>
      </w:hyperlink>
    </w:p>
    <w:p w14:paraId="55DEEDEE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zpřesněna Zpráva k návrhu zásad na poskytování zahraniční pomoci obsažená v části II předloženého materiálu podle připomínky ministra vnitra (definice humanitární pomoci), místopředsedy vlády a ministra financí (vyčíslení výše zahraniční pomoci poskytované Českou republikou) a dále bude vypuštěna část této zprávy týkající se teritoriálního zaměření zahraniční pomoci poskytované Českou republikou a budou vypuštěny údaje o přípravě občanů Angoly ve středních učilištích v České republice.</w:t>
      </w:r>
      <w:r>
        <w:rPr>
          <w:rFonts w:eastAsia="Times New Roman"/>
        </w:rPr>
        <w:t xml:space="preserve"> </w:t>
      </w:r>
    </w:p>
    <w:p w14:paraId="645A962E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9. Poskytnutí přímé materiální pomoci obětem válečného konfliktu na území Republiky Bosna a Hercegovina</w:t>
      </w:r>
      <w:r>
        <w:t xml:space="preserve"> </w:t>
      </w:r>
    </w:p>
    <w:p w14:paraId="024050EF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172/95</w:t>
      </w:r>
      <w:r>
        <w:t xml:space="preserve"> </w:t>
      </w:r>
    </w:p>
    <w:p w14:paraId="786D9BB7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FFBB2D9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1608E083" w14:textId="148A640B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154.</w:t>
        </w:r>
      </w:hyperlink>
    </w:p>
    <w:p w14:paraId="6D99C579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vydání souhlasu se spoluprací Úřadu pro zahraniční styky a informace se zpravodajskými službami cizí moci</w:t>
      </w:r>
      <w:r>
        <w:rPr>
          <w:rFonts w:eastAsia="Times New Roman"/>
        </w:rPr>
        <w:t xml:space="preserve"> </w:t>
      </w:r>
    </w:p>
    <w:p w14:paraId="3F39A287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0156/95</w:t>
      </w:r>
      <w:r>
        <w:t xml:space="preserve"> </w:t>
      </w:r>
    </w:p>
    <w:p w14:paraId="211CDA5B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F1893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4F29A047" w14:textId="77777777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155.</w:t>
      </w:r>
    </w:p>
    <w:p w14:paraId="0AF69E89" w14:textId="77777777" w:rsidR="008E72E6" w:rsidRDefault="008E72E6">
      <w:pPr>
        <w:rPr>
          <w:rFonts w:eastAsia="Times New Roman"/>
        </w:rPr>
      </w:pPr>
    </w:p>
    <w:p w14:paraId="322C9FF9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11. Zpráva o plnění úkolů uložených vládou České republiky za únor 1995</w:t>
      </w:r>
      <w:r>
        <w:t xml:space="preserve"> </w:t>
      </w:r>
    </w:p>
    <w:p w14:paraId="7501E1C1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193/95</w:t>
      </w:r>
      <w:r>
        <w:t xml:space="preserve"> </w:t>
      </w:r>
    </w:p>
    <w:p w14:paraId="643EA232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E14662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4A55FEDC" w14:textId="00EC4922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156.</w:t>
        </w:r>
      </w:hyperlink>
    </w:p>
    <w:p w14:paraId="601F0EEB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sjednání Dohody mezi vládou České republiky a vládou Litevské republiky o mezinárodní silniční dopravě</w:t>
      </w:r>
      <w:r>
        <w:rPr>
          <w:rFonts w:eastAsia="Times New Roman"/>
        </w:rPr>
        <w:t xml:space="preserve"> </w:t>
      </w:r>
    </w:p>
    <w:p w14:paraId="228C34C6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186/95</w:t>
      </w:r>
      <w:r>
        <w:t xml:space="preserve"> </w:t>
      </w:r>
    </w:p>
    <w:p w14:paraId="77D15CE1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E5127C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dopravy a zahraničních věcí přijala</w:t>
      </w:r>
    </w:p>
    <w:p w14:paraId="3002E482" w14:textId="5C8EB91D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157.</w:t>
        </w:r>
      </w:hyperlink>
    </w:p>
    <w:p w14:paraId="7A05114F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Dohody mezi vládou České republiky a vládou Singapurské republiky o podpoře a ochraně investic</w:t>
      </w:r>
      <w:r>
        <w:rPr>
          <w:rFonts w:eastAsia="Times New Roman"/>
        </w:rPr>
        <w:t xml:space="preserve"> </w:t>
      </w:r>
    </w:p>
    <w:p w14:paraId="2F760BD8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200/95</w:t>
      </w:r>
      <w:r>
        <w:t xml:space="preserve"> </w:t>
      </w:r>
    </w:p>
    <w:p w14:paraId="5EB138F4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E2E086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4DCC667F" w14:textId="760C07B8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158.</w:t>
        </w:r>
      </w:hyperlink>
    </w:p>
    <w:p w14:paraId="3584EC9B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sjednání Dohody mezi Českou republikou a Filipínskou republikou o podpoře a vzájemné ochraně investic</w:t>
      </w:r>
      <w:r>
        <w:rPr>
          <w:rFonts w:eastAsia="Times New Roman"/>
        </w:rPr>
        <w:t xml:space="preserve"> </w:t>
      </w:r>
    </w:p>
    <w:p w14:paraId="4775C150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201/95</w:t>
      </w:r>
      <w:r>
        <w:t xml:space="preserve"> </w:t>
      </w:r>
    </w:p>
    <w:p w14:paraId="0B85ED16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E5225C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</w:t>
      </w:r>
      <w:r>
        <w:t xml:space="preserve"> </w:t>
      </w:r>
    </w:p>
    <w:p w14:paraId="1063F433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přijala</w:t>
      </w:r>
    </w:p>
    <w:p w14:paraId="659BF4A8" w14:textId="6A0F3BAA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159.</w:t>
        </w:r>
      </w:hyperlink>
    </w:p>
    <w:p w14:paraId="2B05D0B6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uskutečnění oficiální návštěvy předsedy vlády České republiky ve Švýcarské konfederaci ve dnech 24. - 25. března 1995</w:t>
      </w:r>
      <w:r>
        <w:rPr>
          <w:rFonts w:eastAsia="Times New Roman"/>
        </w:rPr>
        <w:t xml:space="preserve"> </w:t>
      </w:r>
    </w:p>
    <w:p w14:paraId="19249D60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176/95</w:t>
      </w:r>
      <w:r>
        <w:t xml:space="preserve"> </w:t>
      </w:r>
    </w:p>
    <w:p w14:paraId="2CB63BC0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1F005A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E5D6119" w14:textId="6F121359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160.</w:t>
        </w:r>
      </w:hyperlink>
    </w:p>
    <w:p w14:paraId="6F62E534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změnu usnesení vlády České republiky č. 299/94</w:t>
      </w:r>
      <w:r>
        <w:rPr>
          <w:rFonts w:eastAsia="Times New Roman"/>
        </w:rPr>
        <w:t xml:space="preserve"> </w:t>
      </w:r>
    </w:p>
    <w:p w14:paraId="3FFFF606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177/95</w:t>
      </w:r>
      <w:r>
        <w:t xml:space="preserve"> </w:t>
      </w:r>
    </w:p>
    <w:p w14:paraId="598E2104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3C957251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4C4F5B6D" w14:textId="7EAF8F23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161.</w:t>
        </w:r>
      </w:hyperlink>
    </w:p>
    <w:p w14:paraId="1B7341D0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Účetní závěrka Fondu dětí a mládeže za rok 1994</w:t>
      </w:r>
      <w:r>
        <w:rPr>
          <w:rFonts w:eastAsia="Times New Roman"/>
        </w:rPr>
        <w:t xml:space="preserve"> </w:t>
      </w:r>
    </w:p>
    <w:p w14:paraId="2FB07A8A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185/95</w:t>
      </w:r>
      <w:r>
        <w:t xml:space="preserve"> </w:t>
      </w:r>
    </w:p>
    <w:p w14:paraId="2059DFE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32EF0CEA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17CF33BE" w14:textId="33915BB6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162.</w:t>
        </w:r>
      </w:hyperlink>
    </w:p>
    <w:p w14:paraId="0300C57C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Změna Statutu a Jednacího řádu Meziresortní protidrogové komise, rozšíření Meziresortní protidrogové komise o místopředsedu vlády a ministra zemědělství a převod Meziresortní protidrogové komise do působnosti ministra a vedoucího Úřadu vlády České republiky</w:t>
      </w:r>
      <w:r>
        <w:rPr>
          <w:rFonts w:eastAsia="Times New Roman"/>
        </w:rPr>
        <w:t xml:space="preserve"> </w:t>
      </w:r>
    </w:p>
    <w:p w14:paraId="4FA4E822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175/95</w:t>
      </w:r>
      <w:r>
        <w:t xml:space="preserve"> </w:t>
      </w:r>
    </w:p>
    <w:p w14:paraId="046A4224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7804C4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přijala</w:t>
      </w:r>
    </w:p>
    <w:p w14:paraId="465BBB0E" w14:textId="51BE20F6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163.</w:t>
        </w:r>
      </w:hyperlink>
    </w:p>
    <w:p w14:paraId="4823D8A2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změnu složení správní rady Českých drah</w:t>
      </w:r>
      <w:r>
        <w:rPr>
          <w:rFonts w:eastAsia="Times New Roman"/>
        </w:rPr>
        <w:t xml:space="preserve"> </w:t>
      </w:r>
    </w:p>
    <w:p w14:paraId="223AA2CF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189/95</w:t>
      </w:r>
      <w:r>
        <w:t xml:space="preserve"> </w:t>
      </w:r>
    </w:p>
    <w:p w14:paraId="3E849E84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00C1F417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2BBDCA6F" w14:textId="092148DD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164.</w:t>
        </w:r>
      </w:hyperlink>
    </w:p>
    <w:p w14:paraId="2B0BC105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t xml:space="preserve"> </w:t>
      </w:r>
    </w:p>
    <w:p w14:paraId="7CF8A0BC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191/95</w:t>
      </w:r>
      <w:r>
        <w:t xml:space="preserve"> </w:t>
      </w:r>
    </w:p>
    <w:p w14:paraId="693B5287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DA01CD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7D83D981" w14:textId="077DB5AF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165.</w:t>
        </w:r>
      </w:hyperlink>
    </w:p>
    <w:p w14:paraId="463C275E" w14:textId="77777777" w:rsidR="008E72E6" w:rsidRDefault="008E72E6">
      <w:pPr>
        <w:rPr>
          <w:rFonts w:eastAsia="Times New Roman"/>
        </w:rPr>
      </w:pPr>
    </w:p>
    <w:p w14:paraId="0CBF249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21. Rozhodnutí o privatizaci podle § 10, odst. 1 zákona č. 92/1991 Sb., o podmínkách převodu majetku státu na jiné osoby, ve znění pozdějších předpisů (materiál č. 82)</w:t>
      </w:r>
      <w:r>
        <w:t xml:space="preserve"> </w:t>
      </w:r>
    </w:p>
    <w:p w14:paraId="1BEB1D08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197/95</w:t>
      </w:r>
      <w:r>
        <w:t xml:space="preserve"> </w:t>
      </w:r>
    </w:p>
    <w:p w14:paraId="25C57886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AD847F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52C0D17B" w14:textId="52CE4B96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166.</w:t>
        </w:r>
      </w:hyperlink>
    </w:p>
    <w:p w14:paraId="4A313140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5C3B4EB9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190/95</w:t>
      </w:r>
      <w:r>
        <w:t xml:space="preserve"> </w:t>
      </w:r>
    </w:p>
    <w:p w14:paraId="6A47ED51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4681BA8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08F9F711" w14:textId="6615CA8C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167.</w:t>
        </w:r>
      </w:hyperlink>
    </w:p>
    <w:p w14:paraId="78880464" w14:textId="77777777" w:rsidR="008E72E6" w:rsidRDefault="008E72E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Výčet nároků pracovníka vyplývajících z ukončení služebního poměru a přechodu na pracovní poměr v orgánu státní správy a nároků souvisejících s ukončením pracovního poměru z důvodu reorganizace orgánu státní správy ve vztahu k uzavření nového pracovního poměru s jiným orgánem státní správy</w:t>
      </w:r>
      <w:r>
        <w:rPr>
          <w:rFonts w:eastAsia="Times New Roman"/>
        </w:rPr>
        <w:t xml:space="preserve"> </w:t>
      </w:r>
    </w:p>
    <w:p w14:paraId="151D5988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178/95</w:t>
      </w:r>
      <w:r>
        <w:t xml:space="preserve"> </w:t>
      </w:r>
    </w:p>
    <w:p w14:paraId="22006AC9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0D533A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 xml:space="preserve">V l á d a v z a l a </w:t>
      </w:r>
      <w:r>
        <w:rPr>
          <w:rFonts w:ascii="Times New Roman CE" w:hAnsi="Times New Roman CE" w:cs="Times New Roman CE"/>
        </w:rPr>
        <w:t>materiál předložený místopředsedou vlády a ministrem financí a ministrem práce sociálních věcí n a v ě d o m í .</w:t>
      </w:r>
      <w:r>
        <w:t xml:space="preserve"> </w:t>
      </w:r>
    </w:p>
    <w:p w14:paraId="6B3E8001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24. Nařízení vlády o vrácení nemovitého majetku bývalých lesních družstev obcí</w:t>
      </w:r>
      <w:r>
        <w:t xml:space="preserve"> </w:t>
      </w:r>
    </w:p>
    <w:p w14:paraId="57C19F72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0EC6A2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63E7161B" w14:textId="4AA94E87" w:rsidR="008E72E6" w:rsidRDefault="008E72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168.</w:t>
        </w:r>
      </w:hyperlink>
    </w:p>
    <w:p w14:paraId="3348012C" w14:textId="77777777" w:rsidR="008E72E6" w:rsidRDefault="008E72E6">
      <w:pPr>
        <w:rPr>
          <w:rFonts w:eastAsia="Times New Roman"/>
        </w:rPr>
      </w:pPr>
    </w:p>
    <w:p w14:paraId="6C61B60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25. Informace o účasti České republiky v Paktu stability</w:t>
      </w:r>
      <w:r>
        <w:t xml:space="preserve"> </w:t>
      </w:r>
    </w:p>
    <w:p w14:paraId="7B90D121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7DB3CDCE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zahraničních věcí n a v ě d o m í .</w:t>
      </w:r>
      <w:r>
        <w:t xml:space="preserve"> </w:t>
      </w:r>
    </w:p>
    <w:p w14:paraId="75EB4A8C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26. Výroční zpráva Nejvyššího kontrolního úřadu za rok 1994</w:t>
      </w:r>
      <w:r>
        <w:t xml:space="preserve"> </w:t>
      </w:r>
    </w:p>
    <w:p w14:paraId="5E97E0A8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180/95</w:t>
      </w:r>
      <w:r>
        <w:t xml:space="preserve"> </w:t>
      </w:r>
    </w:p>
    <w:p w14:paraId="03927A5B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256CA910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 xml:space="preserve">V l á d a z podnětu ministra životního prostředí u l o ž i l a </w:t>
      </w:r>
      <w:r>
        <w:rPr>
          <w:rFonts w:ascii="Times New Roman CE" w:hAnsi="Times New Roman CE" w:cs="Times New Roman CE"/>
        </w:rPr>
        <w:t>ministru vlády a vedoucímu Úřadu vlády I. Němcovi tlumočit podle zadání vlády prezidentovi Nejvyššího kontrolního úřadu názor vlády na některé závěry obsažené ve výroční zprávě Nejvyššího kontrolního úřadu za rok 1994.</w:t>
      </w:r>
      <w:r>
        <w:t xml:space="preserve"> </w:t>
      </w:r>
    </w:p>
    <w:p w14:paraId="549E8089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27. Ústní informace místopředsedy vlády a ministra financí o jeho jednání s místopředsedou vlády Slovenské republiky S. Kozlíkem dne 23. února 1995</w:t>
      </w:r>
      <w:r>
        <w:t xml:space="preserve"> </w:t>
      </w:r>
    </w:p>
    <w:p w14:paraId="5FB5EAAC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F8BFB2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</w:p>
    <w:p w14:paraId="41DEE921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a) ústní informaci místopředsedy vlády a ministra financí o okruzích problémů projednávaných s místopředsedou vlády Slovenské republiky S. Kozlíkem dne 23. února 1995,</w:t>
      </w:r>
      <w:r>
        <w:t xml:space="preserve"> </w:t>
      </w:r>
    </w:p>
    <w:p w14:paraId="1FA26C2F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b) ústní informaci předsedy vlády o přípravě a koordinaci dalšího postupu v souvislosti s uvažovaným setkáním předsedy vlády s předsedou vlády Slovenské republiky V. Mečiarem (bod 27 záznamu z jednání schůze vlády z 1. března 1995).</w:t>
      </w:r>
      <w:r>
        <w:t xml:space="preserve"> </w:t>
      </w:r>
    </w:p>
    <w:p w14:paraId="351D0EB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28. Ústní informace ministra zahraničních věcí o souvislostech týkajících se článku v deníku Rudé právo z 15. března 1995 o smluvní úpravě příhraniční spolupráce mezi Českou republikou a Spolkovou republikou Německo</w:t>
      </w:r>
      <w:r>
        <w:t xml:space="preserve"> </w:t>
      </w:r>
    </w:p>
    <w:p w14:paraId="36CA021B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BFA32A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zahraničních věcí o souvislostech týkajících se článku v deníku Rudé právo z 15. března 1995 o smluvní úpravě příhraniční spolupráce mezi Českou republikou a Spolkovou republikou Německo.</w:t>
      </w:r>
      <w:r>
        <w:t xml:space="preserve"> </w:t>
      </w:r>
    </w:p>
    <w:p w14:paraId="18E38EE7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29. Ústní informace ministra průmyslu a obchodu o postupu řešení finanční problematiky ve vztahu k Íránské islámské republice</w:t>
      </w:r>
      <w:r>
        <w:t xml:space="preserve"> </w:t>
      </w:r>
    </w:p>
    <w:p w14:paraId="6CEDE52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7CA33D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o postupu řešení finanční problematiky ve vztahu k Íránské islámské republice v návaznosti na usnesení vlády z 8. února 1995 č. 71, k návrhu na řešení finanční problematiky ve vztahu k Íránské islámské republice.</w:t>
      </w:r>
      <w:r>
        <w:t xml:space="preserve"> </w:t>
      </w:r>
    </w:p>
    <w:p w14:paraId="318F637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30. Posouzení hospodářských a finančních opatření provedených v Maďarské republice</w:t>
      </w:r>
      <w:r>
        <w:t xml:space="preserve"> </w:t>
      </w:r>
    </w:p>
    <w:p w14:paraId="64E74290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F17DF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V l á d a z podnětu předsedy vlády rámcově p o s o u d i l a aktuální hospodářská a finanční opatření provedená v Maďarské republice (devalvace měny, stanovení dovozní přirážky a další) a jejich možné souvislosti.</w:t>
      </w:r>
      <w:r>
        <w:t xml:space="preserve"> </w:t>
      </w:r>
    </w:p>
    <w:p w14:paraId="4979EC35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5677CAD" w14:textId="77777777" w:rsidR="008E72E6" w:rsidRDefault="008E72E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E26E75E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1. Informace o členství České republiky v mezinárodních vládních organizacích (předložil ministr zahraničních věcí)</w:t>
      </w:r>
      <w:r>
        <w:t xml:space="preserve"> </w:t>
      </w:r>
    </w:p>
    <w:p w14:paraId="4586D7EA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187/95</w:t>
      </w:r>
      <w:r>
        <w:t xml:space="preserve"> </w:t>
      </w:r>
    </w:p>
    <w:p w14:paraId="611612E2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2. Stav smluvního zabezpečení a čerpání finančních prostředků FNM ČR k řešení ekologických závazků při privatizaci (předložil ministr pro správu národního majetku a jeho privatizaci)</w:t>
      </w:r>
      <w:r>
        <w:t xml:space="preserve"> </w:t>
      </w:r>
    </w:p>
    <w:p w14:paraId="26DF5101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192/95</w:t>
      </w:r>
      <w:r>
        <w:t xml:space="preserve"> </w:t>
      </w:r>
    </w:p>
    <w:p w14:paraId="6033523A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3. Změny plánů kontrolní činnosti NKÚ na rok 1994 a 1995 a dodatek plánu kontrolní činnosti na rok 1995 (předložil ministr vlády a vedoucí Úřadu vlády I. Němec)</w:t>
      </w:r>
      <w:r>
        <w:t xml:space="preserve"> </w:t>
      </w:r>
    </w:p>
    <w:p w14:paraId="2BE6641F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179/95</w:t>
      </w:r>
      <w:r>
        <w:t xml:space="preserve"> </w:t>
      </w:r>
    </w:p>
    <w:p w14:paraId="409BC610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4. Informace o jednání ministra obrany s ministrem obrany Lotyšska a vojenskými a politickými představiteli v průběhu jeho oficiální návštěvy v Lotyšské republice ve dnech 22. - 24. 1. 1995 (předložil ministr obrany)</w:t>
      </w:r>
      <w:r>
        <w:t xml:space="preserve"> </w:t>
      </w:r>
    </w:p>
    <w:p w14:paraId="330A349F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181/95</w:t>
      </w:r>
      <w:r>
        <w:t xml:space="preserve"> </w:t>
      </w:r>
    </w:p>
    <w:p w14:paraId="29918550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5. Informace o oficiální návštěvě předsedy vlády Belgického království Jean-Luca Dehaene v České republice ve dnech 15. - 17. ledna 1995 (předložil ministr zahraničních věcí)</w:t>
      </w:r>
      <w:r>
        <w:t xml:space="preserve"> </w:t>
      </w:r>
    </w:p>
    <w:p w14:paraId="4EB427D3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č.j. 204/95</w:t>
      </w:r>
      <w:r>
        <w:t xml:space="preserve"> </w:t>
      </w:r>
    </w:p>
    <w:p w14:paraId="7068BAB7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CD0025A" w14:textId="77777777" w:rsidR="008E72E6" w:rsidRDefault="008E72E6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2F72AE9" w14:textId="77777777" w:rsidR="008E72E6" w:rsidRDefault="008E72E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E6"/>
    <w:rsid w:val="008E72E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18E9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8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3-15" TargetMode="External"/><Relationship Id="rId13" Type="http://schemas.openxmlformats.org/officeDocument/2006/relationships/hyperlink" Target="file:///c:\redir.nsf%3fRedirect&amp;To=\66bbfabee8e70f37c125642e0052aae5\0d793e7052aea178c12564b50028442a%3fOpen&amp;Name=CN=Ghoul\O=ENV\C=CZ&amp;Id=C1256A62004E5036" TargetMode="External"/><Relationship Id="rId18" Type="http://schemas.openxmlformats.org/officeDocument/2006/relationships/hyperlink" Target="file:///c:\redir.nsf%3fRedirect&amp;To=\66bbfabee8e70f37c125642e0052aae5\b623c079463bca5bc12564b500284268%3fOpen&amp;Name=CN=Ghoul\O=ENV\C=CZ&amp;Id=C1256A62004E5036" TargetMode="External"/><Relationship Id="rId26" Type="http://schemas.openxmlformats.org/officeDocument/2006/relationships/hyperlink" Target="file:///c:\redir.nsf%3fRedirect&amp;To=\66bbfabee8e70f37c125642e0052aae5\f9d11a4513e02b7ac12564b50028426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e63748e47af6d6ac12564b500284267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fe089a4bb40b8f5dc12564b50028442b%3fOpen&amp;Name=CN=Ghoul\O=ENV\C=CZ&amp;Id=C1256A62004E5036" TargetMode="External"/><Relationship Id="rId17" Type="http://schemas.openxmlformats.org/officeDocument/2006/relationships/hyperlink" Target="file:///c:\redir.nsf%3fRedirect&amp;To=\66bbfabee8e70f37c125642e0052aae5\ebf10559a9ec9699c12564b500284428%3fOpen&amp;Name=CN=Ghoul\O=ENV\C=CZ&amp;Id=C1256A62004E5036" TargetMode="External"/><Relationship Id="rId25" Type="http://schemas.openxmlformats.org/officeDocument/2006/relationships/hyperlink" Target="file:///c:\redir.nsf%3fRedirect&amp;To=\66bbfabee8e70f37c125642e0052aae5\74cdf5f5f74b70c4c12564b50028426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1351a35d30891056c12564b500284269%3fOpen&amp;Name=CN=Ghoul\O=ENV\C=CZ&amp;Id=C1256A62004E5036" TargetMode="External"/><Relationship Id="rId20" Type="http://schemas.openxmlformats.org/officeDocument/2006/relationships/hyperlink" Target="file:///c:\redir.nsf%3fRedirect&amp;To=\66bbfabee8e70f37c125642e0052aae5\55314e159c2f3807c12564b500284444%3fOpen&amp;Name=CN=Ghoul\O=ENV\C=CZ&amp;Id=C1256A62004E5036" TargetMode="External"/><Relationship Id="rId29" Type="http://schemas.openxmlformats.org/officeDocument/2006/relationships/hyperlink" Target="file:///c:\redir.nsf%3fRedirect&amp;To=\66bbfabee8e70f37c125642e0052aae5\a0958a90a618041ec12564b50028426c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54ea0b98ea3a9d6c12564b50028442c%3fOpen&amp;Name=CN=Ghoul\O=ENV\C=CZ&amp;Id=C1256A62004E5036" TargetMode="External"/><Relationship Id="rId24" Type="http://schemas.openxmlformats.org/officeDocument/2006/relationships/hyperlink" Target="file:///c:\redir.nsf%3fRedirect&amp;To=\66bbfabee8e70f37c125642e0052aae5\9c2b7845d67ad410c12564b50028426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b2dd92c7672f4fac12564b50028426a%3fOpen&amp;Name=CN=Ghoul\O=ENV\C=CZ&amp;Id=C1256A62004E5036" TargetMode="External"/><Relationship Id="rId23" Type="http://schemas.openxmlformats.org/officeDocument/2006/relationships/hyperlink" Target="file:///c:\redir.nsf%3fRedirect&amp;To=\66bbfabee8e70f37c125642e0052aae5\bd56681dccf9c375c12564b500284442%3fOpen&amp;Name=CN=Ghoul\O=ENV\C=CZ&amp;Id=C1256A62004E5036" TargetMode="External"/><Relationship Id="rId28" Type="http://schemas.openxmlformats.org/officeDocument/2006/relationships/hyperlink" Target="file:///c:\redir.nsf%3fRedirect&amp;To=\66bbfabee8e70f37c125642e0052aae5\9a15d03d2374950bc12564b500284440%3fOpen&amp;Name=CN=Ghoul\O=ENV\C=CZ&amp;Id=C1256A62004E5036" TargetMode="External"/><Relationship Id="rId10" Type="http://schemas.openxmlformats.org/officeDocument/2006/relationships/hyperlink" Target="file:///c:\redir.nsf%3fRedirect&amp;To=\66bbfabee8e70f37c125642e0052aae5\bafa052df445e1afc12564b50028426b%3fOpen&amp;Name=CN=Ghoul\O=ENV\C=CZ&amp;Id=C1256A62004E5036" TargetMode="External"/><Relationship Id="rId19" Type="http://schemas.openxmlformats.org/officeDocument/2006/relationships/hyperlink" Target="file:///c:\redir.nsf%3fRedirect&amp;To=\66bbfabee8e70f37c125642e0052aae5\51d4e01b3ca081a6c12564b500284445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e21dddf2ce8a831c12564b500284429%3fOpen&amp;Name=CN=Ghoul\O=ENV\C=CZ&amp;Id=C1256A62004E5036" TargetMode="External"/><Relationship Id="rId22" Type="http://schemas.openxmlformats.org/officeDocument/2006/relationships/hyperlink" Target="file:///c:\redir.nsf%3fRedirect&amp;To=\66bbfabee8e70f37c125642e0052aae5\9e2835f1d2780b27c12564b500284443%3fOpen&amp;Name=CN=Ghoul\O=ENV\C=CZ&amp;Id=C1256A62004E5036" TargetMode="External"/><Relationship Id="rId27" Type="http://schemas.openxmlformats.org/officeDocument/2006/relationships/hyperlink" Target="file:///c:\redir.nsf%3fRedirect&amp;To=\66bbfabee8e70f37c125642e0052aae5\690f3e587c593d0bc12564b500284441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2552</Words>
  <Characters>14549</Characters>
  <Application>Microsoft Office Word</Application>
  <DocSecurity>0</DocSecurity>
  <Lines>121</Lines>
  <Paragraphs>34</Paragraphs>
  <ScaleCrop>false</ScaleCrop>
  <Company>Profinit EU s.r.o.</Company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